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DD41DF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F91C8F">
              <w:rPr>
                <w:b/>
                <w:bCs/>
                <w:sz w:val="32"/>
                <w:szCs w:val="32"/>
              </w:rPr>
              <w:t>20</w:t>
            </w:r>
            <w:r>
              <w:rPr>
                <w:b/>
                <w:bCs/>
                <w:sz w:val="32"/>
                <w:szCs w:val="32"/>
              </w:rPr>
              <w:t>18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8447E4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Projeto de Lei nº 312</w:t>
      </w:r>
      <w:r w:rsidR="002626E9">
        <w:rPr>
          <w:b w:val="0"/>
        </w:rPr>
        <w:t>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8447E4">
        <w:rPr>
          <w:b w:val="0"/>
        </w:rPr>
        <w:t>440</w:t>
      </w:r>
      <w:r w:rsidR="002626E9">
        <w:rPr>
          <w:b w:val="0"/>
        </w:rPr>
        <w:t>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2626E9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2626E9">
        <w:rPr>
          <w:rFonts w:ascii="Arial" w:hAnsi="Arial" w:cs="Arial"/>
          <w:sz w:val="24"/>
          <w:szCs w:val="24"/>
        </w:rPr>
        <w:t>Cria o Programa Municipal Multidisciplinar de Cuidados na Gestação e no Pós-Parto,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F91C8F" w:rsidRDefault="00F91C8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F13DC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 xml:space="preserve">Cabe </w:t>
      </w:r>
      <w:r w:rsidR="00292D27">
        <w:rPr>
          <w:rFonts w:ascii="Arial" w:hAnsi="Arial" w:cs="Arial"/>
          <w:sz w:val="24"/>
          <w:szCs w:val="24"/>
        </w:rPr>
        <w:t>à</w:t>
      </w:r>
      <w:r w:rsidR="009C4CAF">
        <w:rPr>
          <w:rFonts w:ascii="Arial" w:hAnsi="Arial" w:cs="Arial"/>
          <w:sz w:val="24"/>
          <w:szCs w:val="24"/>
        </w:rPr>
        <w:t xml:space="preserve"> Câmara</w:t>
      </w:r>
      <w:r w:rsidR="00292D27">
        <w:rPr>
          <w:rFonts w:ascii="Arial" w:hAnsi="Arial" w:cs="Arial"/>
          <w:sz w:val="24"/>
          <w:szCs w:val="24"/>
        </w:rPr>
        <w:t xml:space="preserve"> Municipal</w:t>
      </w:r>
      <w:r w:rsidR="009C4CAF">
        <w:rPr>
          <w:rFonts w:ascii="Arial" w:hAnsi="Arial" w:cs="Arial"/>
          <w:sz w:val="24"/>
          <w:szCs w:val="24"/>
        </w:rPr>
        <w:t xml:space="preserve">, com sanção do Prefeito, nos termos da Lei Orgânica do Município, legislar sobre a </w:t>
      </w:r>
      <w:r w:rsidR="00F13DC2">
        <w:rPr>
          <w:rFonts w:ascii="Arial" w:hAnsi="Arial" w:cs="Arial"/>
          <w:sz w:val="24"/>
          <w:szCs w:val="24"/>
        </w:rPr>
        <w:t xml:space="preserve">saúde, </w:t>
      </w:r>
      <w:r w:rsidR="00F13DC2" w:rsidRPr="00F13DC2">
        <w:rPr>
          <w:rFonts w:ascii="Arial" w:hAnsi="Arial" w:cs="Arial"/>
          <w:sz w:val="24"/>
          <w:szCs w:val="24"/>
        </w:rPr>
        <w:t xml:space="preserve">o bem-estar social e </w:t>
      </w:r>
      <w:r w:rsidR="00F13DC2">
        <w:rPr>
          <w:rFonts w:ascii="Arial" w:hAnsi="Arial" w:cs="Arial"/>
          <w:sz w:val="24"/>
          <w:szCs w:val="24"/>
        </w:rPr>
        <w:t>a</w:t>
      </w:r>
      <w:r w:rsidR="00F13DC2" w:rsidRPr="00F13DC2">
        <w:rPr>
          <w:rFonts w:ascii="Arial" w:hAnsi="Arial" w:cs="Arial"/>
          <w:sz w:val="24"/>
          <w:szCs w:val="24"/>
        </w:rPr>
        <w:t xml:space="preserve"> proteção e garantia</w:t>
      </w:r>
      <w:r w:rsidR="00F13DC2">
        <w:rPr>
          <w:rFonts w:ascii="Arial" w:hAnsi="Arial" w:cs="Arial"/>
          <w:sz w:val="24"/>
          <w:szCs w:val="24"/>
        </w:rPr>
        <w:t xml:space="preserve"> </w:t>
      </w:r>
      <w:r w:rsidR="00F13DC2" w:rsidRPr="00F13DC2">
        <w:rPr>
          <w:rFonts w:ascii="Arial" w:hAnsi="Arial" w:cs="Arial"/>
          <w:sz w:val="24"/>
          <w:szCs w:val="24"/>
        </w:rPr>
        <w:t>dos cidadãos</w:t>
      </w:r>
      <w:r w:rsidR="00F13DC2">
        <w:rPr>
          <w:rFonts w:ascii="Arial" w:hAnsi="Arial" w:cs="Arial"/>
          <w:sz w:val="24"/>
          <w:szCs w:val="24"/>
        </w:rPr>
        <w:t xml:space="preserve"> (art. 21, I, “a”, Lei Orgânica do Município de Araraquara).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92D27">
        <w:rPr>
          <w:rFonts w:ascii="Arial" w:hAnsi="Arial" w:cs="Arial"/>
          <w:sz w:val="24"/>
          <w:szCs w:val="24"/>
        </w:rPr>
        <w:t>A</w:t>
      </w:r>
      <w:r w:rsidR="009C4CAF">
        <w:rPr>
          <w:rFonts w:ascii="Arial" w:hAnsi="Arial" w:cs="Arial"/>
          <w:sz w:val="24"/>
          <w:szCs w:val="24"/>
        </w:rPr>
        <w:t xml:space="preserve"> elaboração </w:t>
      </w:r>
      <w:r w:rsidR="00292D27">
        <w:rPr>
          <w:rFonts w:ascii="Arial" w:hAnsi="Arial" w:cs="Arial"/>
          <w:sz w:val="24"/>
          <w:szCs w:val="24"/>
        </w:rPr>
        <w:t xml:space="preserve">da propositura </w:t>
      </w:r>
      <w:r w:rsidR="009C4CAF">
        <w:rPr>
          <w:rFonts w:ascii="Arial" w:hAnsi="Arial" w:cs="Arial"/>
          <w:sz w:val="24"/>
          <w:szCs w:val="24"/>
        </w:rPr>
        <w:t>atendeu as normas regimentais vigentes.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 xml:space="preserve">A Comissão de </w:t>
      </w:r>
      <w:r w:rsidR="00F13DC2">
        <w:rPr>
          <w:rFonts w:ascii="Arial" w:hAnsi="Arial" w:cs="Arial"/>
          <w:sz w:val="24"/>
          <w:szCs w:val="24"/>
        </w:rPr>
        <w:t xml:space="preserve">Saúde, Educação e Desenvolvimento Social </w:t>
      </w:r>
      <w:r w:rsidR="009C4CAF">
        <w:rPr>
          <w:rFonts w:ascii="Arial" w:hAnsi="Arial" w:cs="Arial"/>
          <w:sz w:val="24"/>
          <w:szCs w:val="24"/>
        </w:rPr>
        <w:t>deverá manifestar-se sobre o assunto.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F13DC2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956D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134" w:bottom="1134" w:left="1701" w:header="709" w:footer="401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11C" w:rsidRDefault="0069111C" w:rsidP="00292D27">
      <w:r>
        <w:separator/>
      </w:r>
    </w:p>
  </w:endnote>
  <w:endnote w:type="continuationSeparator" w:id="0">
    <w:p w:rsidR="0069111C" w:rsidRDefault="0069111C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C4" w:rsidRDefault="00BC0CC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Pr="00956DD8" w:rsidRDefault="00956DD8" w:rsidP="00956DD8">
    <w:pPr>
      <w:pStyle w:val="Rodap"/>
      <w:jc w:val="center"/>
      <w:rPr>
        <w:rFonts w:ascii="Cambria" w:hAnsi="Cambria"/>
        <w:b/>
        <w:szCs w:val="24"/>
      </w:rPr>
    </w:pPr>
    <w:r w:rsidRPr="00956DD8">
      <w:rPr>
        <w:rFonts w:ascii="Cambria" w:hAnsi="Cambria"/>
        <w:b/>
        <w:szCs w:val="24"/>
      </w:rPr>
      <w:t>_________________________________________________________________________________</w:t>
    </w:r>
  </w:p>
  <w:p w:rsidR="00956DD8" w:rsidRPr="00956DD8" w:rsidRDefault="00956DD8" w:rsidP="00956DD8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Rua São Bento, 887, Centro, Araraquara - SP, CEP 14801-300</w:t>
    </w:r>
  </w:p>
  <w:p w:rsidR="00956DD8" w:rsidRPr="00956DD8" w:rsidRDefault="00956DD8" w:rsidP="00956DD8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www.camara-arq.sp.gov.br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C4" w:rsidRDefault="00BC0C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11C" w:rsidRDefault="0069111C" w:rsidP="00292D27">
      <w:r>
        <w:separator/>
      </w:r>
    </w:p>
  </w:footnote>
  <w:footnote w:type="continuationSeparator" w:id="0">
    <w:p w:rsidR="0069111C" w:rsidRDefault="0069111C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C4" w:rsidRDefault="00BC0CC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Default="00BA3344" w:rsidP="00BC0CC4">
    <w:pPr>
      <w:spacing w:after="120"/>
      <w:ind w:hanging="142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-205105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DD8" w:rsidRPr="00956DD8">
      <w:rPr>
        <w:rFonts w:ascii="Cambria" w:hAnsi="Cambria"/>
        <w:smallCaps/>
        <w:color w:val="548DD4"/>
        <w:sz w:val="50"/>
      </w:rPr>
      <w:t>Câmara Municipal de Araraquara</w:t>
    </w:r>
  </w:p>
  <w:p w:rsidR="00956DD8" w:rsidRPr="001E186C" w:rsidRDefault="00956DD8" w:rsidP="00BC0CC4">
    <w:pPr>
      <w:ind w:firstLine="142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</w:t>
    </w:r>
    <w:bookmarkStart w:id="0" w:name="_GoBack"/>
    <w:bookmarkEnd w:id="0"/>
    <w:r>
      <w:rPr>
        <w:rFonts w:ascii="Arial" w:hAnsi="Arial"/>
        <w:sz w:val="28"/>
        <w:szCs w:val="32"/>
      </w:rPr>
      <w:t>issão de Justiça, Legislação e Redação</w:t>
    </w:r>
  </w:p>
  <w:p w:rsidR="00956DD8" w:rsidRDefault="00956DD8" w:rsidP="00956DD8">
    <w:pPr>
      <w:pStyle w:val="Cabealho"/>
    </w:pPr>
  </w:p>
  <w:p w:rsidR="00381E73" w:rsidRPr="00956DD8" w:rsidRDefault="00381E73" w:rsidP="00956D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C4" w:rsidRDefault="00BC0C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186C"/>
    <w:rsid w:val="001E6743"/>
    <w:rsid w:val="001F29F0"/>
    <w:rsid w:val="002033EF"/>
    <w:rsid w:val="002626E9"/>
    <w:rsid w:val="00292D27"/>
    <w:rsid w:val="002C66E3"/>
    <w:rsid w:val="00313F7E"/>
    <w:rsid w:val="003273D0"/>
    <w:rsid w:val="003470C3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D3432"/>
    <w:rsid w:val="005E689D"/>
    <w:rsid w:val="005F55EE"/>
    <w:rsid w:val="00637048"/>
    <w:rsid w:val="0069111C"/>
    <w:rsid w:val="00695BB9"/>
    <w:rsid w:val="006B0906"/>
    <w:rsid w:val="006B2529"/>
    <w:rsid w:val="006C718B"/>
    <w:rsid w:val="0073425F"/>
    <w:rsid w:val="00782937"/>
    <w:rsid w:val="00794C8D"/>
    <w:rsid w:val="007E0248"/>
    <w:rsid w:val="007E32A8"/>
    <w:rsid w:val="008447E4"/>
    <w:rsid w:val="00874E7B"/>
    <w:rsid w:val="00883E7E"/>
    <w:rsid w:val="008B5F65"/>
    <w:rsid w:val="008F7C69"/>
    <w:rsid w:val="00956DD8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A3344"/>
    <w:rsid w:val="00BC0CC4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D41DF"/>
    <w:rsid w:val="00DF7F7E"/>
    <w:rsid w:val="00E85707"/>
    <w:rsid w:val="00E92252"/>
    <w:rsid w:val="00E967CB"/>
    <w:rsid w:val="00EA195E"/>
    <w:rsid w:val="00ED04C4"/>
    <w:rsid w:val="00ED4A3F"/>
    <w:rsid w:val="00EE7593"/>
    <w:rsid w:val="00EF4284"/>
    <w:rsid w:val="00EF4527"/>
    <w:rsid w:val="00F128C5"/>
    <w:rsid w:val="00F13B87"/>
    <w:rsid w:val="00F13DC2"/>
    <w:rsid w:val="00F65143"/>
    <w:rsid w:val="00F91C8F"/>
    <w:rsid w:val="00FA2075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EC164BB-532E-4882-956A-43B8E113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64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Projeto de Lei nº 312/2018</vt:lpstr>
      <vt:lpstr>Processo nº 440/2018</vt:lpstr>
    </vt:vector>
  </TitlesOfParts>
  <Company>Camara Municipal Araraquara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cp:lastPrinted>2018-11-30T12:14:00Z</cp:lastPrinted>
  <dcterms:created xsi:type="dcterms:W3CDTF">2018-11-30T12:34:00Z</dcterms:created>
  <dcterms:modified xsi:type="dcterms:W3CDTF">2018-11-30T12:34:00Z</dcterms:modified>
</cp:coreProperties>
</file>