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248F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41814">
        <w:rPr>
          <w:rFonts w:ascii="Tahoma" w:hAnsi="Tahoma" w:cs="Tahoma"/>
          <w:b/>
          <w:sz w:val="32"/>
          <w:szCs w:val="32"/>
          <w:u w:val="single"/>
        </w:rPr>
        <w:t>247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41814">
        <w:rPr>
          <w:rFonts w:ascii="Tahoma" w:hAnsi="Tahoma" w:cs="Tahoma"/>
          <w:b/>
          <w:sz w:val="32"/>
          <w:szCs w:val="32"/>
          <w:u w:val="single"/>
        </w:rPr>
        <w:t>257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2248FD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2248FD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D4181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41814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D41814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D4181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D41814">
        <w:rPr>
          <w:rFonts w:ascii="Calibri" w:hAnsi="Calibri" w:cs="Calibri"/>
          <w:sz w:val="22"/>
          <w:szCs w:val="22"/>
        </w:rPr>
        <w:t xml:space="preserve">uplementar na Controladoria do Transporte de Araraquara </w:t>
      </w:r>
      <w:r>
        <w:rPr>
          <w:rFonts w:ascii="Calibri" w:hAnsi="Calibri" w:cs="Calibri"/>
          <w:sz w:val="22"/>
          <w:szCs w:val="22"/>
        </w:rPr>
        <w:t>(</w:t>
      </w:r>
      <w:r w:rsidRPr="00D41814">
        <w:rPr>
          <w:rFonts w:ascii="Calibri" w:hAnsi="Calibri" w:cs="Calibri"/>
          <w:sz w:val="22"/>
          <w:szCs w:val="22"/>
        </w:rPr>
        <w:t>CTA</w:t>
      </w:r>
      <w:r>
        <w:rPr>
          <w:rFonts w:ascii="Calibri" w:hAnsi="Calibri" w:cs="Calibri"/>
          <w:sz w:val="22"/>
          <w:szCs w:val="22"/>
        </w:rPr>
        <w:t>)</w:t>
      </w:r>
      <w:r w:rsidRPr="00D41814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2248FD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C6D7E" w:rsidRPr="002248FD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D41814" w:rsidRPr="00D41814" w:rsidRDefault="00D41814" w:rsidP="00D418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1814">
        <w:rPr>
          <w:rFonts w:ascii="Calibri" w:hAnsi="Calibri" w:cs="Calibri"/>
          <w:sz w:val="24"/>
          <w:szCs w:val="22"/>
        </w:rPr>
        <w:t xml:space="preserve">Art. 1º Fica a Controladoria do Transporte de Araraquara </w:t>
      </w:r>
      <w:r>
        <w:rPr>
          <w:rFonts w:ascii="Calibri" w:hAnsi="Calibri" w:cs="Calibri"/>
          <w:sz w:val="24"/>
          <w:szCs w:val="22"/>
        </w:rPr>
        <w:t>(</w:t>
      </w:r>
      <w:r w:rsidRPr="00D41814">
        <w:rPr>
          <w:rFonts w:ascii="Calibri" w:hAnsi="Calibri" w:cs="Calibri"/>
          <w:sz w:val="24"/>
          <w:szCs w:val="22"/>
        </w:rPr>
        <w:t>CTA</w:t>
      </w:r>
      <w:r>
        <w:rPr>
          <w:rFonts w:ascii="Calibri" w:hAnsi="Calibri" w:cs="Calibri"/>
          <w:sz w:val="24"/>
          <w:szCs w:val="22"/>
        </w:rPr>
        <w:t>)</w:t>
      </w:r>
      <w:r w:rsidRPr="00D41814">
        <w:rPr>
          <w:rFonts w:ascii="Calibri" w:hAnsi="Calibri" w:cs="Calibri"/>
          <w:sz w:val="24"/>
          <w:szCs w:val="22"/>
        </w:rPr>
        <w:t xml:space="preserve"> autorizada a abrir um </w:t>
      </w:r>
      <w:r>
        <w:rPr>
          <w:rFonts w:ascii="Calibri" w:hAnsi="Calibri" w:cs="Calibri"/>
          <w:sz w:val="24"/>
          <w:szCs w:val="22"/>
        </w:rPr>
        <w:t>c</w:t>
      </w:r>
      <w:r w:rsidRPr="00D41814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D41814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D41814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D41814">
        <w:rPr>
          <w:rFonts w:ascii="Calibri" w:hAnsi="Calibri" w:cs="Calibri"/>
          <w:sz w:val="24"/>
          <w:szCs w:val="22"/>
        </w:rPr>
        <w:t xml:space="preserve"> no valor de R$ 373.000,00 (trezentos e setenta e três mil reais)</w:t>
      </w:r>
      <w:r>
        <w:rPr>
          <w:rFonts w:ascii="Calibri" w:hAnsi="Calibri" w:cs="Calibri"/>
          <w:sz w:val="24"/>
          <w:szCs w:val="22"/>
        </w:rPr>
        <w:t>,</w:t>
      </w:r>
      <w:r w:rsidRPr="00D41814">
        <w:rPr>
          <w:rFonts w:ascii="Calibri" w:hAnsi="Calibri" w:cs="Calibri"/>
          <w:sz w:val="24"/>
          <w:szCs w:val="22"/>
        </w:rPr>
        <w:t xml:space="preserve"> objetivando a abertura de processo licitatório que visa à contratação de empresa especializada para prestação de serviços de limpeza e conservação no Terminal Central de Integração </w:t>
      </w:r>
      <w:r>
        <w:rPr>
          <w:rFonts w:ascii="Calibri" w:hAnsi="Calibri" w:cs="Calibri"/>
          <w:sz w:val="24"/>
          <w:szCs w:val="22"/>
        </w:rPr>
        <w:t>(</w:t>
      </w:r>
      <w:r w:rsidRPr="00D41814">
        <w:rPr>
          <w:rFonts w:ascii="Calibri" w:hAnsi="Calibri" w:cs="Calibri"/>
          <w:sz w:val="24"/>
          <w:szCs w:val="22"/>
        </w:rPr>
        <w:t>TCI</w:t>
      </w:r>
      <w:r>
        <w:rPr>
          <w:rFonts w:ascii="Calibri" w:hAnsi="Calibri" w:cs="Calibri"/>
          <w:sz w:val="24"/>
          <w:szCs w:val="22"/>
        </w:rPr>
        <w:t>)</w:t>
      </w:r>
      <w:r w:rsidRPr="00D41814">
        <w:rPr>
          <w:rFonts w:ascii="Calibri" w:hAnsi="Calibri" w:cs="Calibri"/>
          <w:sz w:val="24"/>
          <w:szCs w:val="22"/>
        </w:rPr>
        <w:t xml:space="preserve"> e na sede da Controladoria do Transporte de Araraquara </w:t>
      </w:r>
      <w:r>
        <w:rPr>
          <w:rFonts w:ascii="Calibri" w:hAnsi="Calibri" w:cs="Calibri"/>
          <w:sz w:val="24"/>
          <w:szCs w:val="22"/>
        </w:rPr>
        <w:t>(</w:t>
      </w:r>
      <w:r w:rsidRPr="00D41814">
        <w:rPr>
          <w:rFonts w:ascii="Calibri" w:hAnsi="Calibri" w:cs="Calibri"/>
          <w:sz w:val="24"/>
          <w:szCs w:val="22"/>
        </w:rPr>
        <w:t>CTA</w:t>
      </w:r>
      <w:r>
        <w:rPr>
          <w:rFonts w:ascii="Calibri" w:hAnsi="Calibri" w:cs="Calibri"/>
          <w:sz w:val="24"/>
          <w:szCs w:val="22"/>
        </w:rPr>
        <w:t>)</w:t>
      </w:r>
      <w:r w:rsidRPr="00D41814">
        <w:rPr>
          <w:rFonts w:ascii="Calibri" w:hAnsi="Calibri" w:cs="Calibri"/>
          <w:sz w:val="24"/>
          <w:szCs w:val="22"/>
        </w:rPr>
        <w:t>, conforme demonstrativo abaixo:</w:t>
      </w:r>
    </w:p>
    <w:p w:rsidR="00D41814" w:rsidRPr="002248FD" w:rsidRDefault="00D41814" w:rsidP="00D418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2248FD" w:rsidRPr="002248FD" w:rsidTr="00D93DA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2248FD" w:rsidRPr="002248FD" w:rsidTr="00D93DA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2248FD" w:rsidRPr="002248FD" w:rsidTr="00D93DAB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2248FD" w:rsidRPr="002248FD" w:rsidTr="00D93DAB">
        <w:trPr>
          <w:cantSplit/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48FD" w:rsidRPr="002248FD" w:rsidTr="00D93DAB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48FD" w:rsidRPr="002248FD" w:rsidTr="00D93DA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Transporte Coletivo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248FD" w:rsidRPr="002248FD" w:rsidTr="00D93DAB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248FD" w:rsidRPr="002248FD" w:rsidTr="00D93DA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48FD" w:rsidRPr="002248FD" w:rsidTr="00D93DA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</w:rPr>
              <w:t>373.000,00</w:t>
            </w:r>
          </w:p>
        </w:tc>
      </w:tr>
      <w:tr w:rsidR="002248FD" w:rsidRPr="002248FD" w:rsidTr="00D93DAB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48FD" w:rsidRPr="002248FD" w:rsidTr="00D93DAB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bCs/>
                <w:sz w:val="24"/>
                <w:szCs w:val="24"/>
              </w:rPr>
              <w:t>373.000,00</w:t>
            </w:r>
          </w:p>
        </w:tc>
      </w:tr>
      <w:tr w:rsidR="002248FD" w:rsidRPr="002248FD" w:rsidTr="00D93DAB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D" w:rsidRPr="002248FD" w:rsidRDefault="002248FD" w:rsidP="00D93DAB">
            <w:pPr>
              <w:rPr>
                <w:rFonts w:ascii="Calibri" w:hAnsi="Calibri" w:cs="Calibri"/>
                <w:sz w:val="24"/>
                <w:szCs w:val="24"/>
              </w:rPr>
            </w:pPr>
            <w:r w:rsidRPr="002248FD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2248FD" w:rsidRPr="002248FD" w:rsidRDefault="002248FD" w:rsidP="00D418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D41814" w:rsidRPr="00D41814" w:rsidRDefault="00D41814" w:rsidP="00D418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1814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D41814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D41814">
        <w:rPr>
          <w:rFonts w:ascii="Calibri" w:hAnsi="Calibri" w:cs="Calibri"/>
          <w:sz w:val="24"/>
          <w:szCs w:val="22"/>
        </w:rPr>
        <w:t xml:space="preserve">ei será coberto com recursos provenientes do </w:t>
      </w:r>
      <w:r>
        <w:rPr>
          <w:rFonts w:ascii="Calibri" w:hAnsi="Calibri" w:cs="Calibri"/>
          <w:sz w:val="24"/>
          <w:szCs w:val="22"/>
        </w:rPr>
        <w:t>superávit f</w:t>
      </w:r>
      <w:r w:rsidRPr="00D41814">
        <w:rPr>
          <w:rFonts w:ascii="Calibri" w:hAnsi="Calibri" w:cs="Calibri"/>
          <w:sz w:val="24"/>
          <w:szCs w:val="22"/>
        </w:rPr>
        <w:t xml:space="preserve">inanceiro, apurado no </w:t>
      </w:r>
      <w:r>
        <w:rPr>
          <w:rFonts w:ascii="Calibri" w:hAnsi="Calibri" w:cs="Calibri"/>
          <w:sz w:val="24"/>
          <w:szCs w:val="22"/>
        </w:rPr>
        <w:t>b</w:t>
      </w:r>
      <w:r w:rsidRPr="00D41814">
        <w:rPr>
          <w:rFonts w:ascii="Calibri" w:hAnsi="Calibri" w:cs="Calibri"/>
          <w:sz w:val="24"/>
          <w:szCs w:val="22"/>
        </w:rPr>
        <w:t xml:space="preserve">alanço do exercício anterior, conforme previsão do </w:t>
      </w:r>
      <w:r>
        <w:rPr>
          <w:rFonts w:ascii="Calibri" w:hAnsi="Calibri" w:cs="Calibri"/>
          <w:sz w:val="24"/>
          <w:szCs w:val="22"/>
        </w:rPr>
        <w:t>inciso I do § 1º e do § 2º do a</w:t>
      </w:r>
      <w:r w:rsidRPr="00D41814">
        <w:rPr>
          <w:rFonts w:ascii="Calibri" w:hAnsi="Calibri" w:cs="Calibri"/>
          <w:sz w:val="24"/>
          <w:szCs w:val="22"/>
        </w:rPr>
        <w:t>rt. 43</w:t>
      </w:r>
      <w:r>
        <w:rPr>
          <w:rFonts w:ascii="Calibri" w:hAnsi="Calibri" w:cs="Calibri"/>
          <w:sz w:val="24"/>
          <w:szCs w:val="22"/>
        </w:rPr>
        <w:t xml:space="preserve"> </w:t>
      </w:r>
      <w:r w:rsidRPr="00D41814">
        <w:rPr>
          <w:rFonts w:ascii="Calibri" w:hAnsi="Calibri" w:cs="Calibri"/>
          <w:sz w:val="24"/>
          <w:szCs w:val="22"/>
        </w:rPr>
        <w:t>da Lei Federal nº 4.320, de 17 de março de 1964, no valor de R$ 373.000,00 (trezentos e setenta e t</w:t>
      </w:r>
      <w:bookmarkStart w:id="0" w:name="_GoBack"/>
      <w:bookmarkEnd w:id="0"/>
      <w:r w:rsidRPr="00D41814">
        <w:rPr>
          <w:rFonts w:ascii="Calibri" w:hAnsi="Calibri" w:cs="Calibri"/>
          <w:sz w:val="24"/>
          <w:szCs w:val="22"/>
        </w:rPr>
        <w:t>rês mil reais).</w:t>
      </w:r>
    </w:p>
    <w:p w:rsidR="00D41814" w:rsidRPr="002248FD" w:rsidRDefault="00D41814" w:rsidP="00D418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D41814" w:rsidRPr="00D41814" w:rsidRDefault="00D41814" w:rsidP="00D418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1814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D41814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D41814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D41814" w:rsidRPr="002248FD" w:rsidRDefault="00D41814" w:rsidP="00D418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6D45F8" w:rsidRDefault="00D41814" w:rsidP="00D418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41814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D4181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41814" w:rsidRPr="002248FD" w:rsidRDefault="00D41814" w:rsidP="00D418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7010A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7010A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2248FD" w:rsidRDefault="005A56CA" w:rsidP="00D47EAB">
      <w:pPr>
        <w:rPr>
          <w:rFonts w:ascii="Calibri" w:hAnsi="Calibri" w:cs="Calibri"/>
          <w:sz w:val="13"/>
          <w:szCs w:val="13"/>
        </w:rPr>
      </w:pPr>
    </w:p>
    <w:p w:rsidR="001C6D7E" w:rsidRPr="002248FD" w:rsidRDefault="001C6D7E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48F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48F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248FD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1814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138</cp:revision>
  <cp:lastPrinted>2018-06-26T22:41:00Z</cp:lastPrinted>
  <dcterms:created xsi:type="dcterms:W3CDTF">2016-08-16T19:55:00Z</dcterms:created>
  <dcterms:modified xsi:type="dcterms:W3CDTF">2018-10-02T15:06:00Z</dcterms:modified>
</cp:coreProperties>
</file>