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F645EE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195.3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P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F645EE">
        <w:rPr>
          <w:rFonts w:ascii="Tahoma" w:hAnsi="Tahoma" w:cs="Tahoma"/>
          <w:b/>
          <w:sz w:val="32"/>
          <w:szCs w:val="32"/>
          <w:u w:val="single"/>
        </w:rPr>
        <w:t>189</w:t>
      </w:r>
      <w:bookmarkStart w:id="0" w:name="_GoBack"/>
      <w:bookmarkEnd w:id="0"/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015D9">
        <w:rPr>
          <w:rFonts w:ascii="Tahoma" w:hAnsi="Tahoma" w:cs="Tahoma"/>
          <w:b/>
          <w:sz w:val="32"/>
          <w:szCs w:val="32"/>
          <w:u w:val="single"/>
        </w:rPr>
        <w:t>8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B6789C">
        <w:rPr>
          <w:rFonts w:ascii="Tahoma" w:hAnsi="Tahoma" w:cs="Tahoma"/>
          <w:b/>
          <w:sz w:val="32"/>
          <w:szCs w:val="32"/>
          <w:u w:val="single"/>
        </w:rPr>
        <w:t>106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015D9">
        <w:rPr>
          <w:rFonts w:ascii="Tahoma" w:hAnsi="Tahoma" w:cs="Tahoma"/>
          <w:b/>
          <w:sz w:val="32"/>
          <w:szCs w:val="32"/>
          <w:u w:val="single"/>
        </w:rPr>
        <w:t>8</w:t>
      </w:r>
    </w:p>
    <w:p w:rsidR="00B6789C" w:rsidRPr="00B6789C" w:rsidRDefault="00B6789C" w:rsidP="00D47EAB">
      <w:pPr>
        <w:jc w:val="center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>INICIATIVA: VEREADOR E PRIMEIRO SECRETÁRIO EDIO LOPES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B6789C" w:rsidP="00FE3614">
      <w:pPr>
        <w:ind w:left="4536"/>
        <w:jc w:val="both"/>
        <w:rPr>
          <w:rFonts w:ascii="Calibri" w:hAnsi="Calibri" w:cs="Calibri"/>
          <w:sz w:val="22"/>
          <w:szCs w:val="22"/>
        </w:rPr>
      </w:pPr>
      <w:r w:rsidRPr="00B6789C">
        <w:rPr>
          <w:rFonts w:ascii="Calibri" w:hAnsi="Calibri" w:cs="Calibri"/>
          <w:sz w:val="22"/>
          <w:szCs w:val="22"/>
        </w:rPr>
        <w:t>Impõe, aos postos revendedores de combustíveis automotivos do Município, a obrigação de prestar informações atinentes aos combustíveis comercializados e dá outras providências.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C6D7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B6789C" w:rsidRPr="00B6789C" w:rsidRDefault="00B6789C" w:rsidP="00B6789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B6789C">
        <w:rPr>
          <w:rFonts w:ascii="Calibri" w:hAnsi="Calibri" w:cs="Calibri"/>
          <w:sz w:val="24"/>
          <w:szCs w:val="22"/>
        </w:rPr>
        <w:t>Art. 1º Ficam os postos revendedores de combustíveis automotivos obrigados a informar aos consumidores:</w:t>
      </w:r>
    </w:p>
    <w:p w:rsidR="00B6789C" w:rsidRPr="00B6789C" w:rsidRDefault="00B6789C" w:rsidP="00B6789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B6789C">
        <w:rPr>
          <w:rFonts w:ascii="Calibri" w:hAnsi="Calibri" w:cs="Calibri"/>
          <w:sz w:val="24"/>
          <w:szCs w:val="22"/>
        </w:rPr>
        <w:t>I – o nome, o domicílio e o CNPJ do distribuidor ou fornecedor dos combustíveis automotivos comercializados;</w:t>
      </w:r>
    </w:p>
    <w:p w:rsidR="00B6789C" w:rsidRPr="00B6789C" w:rsidRDefault="00B6789C" w:rsidP="00B6789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B6789C">
        <w:rPr>
          <w:rFonts w:ascii="Calibri" w:hAnsi="Calibri" w:cs="Calibri"/>
          <w:sz w:val="24"/>
          <w:szCs w:val="22"/>
        </w:rPr>
        <w:t>II – se o combustível automotivo comercializado é refinado ou formulado.</w:t>
      </w:r>
    </w:p>
    <w:p w:rsidR="00B6789C" w:rsidRDefault="00B6789C" w:rsidP="00B6789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B6789C" w:rsidRPr="00B6789C" w:rsidRDefault="00B6789C" w:rsidP="00B6789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B6789C">
        <w:rPr>
          <w:rFonts w:ascii="Calibri" w:hAnsi="Calibri" w:cs="Calibri"/>
          <w:sz w:val="24"/>
          <w:szCs w:val="22"/>
        </w:rPr>
        <w:t>Parágrafo único. Os postos deverão prestar as informações de que trata o “caput” deste artigo por meio de placas ou cartazes instalados em local visível e com fonte e tamanho de letra que possibilitem a fácil identificação e leitura da informação, tomando-se por base todos os locais onde os veículos automotivos são abastecidos.</w:t>
      </w:r>
    </w:p>
    <w:p w:rsidR="00B6789C" w:rsidRDefault="00B6789C" w:rsidP="00B6789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B6789C" w:rsidRPr="00B6789C" w:rsidRDefault="00B6789C" w:rsidP="00B6789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B6789C">
        <w:rPr>
          <w:rFonts w:ascii="Calibri" w:hAnsi="Calibri" w:cs="Calibri"/>
          <w:sz w:val="24"/>
          <w:szCs w:val="22"/>
        </w:rPr>
        <w:t xml:space="preserve">Art. 2º O descumprimento do disposto nesta lei sujeitará os infratores à pena de multa na ordem de 10 (dez) </w:t>
      </w:r>
      <w:proofErr w:type="spellStart"/>
      <w:r w:rsidRPr="00B6789C">
        <w:rPr>
          <w:rFonts w:ascii="Calibri" w:hAnsi="Calibri" w:cs="Calibri"/>
          <w:sz w:val="24"/>
          <w:szCs w:val="22"/>
        </w:rPr>
        <w:t>UFMs</w:t>
      </w:r>
      <w:proofErr w:type="spellEnd"/>
      <w:r w:rsidRPr="00B6789C">
        <w:rPr>
          <w:rFonts w:ascii="Calibri" w:hAnsi="Calibri" w:cs="Calibri"/>
          <w:sz w:val="24"/>
          <w:szCs w:val="22"/>
        </w:rPr>
        <w:t xml:space="preserve"> (Unidades Fiscais Municipais), duplicada </w:t>
      </w:r>
      <w:proofErr w:type="spellStart"/>
      <w:r w:rsidRPr="00B6789C">
        <w:rPr>
          <w:rFonts w:ascii="Calibri" w:hAnsi="Calibri" w:cs="Calibri"/>
          <w:sz w:val="24"/>
          <w:szCs w:val="22"/>
        </w:rPr>
        <w:t>esta</w:t>
      </w:r>
      <w:proofErr w:type="spellEnd"/>
      <w:r w:rsidRPr="00B6789C">
        <w:rPr>
          <w:rFonts w:ascii="Calibri" w:hAnsi="Calibri" w:cs="Calibri"/>
          <w:sz w:val="24"/>
          <w:szCs w:val="22"/>
        </w:rPr>
        <w:t xml:space="preserve"> a cada reincidência verificada.</w:t>
      </w:r>
    </w:p>
    <w:p w:rsidR="00B6789C" w:rsidRDefault="00B6789C" w:rsidP="00B6789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B6789C" w:rsidRPr="00B6789C" w:rsidRDefault="00B6789C" w:rsidP="00B6789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B6789C">
        <w:rPr>
          <w:rFonts w:ascii="Calibri" w:hAnsi="Calibri" w:cs="Calibri"/>
          <w:sz w:val="24"/>
          <w:szCs w:val="22"/>
        </w:rPr>
        <w:t>Art. 3º Os custos referentes à confecção e instalação das placas ou cartazes de que trata o art. 1º ficarão a cargo do estabelecimento revendedor de combustível automotivo.</w:t>
      </w:r>
    </w:p>
    <w:p w:rsidR="00B6789C" w:rsidRDefault="00B6789C" w:rsidP="00B6789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6D45F8" w:rsidRDefault="00B6789C" w:rsidP="00B6789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B6789C">
        <w:rPr>
          <w:rFonts w:ascii="Calibri" w:hAnsi="Calibri" w:cs="Calibri"/>
          <w:sz w:val="24"/>
          <w:szCs w:val="22"/>
        </w:rPr>
        <w:t xml:space="preserve">Art. 4º Esta </w:t>
      </w:r>
      <w:r>
        <w:rPr>
          <w:rFonts w:ascii="Calibri" w:hAnsi="Calibri" w:cs="Calibri"/>
          <w:sz w:val="24"/>
          <w:szCs w:val="22"/>
        </w:rPr>
        <w:t>L</w:t>
      </w:r>
      <w:r w:rsidRPr="00B6789C">
        <w:rPr>
          <w:rFonts w:ascii="Calibri" w:hAnsi="Calibri" w:cs="Calibri"/>
          <w:sz w:val="24"/>
          <w:szCs w:val="22"/>
        </w:rPr>
        <w:t>ei entra em vigor na data de sua publicação, produzindo efeitos a</w:t>
      </w:r>
      <w:r>
        <w:rPr>
          <w:rFonts w:ascii="Calibri" w:hAnsi="Calibri" w:cs="Calibri"/>
          <w:sz w:val="24"/>
          <w:szCs w:val="22"/>
        </w:rPr>
        <w:t xml:space="preserve"> contar de 60 (sessenta) dias.</w:t>
      </w:r>
    </w:p>
    <w:p w:rsidR="00B6789C" w:rsidRPr="00646520" w:rsidRDefault="00B6789C" w:rsidP="00B6789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 xml:space="preserve">ao </w:t>
      </w:r>
      <w:r w:rsidR="00A84B34">
        <w:rPr>
          <w:rFonts w:ascii="Calibri" w:hAnsi="Calibri" w:cs="Calibri"/>
          <w:sz w:val="24"/>
          <w:szCs w:val="24"/>
        </w:rPr>
        <w:t>1º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A84B34">
        <w:rPr>
          <w:rFonts w:ascii="Calibri" w:hAnsi="Calibri" w:cs="Calibri"/>
          <w:sz w:val="24"/>
          <w:szCs w:val="24"/>
        </w:rPr>
        <w:t>primeiro</w:t>
      </w:r>
      <w:r w:rsidR="005B6589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 xml:space="preserve">dia do mês de </w:t>
      </w:r>
      <w:r w:rsidR="00A84B34">
        <w:rPr>
          <w:rFonts w:ascii="Calibri" w:hAnsi="Calibri" w:cs="Calibri"/>
          <w:sz w:val="24"/>
          <w:szCs w:val="24"/>
        </w:rPr>
        <w:t>agost</w:t>
      </w:r>
      <w:r w:rsidR="00B50709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B015D9">
        <w:rPr>
          <w:rFonts w:ascii="Calibri" w:hAnsi="Calibri" w:cs="Calibri"/>
          <w:sz w:val="24"/>
          <w:szCs w:val="24"/>
        </w:rPr>
        <w:t>8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B015D9">
        <w:rPr>
          <w:rFonts w:ascii="Calibri" w:hAnsi="Calibri" w:cs="Calibri"/>
          <w:sz w:val="24"/>
          <w:szCs w:val="24"/>
        </w:rPr>
        <w:t>oi</w:t>
      </w:r>
      <w:r w:rsidR="00F26036">
        <w:rPr>
          <w:rFonts w:ascii="Calibri" w:hAnsi="Calibri" w:cs="Calibri"/>
          <w:sz w:val="24"/>
          <w:szCs w:val="24"/>
        </w:rPr>
        <w:t>t</w:t>
      </w:r>
      <w:r w:rsidR="00B015D9">
        <w:rPr>
          <w:rFonts w:ascii="Calibri" w:hAnsi="Calibri" w:cs="Calibri"/>
          <w:sz w:val="24"/>
          <w:szCs w:val="24"/>
        </w:rPr>
        <w:t>o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F26036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JÉFERSON YASHUDA FARMACÊUTICO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0553B2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Pr="003476B5" w:rsidRDefault="00022312" w:rsidP="003476B5">
    <w:pPr>
      <w:pStyle w:val="Rodap"/>
      <w:jc w:val="right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F645EE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F645EE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5856"/>
    <w:rsid w:val="00010F8C"/>
    <w:rsid w:val="00015703"/>
    <w:rsid w:val="00022312"/>
    <w:rsid w:val="00022734"/>
    <w:rsid w:val="00032DD1"/>
    <w:rsid w:val="00034D67"/>
    <w:rsid w:val="000357C0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C27F3"/>
    <w:rsid w:val="000C7B0C"/>
    <w:rsid w:val="000C7B3D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C6D7E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60BB"/>
    <w:rsid w:val="002577D5"/>
    <w:rsid w:val="002600A7"/>
    <w:rsid w:val="002711AD"/>
    <w:rsid w:val="00273766"/>
    <w:rsid w:val="002A0966"/>
    <w:rsid w:val="002A143A"/>
    <w:rsid w:val="002B2250"/>
    <w:rsid w:val="002C248D"/>
    <w:rsid w:val="002C2547"/>
    <w:rsid w:val="002D397D"/>
    <w:rsid w:val="002D4836"/>
    <w:rsid w:val="002E4C99"/>
    <w:rsid w:val="0031308A"/>
    <w:rsid w:val="00316EB3"/>
    <w:rsid w:val="003476B5"/>
    <w:rsid w:val="003515C8"/>
    <w:rsid w:val="00352940"/>
    <w:rsid w:val="003548C5"/>
    <w:rsid w:val="0035594B"/>
    <w:rsid w:val="00364D92"/>
    <w:rsid w:val="00365B4A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68F8"/>
    <w:rsid w:val="003E38F6"/>
    <w:rsid w:val="003F1D99"/>
    <w:rsid w:val="003F57BD"/>
    <w:rsid w:val="0040194B"/>
    <w:rsid w:val="00406EEF"/>
    <w:rsid w:val="004331AA"/>
    <w:rsid w:val="00440DB9"/>
    <w:rsid w:val="00456D80"/>
    <w:rsid w:val="00457A0C"/>
    <w:rsid w:val="004641BA"/>
    <w:rsid w:val="00475087"/>
    <w:rsid w:val="004802E5"/>
    <w:rsid w:val="004A1B2C"/>
    <w:rsid w:val="004A3B55"/>
    <w:rsid w:val="004A6CFF"/>
    <w:rsid w:val="004F1598"/>
    <w:rsid w:val="005042FE"/>
    <w:rsid w:val="00515FD1"/>
    <w:rsid w:val="00516A7D"/>
    <w:rsid w:val="00525257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F3BC8"/>
    <w:rsid w:val="006F6BA4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C24E3"/>
    <w:rsid w:val="007C5D23"/>
    <w:rsid w:val="007D1FD7"/>
    <w:rsid w:val="007D47C7"/>
    <w:rsid w:val="007F1B26"/>
    <w:rsid w:val="00800D6C"/>
    <w:rsid w:val="00806F0F"/>
    <w:rsid w:val="00817076"/>
    <w:rsid w:val="00841F59"/>
    <w:rsid w:val="00855813"/>
    <w:rsid w:val="00864528"/>
    <w:rsid w:val="00870C38"/>
    <w:rsid w:val="00877F8D"/>
    <w:rsid w:val="008A09C8"/>
    <w:rsid w:val="008A509C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0955"/>
    <w:rsid w:val="009D7925"/>
    <w:rsid w:val="009E1B4A"/>
    <w:rsid w:val="009E33C5"/>
    <w:rsid w:val="009F386B"/>
    <w:rsid w:val="009F6BE3"/>
    <w:rsid w:val="00A10D33"/>
    <w:rsid w:val="00A2063E"/>
    <w:rsid w:val="00A310DF"/>
    <w:rsid w:val="00A37495"/>
    <w:rsid w:val="00A457BF"/>
    <w:rsid w:val="00A52E1C"/>
    <w:rsid w:val="00A54380"/>
    <w:rsid w:val="00A65781"/>
    <w:rsid w:val="00A758EF"/>
    <w:rsid w:val="00A766FF"/>
    <w:rsid w:val="00A77C66"/>
    <w:rsid w:val="00A83E46"/>
    <w:rsid w:val="00A84B34"/>
    <w:rsid w:val="00A87BA4"/>
    <w:rsid w:val="00A90517"/>
    <w:rsid w:val="00A97887"/>
    <w:rsid w:val="00AB0860"/>
    <w:rsid w:val="00AB2D07"/>
    <w:rsid w:val="00AC3F41"/>
    <w:rsid w:val="00AC7B9C"/>
    <w:rsid w:val="00AD14F9"/>
    <w:rsid w:val="00AF1CA6"/>
    <w:rsid w:val="00AF3B6E"/>
    <w:rsid w:val="00AF3CAF"/>
    <w:rsid w:val="00AF3DD4"/>
    <w:rsid w:val="00B015D9"/>
    <w:rsid w:val="00B20972"/>
    <w:rsid w:val="00B21283"/>
    <w:rsid w:val="00B27DA5"/>
    <w:rsid w:val="00B340BF"/>
    <w:rsid w:val="00B445A2"/>
    <w:rsid w:val="00B50709"/>
    <w:rsid w:val="00B668BF"/>
    <w:rsid w:val="00B6789C"/>
    <w:rsid w:val="00B74C19"/>
    <w:rsid w:val="00B76247"/>
    <w:rsid w:val="00B84368"/>
    <w:rsid w:val="00B86CFB"/>
    <w:rsid w:val="00B940D4"/>
    <w:rsid w:val="00B9728F"/>
    <w:rsid w:val="00BA4D71"/>
    <w:rsid w:val="00BB29FF"/>
    <w:rsid w:val="00BB48C7"/>
    <w:rsid w:val="00BB5C3E"/>
    <w:rsid w:val="00C01D77"/>
    <w:rsid w:val="00C0718A"/>
    <w:rsid w:val="00C15D97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ABF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81C13"/>
    <w:rsid w:val="00DA1BE6"/>
    <w:rsid w:val="00DA4A40"/>
    <w:rsid w:val="00DC51BB"/>
    <w:rsid w:val="00DD33C1"/>
    <w:rsid w:val="00DD4D6F"/>
    <w:rsid w:val="00DF6538"/>
    <w:rsid w:val="00E038D1"/>
    <w:rsid w:val="00E04DE5"/>
    <w:rsid w:val="00E11403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9345B"/>
    <w:rsid w:val="00EC5ADC"/>
    <w:rsid w:val="00ED3B29"/>
    <w:rsid w:val="00EE56DD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45AF"/>
    <w:rsid w:val="00F645EE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247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128</cp:revision>
  <cp:lastPrinted>2018-06-26T22:41:00Z</cp:lastPrinted>
  <dcterms:created xsi:type="dcterms:W3CDTF">2016-08-16T19:55:00Z</dcterms:created>
  <dcterms:modified xsi:type="dcterms:W3CDTF">2018-07-30T19:11:00Z</dcterms:modified>
</cp:coreProperties>
</file>