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6F3418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 xml:space="preserve">DECRETO LEGISLATIVO NÚMERO </w:t>
      </w:r>
      <w:r w:rsidR="00FA6B64">
        <w:rPr>
          <w:rFonts w:ascii="Tahoma" w:hAnsi="Tahoma" w:cs="Tahoma"/>
          <w:b/>
          <w:bCs/>
          <w:sz w:val="32"/>
          <w:szCs w:val="32"/>
          <w:u w:val="single"/>
        </w:rPr>
        <w:t>1011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FA6B64">
        <w:rPr>
          <w:rFonts w:ascii="Tahoma" w:hAnsi="Tahoma" w:cs="Tahoma"/>
          <w:sz w:val="32"/>
          <w:szCs w:val="32"/>
        </w:rPr>
        <w:t>24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EB1A74">
        <w:rPr>
          <w:rFonts w:ascii="Tahoma" w:hAnsi="Tahoma" w:cs="Tahoma"/>
          <w:sz w:val="32"/>
          <w:szCs w:val="32"/>
        </w:rPr>
        <w:t>j</w:t>
      </w:r>
      <w:r w:rsidR="00FA6B64">
        <w:rPr>
          <w:rFonts w:ascii="Tahoma" w:hAnsi="Tahoma" w:cs="Tahoma"/>
          <w:sz w:val="32"/>
          <w:szCs w:val="32"/>
        </w:rPr>
        <w:t>ulho</w:t>
      </w:r>
      <w:r w:rsidR="00A3056E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101B6D">
        <w:rPr>
          <w:rFonts w:ascii="Tahoma" w:hAnsi="Tahoma" w:cs="Tahoma"/>
          <w:sz w:val="32"/>
          <w:szCs w:val="32"/>
        </w:rPr>
        <w:t>8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 xml:space="preserve">: </w:t>
      </w:r>
      <w:r w:rsidR="00FA6B64">
        <w:rPr>
          <w:rFonts w:ascii="Tahoma" w:hAnsi="Tahoma" w:cs="Tahoma"/>
          <w:b/>
          <w:bCs/>
          <w:sz w:val="32"/>
          <w:szCs w:val="29"/>
        </w:rPr>
        <w:t>MESA DA CÂMARA MUNICIPAL DE ARARAQUARA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CB3528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CB3528">
        <w:rPr>
          <w:rFonts w:ascii="Calibri" w:hAnsi="Calibri" w:cs="Calibri"/>
          <w:sz w:val="22"/>
          <w:szCs w:val="22"/>
          <w:lang w:eastAsia="en-US"/>
        </w:rPr>
        <w:t xml:space="preserve">Confere a </w:t>
      </w:r>
      <w:r w:rsidR="008633FA">
        <w:rPr>
          <w:rFonts w:ascii="Calibri" w:hAnsi="Calibri" w:cs="Calibri"/>
          <w:sz w:val="22"/>
          <w:szCs w:val="22"/>
          <w:lang w:eastAsia="en-US"/>
        </w:rPr>
        <w:t xml:space="preserve">honraria </w:t>
      </w:r>
      <w:r w:rsidR="00FA6B64">
        <w:rPr>
          <w:rFonts w:ascii="Calibri" w:hAnsi="Calibri" w:cs="Calibri"/>
          <w:sz w:val="22"/>
          <w:szCs w:val="22"/>
          <w:lang w:eastAsia="en-US"/>
        </w:rPr>
        <w:t xml:space="preserve">Medalha de Mérito Desportivo ao atleta Mário José Marchi </w:t>
      </w:r>
      <w:proofErr w:type="spellStart"/>
      <w:r w:rsidR="00FA6B64">
        <w:rPr>
          <w:rFonts w:ascii="Calibri" w:hAnsi="Calibri" w:cs="Calibri"/>
          <w:sz w:val="22"/>
          <w:szCs w:val="22"/>
          <w:lang w:eastAsia="en-US"/>
        </w:rPr>
        <w:t>Vissali</w:t>
      </w:r>
      <w:proofErr w:type="spellEnd"/>
      <w:r w:rsidR="00FA6B64">
        <w:rPr>
          <w:rFonts w:ascii="Calibri" w:hAnsi="Calibri" w:cs="Calibri"/>
          <w:sz w:val="22"/>
          <w:szCs w:val="22"/>
          <w:lang w:eastAsia="en-US"/>
        </w:rPr>
        <w:t xml:space="preserve"> Pinto.  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FA6B64">
        <w:rPr>
          <w:rFonts w:ascii="Calibri" w:hAnsi="Calibri" w:cs="Calibri"/>
          <w:sz w:val="24"/>
          <w:szCs w:val="24"/>
        </w:rPr>
        <w:t>24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FA6B64">
        <w:rPr>
          <w:rFonts w:ascii="Calibri" w:hAnsi="Calibri" w:cs="Calibri"/>
          <w:sz w:val="24"/>
          <w:szCs w:val="24"/>
        </w:rPr>
        <w:t>julho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CB3528" w:rsidRPr="00CB3528">
        <w:rPr>
          <w:rFonts w:ascii="Calibri" w:hAnsi="Calibri" w:cs="Calibri"/>
          <w:sz w:val="24"/>
          <w:szCs w:val="24"/>
          <w:lang w:eastAsia="en-US"/>
        </w:rPr>
        <w:t xml:space="preserve">Art. 1º Fica conferida, nos termos do artigo 1º, inciso </w:t>
      </w:r>
      <w:r w:rsidR="00EA2A49">
        <w:rPr>
          <w:rFonts w:ascii="Calibri" w:hAnsi="Calibri" w:cs="Calibri"/>
          <w:sz w:val="24"/>
          <w:szCs w:val="24"/>
          <w:lang w:eastAsia="en-US"/>
        </w:rPr>
        <w:t>V</w:t>
      </w:r>
      <w:r w:rsidR="00CB3528" w:rsidRPr="00CB3528">
        <w:rPr>
          <w:rFonts w:ascii="Calibri" w:hAnsi="Calibri" w:cs="Calibri"/>
          <w:sz w:val="24"/>
          <w:szCs w:val="24"/>
          <w:lang w:eastAsia="en-US"/>
        </w:rPr>
        <w:t xml:space="preserve">, do Decreto Legislativo </w:t>
      </w:r>
      <w:r w:rsidR="008826C7">
        <w:rPr>
          <w:rFonts w:ascii="Calibri" w:hAnsi="Calibri" w:cs="Calibri"/>
          <w:sz w:val="24"/>
          <w:szCs w:val="24"/>
          <w:lang w:eastAsia="en-US"/>
        </w:rPr>
        <w:t xml:space="preserve">nº 914, de 03 de março de 2015, </w:t>
      </w:r>
      <w:r w:rsidR="00EA2A49">
        <w:rPr>
          <w:rFonts w:ascii="Calibri" w:hAnsi="Calibri" w:cs="Calibri"/>
          <w:sz w:val="24"/>
          <w:szCs w:val="24"/>
          <w:lang w:eastAsia="en-US"/>
        </w:rPr>
        <w:t xml:space="preserve">a honraria </w:t>
      </w:r>
      <w:r w:rsidR="00EA2A49" w:rsidRPr="00EA2A49">
        <w:rPr>
          <w:rFonts w:ascii="Calibri" w:hAnsi="Calibri" w:cs="Calibri"/>
          <w:sz w:val="24"/>
          <w:szCs w:val="24"/>
          <w:lang w:eastAsia="en-US"/>
        </w:rPr>
        <w:t xml:space="preserve">Medalha de Mérito Desportivo ao atleta Mário José Marchi </w:t>
      </w:r>
      <w:proofErr w:type="spellStart"/>
      <w:r w:rsidR="00EA2A49" w:rsidRPr="00EA2A49">
        <w:rPr>
          <w:rFonts w:ascii="Calibri" w:hAnsi="Calibri" w:cs="Calibri"/>
          <w:sz w:val="24"/>
          <w:szCs w:val="24"/>
          <w:lang w:eastAsia="en-US"/>
        </w:rPr>
        <w:t>Vissali</w:t>
      </w:r>
      <w:proofErr w:type="spellEnd"/>
      <w:r w:rsidR="00EA2A49" w:rsidRPr="00EA2A49">
        <w:rPr>
          <w:rFonts w:ascii="Calibri" w:hAnsi="Calibri" w:cs="Calibri"/>
          <w:sz w:val="24"/>
          <w:szCs w:val="24"/>
          <w:lang w:eastAsia="en-US"/>
        </w:rPr>
        <w:t xml:space="preserve"> Pinto.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EA2A49">
        <w:rPr>
          <w:rFonts w:ascii="Calibri" w:hAnsi="Calibri" w:cs="Calibri"/>
          <w:sz w:val="24"/>
          <w:szCs w:val="24"/>
        </w:rPr>
        <w:t>24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EB1A74">
        <w:rPr>
          <w:rFonts w:ascii="Calibri" w:hAnsi="Calibri" w:cs="Calibri"/>
          <w:sz w:val="24"/>
          <w:szCs w:val="24"/>
        </w:rPr>
        <w:t xml:space="preserve">vinte e </w:t>
      </w:r>
      <w:r w:rsidR="00EA2A49">
        <w:rPr>
          <w:rFonts w:ascii="Calibri" w:hAnsi="Calibri" w:cs="Calibri"/>
          <w:sz w:val="24"/>
          <w:szCs w:val="24"/>
        </w:rPr>
        <w:t>quatro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EA2A49">
        <w:rPr>
          <w:rFonts w:ascii="Calibri" w:hAnsi="Calibri" w:cs="Calibri"/>
          <w:sz w:val="24"/>
          <w:szCs w:val="24"/>
        </w:rPr>
        <w:t>julho</w:t>
      </w:r>
      <w:r w:rsidR="00A3056E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</w:t>
      </w:r>
      <w:r w:rsidR="00101B6D">
        <w:rPr>
          <w:rFonts w:ascii="Calibri" w:hAnsi="Calibri" w:cs="Calibri"/>
          <w:sz w:val="24"/>
          <w:szCs w:val="24"/>
        </w:rPr>
        <w:t>oito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D57F0A">
      <w:pPr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D4ECC" w:rsidRPr="002C6B1B" w:rsidRDefault="002D4ECC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EA2A49">
        <w:rPr>
          <w:rFonts w:ascii="Calibri" w:hAnsi="Calibri" w:cs="Calibri"/>
          <w:sz w:val="18"/>
          <w:szCs w:val="18"/>
        </w:rPr>
        <w:t>251</w:t>
      </w:r>
      <w:r w:rsidR="00771907">
        <w:rPr>
          <w:rFonts w:ascii="Calibri" w:hAnsi="Calibri" w:cs="Calibri"/>
          <w:sz w:val="18"/>
          <w:szCs w:val="18"/>
        </w:rPr>
        <w:t>/</w:t>
      </w:r>
      <w:r w:rsidR="008D5A01">
        <w:rPr>
          <w:rFonts w:ascii="Calibri" w:hAnsi="Calibri" w:cs="Calibri"/>
          <w:sz w:val="18"/>
          <w:szCs w:val="18"/>
        </w:rPr>
        <w:t>20</w:t>
      </w:r>
      <w:r w:rsidR="00771907">
        <w:rPr>
          <w:rFonts w:ascii="Calibri" w:hAnsi="Calibri" w:cs="Calibri"/>
          <w:sz w:val="18"/>
          <w:szCs w:val="18"/>
        </w:rPr>
        <w:t>1</w:t>
      </w:r>
      <w:r w:rsidR="00101B6D">
        <w:rPr>
          <w:rFonts w:ascii="Calibri" w:hAnsi="Calibri" w:cs="Calibri"/>
          <w:sz w:val="18"/>
          <w:szCs w:val="18"/>
        </w:rPr>
        <w:t>8</w:t>
      </w:r>
      <w:r w:rsidR="00771907">
        <w:rPr>
          <w:rFonts w:ascii="Calibri" w:hAnsi="Calibri" w:cs="Calibri"/>
          <w:sz w:val="18"/>
          <w:szCs w:val="18"/>
        </w:rPr>
        <w:t>.</w:t>
      </w:r>
      <w:r w:rsidR="00D12507">
        <w:rPr>
          <w:rFonts w:ascii="Calibri" w:hAnsi="Calibri" w:cs="Calibri"/>
          <w:sz w:val="18"/>
          <w:szCs w:val="18"/>
        </w:rPr>
        <w:t xml:space="preserve"> 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6F3418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CARLOS HENRIQUE DE OLIVEIRA</w:t>
      </w:r>
      <w:bookmarkStart w:id="0" w:name="_GoBack"/>
      <w:bookmarkEnd w:id="0"/>
    </w:p>
    <w:p w:rsidR="002D4ECC" w:rsidRDefault="00101B6D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</w:t>
      </w:r>
      <w:r w:rsidR="00A3056E">
        <w:rPr>
          <w:rFonts w:ascii="Calibri" w:hAnsi="Calibri" w:cs="Calibri"/>
          <w:sz w:val="24"/>
          <w:szCs w:val="24"/>
        </w:rPr>
        <w:t>-</w:t>
      </w:r>
      <w:r w:rsidR="002D4ECC">
        <w:rPr>
          <w:rFonts w:ascii="Calibri" w:hAnsi="Calibri" w:cs="Calibri"/>
          <w:sz w:val="24"/>
          <w:szCs w:val="24"/>
        </w:rPr>
        <w:t>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3418"/>
    <w:rsid w:val="006F6BB1"/>
    <w:rsid w:val="00722DCA"/>
    <w:rsid w:val="00750BA0"/>
    <w:rsid w:val="00771907"/>
    <w:rsid w:val="0077651B"/>
    <w:rsid w:val="007A7461"/>
    <w:rsid w:val="007B2A8D"/>
    <w:rsid w:val="00824619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57F0A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Valdemar M. Neto Mendonça</cp:lastModifiedBy>
  <cp:revision>40</cp:revision>
  <cp:lastPrinted>2015-05-19T22:48:00Z</cp:lastPrinted>
  <dcterms:created xsi:type="dcterms:W3CDTF">2015-06-23T21:16:00Z</dcterms:created>
  <dcterms:modified xsi:type="dcterms:W3CDTF">2018-07-24T22:03:00Z</dcterms:modified>
</cp:coreProperties>
</file>