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41F5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41F59">
        <w:rPr>
          <w:rFonts w:ascii="Tahoma" w:hAnsi="Tahoma" w:cs="Tahoma"/>
          <w:b/>
          <w:sz w:val="32"/>
          <w:szCs w:val="32"/>
          <w:u w:val="single"/>
        </w:rPr>
        <w:t>168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41F59">
        <w:rPr>
          <w:rFonts w:ascii="Tahoma" w:hAnsi="Tahoma" w:cs="Tahoma"/>
          <w:b/>
          <w:sz w:val="32"/>
          <w:szCs w:val="32"/>
          <w:u w:val="single"/>
        </w:rPr>
        <w:t>183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41F59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41F59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841F59" w:rsidRPr="00841F59">
        <w:rPr>
          <w:rFonts w:ascii="Calibri" w:hAnsi="Calibri" w:cs="Calibri"/>
          <w:sz w:val="24"/>
          <w:szCs w:val="22"/>
        </w:rPr>
        <w:t>Fica autorizado o Poder Executivo autorizado a abrir um crédito adicional suplementar, até o limite de R$ 6.713.600,00 (Seis milhões, setecentos e treze mil e seiscentos reais) para atender despesas com manutenção corretiva e preventiva da frota do transporte escolar; aquisição de gêneros alimentícios para uso da alimentação escolar; prorrogação do contrato licitatório de roçada nas unidades do Ensino Fundamental; aquisição de mobiliário para o polo da Univesp (Universidade Virtual do Estado de São Paulo) e troca de areia nas unidades escolares, conforme demonstrado abaixo:</w:t>
      </w:r>
    </w:p>
    <w:p w:rsidR="00BA4D71" w:rsidRDefault="00BA4D71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425"/>
        <w:gridCol w:w="1559"/>
      </w:tblGrid>
      <w:tr w:rsidR="00841F59" w:rsidRPr="00F95008" w:rsidTr="00A477C0">
        <w:trPr>
          <w:trHeight w:val="295"/>
          <w:jc w:val="center"/>
        </w:trPr>
        <w:tc>
          <w:tcPr>
            <w:tcW w:w="1276" w:type="dxa"/>
          </w:tcPr>
          <w:p w:rsidR="00841F59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41F4"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EDUCAÇÃO</w:t>
            </w:r>
          </w:p>
        </w:tc>
      </w:tr>
      <w:tr w:rsidR="00841F59" w:rsidRPr="00F95008" w:rsidTr="00A477C0">
        <w:trPr>
          <w:trHeight w:val="270"/>
          <w:jc w:val="center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12.365.0016</w:t>
            </w:r>
            <w:r>
              <w:rPr>
                <w:rFonts w:ascii="Calibri" w:hAnsi="Calibri"/>
                <w:sz w:val="24"/>
                <w:szCs w:val="24"/>
              </w:rPr>
              <w:t>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12.365.0016</w:t>
            </w:r>
            <w:r>
              <w:rPr>
                <w:rFonts w:ascii="Calibri" w:hAnsi="Calibri"/>
                <w:sz w:val="24"/>
                <w:szCs w:val="24"/>
              </w:rPr>
              <w:t>.2.212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160.000,00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160.000,00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  <w:jc w:val="center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10.02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4A4D65">
              <w:rPr>
                <w:rFonts w:ascii="Calibri" w:hAnsi="Calibri"/>
                <w:sz w:val="24"/>
                <w:szCs w:val="24"/>
              </w:rPr>
              <w:t>.0016</w:t>
            </w:r>
            <w:r>
              <w:rPr>
                <w:rFonts w:ascii="Calibri" w:hAnsi="Calibri"/>
                <w:sz w:val="24"/>
                <w:szCs w:val="24"/>
              </w:rPr>
              <w:t>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  <w:r w:rsidRPr="004A4D65">
              <w:rPr>
                <w:rFonts w:ascii="Calibri" w:hAnsi="Calibri"/>
                <w:sz w:val="24"/>
                <w:szCs w:val="24"/>
              </w:rPr>
              <w:t>.0016</w:t>
            </w:r>
            <w:r>
              <w:rPr>
                <w:rFonts w:ascii="Calibri" w:hAnsi="Calibri"/>
                <w:sz w:val="24"/>
                <w:szCs w:val="24"/>
              </w:rPr>
              <w:t>.2.213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602.600,00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570.000,00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32.600,00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12.361.0026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4A4D65">
              <w:rPr>
                <w:rFonts w:ascii="Calibri" w:hAnsi="Calibri"/>
                <w:sz w:val="24"/>
                <w:szCs w:val="24"/>
              </w:rPr>
              <w:t>.00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4A4D65">
              <w:rPr>
                <w:rFonts w:ascii="Calibri" w:hAnsi="Calibri"/>
                <w:sz w:val="24"/>
                <w:szCs w:val="24"/>
              </w:rPr>
              <w:t>6</w:t>
            </w:r>
            <w:r>
              <w:rPr>
                <w:rFonts w:ascii="Calibri" w:hAnsi="Calibri"/>
                <w:sz w:val="24"/>
                <w:szCs w:val="24"/>
              </w:rPr>
              <w:t>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  <w:r w:rsidRPr="004A4D65">
              <w:rPr>
                <w:rFonts w:ascii="Calibri" w:hAnsi="Calibri"/>
                <w:sz w:val="24"/>
                <w:szCs w:val="24"/>
              </w:rPr>
              <w:t>.00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Pr="004A4D65">
              <w:rPr>
                <w:rFonts w:ascii="Calibri" w:hAnsi="Calibri"/>
                <w:sz w:val="24"/>
                <w:szCs w:val="24"/>
              </w:rPr>
              <w:t>6</w:t>
            </w:r>
            <w:r>
              <w:rPr>
                <w:rFonts w:ascii="Calibri" w:hAnsi="Calibri"/>
                <w:sz w:val="24"/>
                <w:szCs w:val="24"/>
              </w:rPr>
              <w:t>.2.053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330.000,00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180.000,00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  <w:jc w:val="center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10.05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ALIMENTAÇÃO ESCOLAR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8.2.045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2.085.000,00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2.085.000,00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8.2.045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239.000,00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239.000,00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</w:t>
            </w:r>
            <w:r w:rsidRPr="00F9500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– </w:t>
            </w:r>
            <w:r w:rsidRPr="00D4214D">
              <w:rPr>
                <w:rFonts w:ascii="Calibri" w:hAnsi="Calibri"/>
                <w:sz w:val="24"/>
                <w:szCs w:val="24"/>
              </w:rPr>
              <w:t>TRANSFERENCIAS E CONVENIOS FEDERAIS - VINCULADOS</w:t>
            </w:r>
          </w:p>
        </w:tc>
      </w:tr>
      <w:tr w:rsidR="00841F59" w:rsidRPr="00F95008" w:rsidTr="00A477C0">
        <w:trPr>
          <w:trHeight w:val="295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5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  <w:jc w:val="center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8.2.045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3.297.000,00</w:t>
            </w:r>
          </w:p>
        </w:tc>
      </w:tr>
      <w:tr w:rsidR="00841F59" w:rsidRPr="00F95008" w:rsidTr="00A477C0">
        <w:trPr>
          <w:cantSplit/>
          <w:trHeight w:val="206"/>
          <w:jc w:val="center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  <w:jc w:val="center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3.297.000,00</w:t>
            </w:r>
          </w:p>
        </w:tc>
      </w:tr>
      <w:tr w:rsidR="00841F59" w:rsidRPr="00F95008" w:rsidTr="00A477C0">
        <w:trPr>
          <w:cantSplit/>
          <w:trHeight w:val="267"/>
          <w:jc w:val="center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</w:tbl>
    <w:p w:rsidR="00841F59" w:rsidRDefault="00841F59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41F59">
        <w:rPr>
          <w:rFonts w:ascii="Calibri" w:hAnsi="Calibri" w:cs="Calibri"/>
          <w:sz w:val="24"/>
          <w:szCs w:val="22"/>
        </w:rPr>
        <w:t>Art. 2º Os créditos adicionais suplementares autorizados no artigo 1º desta lei serão cobertos com:</w:t>
      </w:r>
    </w:p>
    <w:p w:rsidR="00841F59" w:rsidRP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397C24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41F59">
        <w:rPr>
          <w:rFonts w:ascii="Calibri" w:hAnsi="Calibri" w:cs="Calibri"/>
          <w:sz w:val="24"/>
          <w:szCs w:val="22"/>
        </w:rPr>
        <w:t>I – R$ 6.474.600,00 provenientes de anulações parciais das dotações orçamentárias vigentes e abaixo especificadas:</w:t>
      </w:r>
    </w:p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320"/>
        <w:gridCol w:w="425"/>
        <w:gridCol w:w="1559"/>
      </w:tblGrid>
      <w:tr w:rsidR="00841F59" w:rsidRPr="00F95008" w:rsidTr="00A477C0">
        <w:trPr>
          <w:trHeight w:val="295"/>
        </w:trPr>
        <w:tc>
          <w:tcPr>
            <w:tcW w:w="1276" w:type="dxa"/>
          </w:tcPr>
          <w:p w:rsidR="00841F59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41F59" w:rsidRPr="00F95008" w:rsidTr="00A477C0">
        <w:trPr>
          <w:trHeight w:val="295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.06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41F4"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GESTÃO E FINANÇAS</w:t>
            </w: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06.04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COORDENADORIA EXECUTIVA FINANCEIRA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OPERAÇÕES ESPECIAIS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28.846.0000.0.010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D3ACF">
              <w:rPr>
                <w:rFonts w:ascii="Calibri" w:hAnsi="Calibri"/>
                <w:sz w:val="24"/>
                <w:szCs w:val="24"/>
              </w:rPr>
              <w:t>3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Pr="00FD3ACF">
              <w:rPr>
                <w:rFonts w:ascii="Calibri" w:hAnsi="Calibri"/>
                <w:sz w:val="24"/>
                <w:szCs w:val="24"/>
              </w:rPr>
              <w:t>980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Pr="00FD3ACF">
              <w:rPr>
                <w:rFonts w:ascii="Calibri" w:hAnsi="Calibri"/>
                <w:sz w:val="24"/>
                <w:szCs w:val="24"/>
              </w:rPr>
              <w:t>064,34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3.1.90.91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D3ACF">
              <w:rPr>
                <w:rFonts w:ascii="Calibri" w:hAnsi="Calibri"/>
                <w:sz w:val="24"/>
                <w:szCs w:val="24"/>
              </w:rPr>
              <w:t>3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Pr="00FD3ACF">
              <w:rPr>
                <w:rFonts w:ascii="Calibri" w:hAnsi="Calibri"/>
                <w:sz w:val="24"/>
                <w:szCs w:val="24"/>
              </w:rPr>
              <w:t>980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Pr="00FD3ACF">
              <w:rPr>
                <w:rFonts w:ascii="Calibri" w:hAnsi="Calibri"/>
                <w:sz w:val="24"/>
                <w:szCs w:val="24"/>
              </w:rPr>
              <w:t>064,34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70"/>
        </w:trPr>
        <w:tc>
          <w:tcPr>
            <w:tcW w:w="8647" w:type="dxa"/>
            <w:gridSpan w:val="6"/>
          </w:tcPr>
          <w:p w:rsidR="00841F59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06.07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11.331.0049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6EBC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11.331.0049.2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11.331.0049.2.057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AUXÍLIO TRANSPORTE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11.334.0050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DESENVOLVIMENTO EM RECURSOS HUMANOS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11.334.0050.2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11.334.0050.2.100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PROGRAMA DE INCENTIVO À INCLUSÃO SOCIAL – PIIS (Lei </w:t>
            </w:r>
            <w:r w:rsidRPr="002D0B2D">
              <w:rPr>
                <w:rFonts w:ascii="Calibri" w:hAnsi="Calibri" w:cs="Calibri"/>
                <w:sz w:val="24"/>
                <w:szCs w:val="24"/>
              </w:rPr>
              <w:t>n° 8.998/17)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95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041F4">
              <w:rPr>
                <w:rFonts w:ascii="Calibri" w:hAnsi="Calibri"/>
                <w:b/>
                <w:bCs/>
                <w:sz w:val="24"/>
                <w:szCs w:val="24"/>
              </w:rPr>
              <w:t xml:space="preserve">SECRETARIA MUNICIPAL DE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EDUCAÇÃO</w:t>
            </w: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ADMINISTRAÇÃO GERAL DA SECRETARIA DE 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12.122.0015.2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12.122.0015.2.034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JOVEM CIDADÃO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 xml:space="preserve">OUTROS </w:t>
            </w:r>
            <w:r>
              <w:rPr>
                <w:rFonts w:ascii="Calibri" w:hAnsi="Calibri"/>
                <w:sz w:val="24"/>
                <w:szCs w:val="24"/>
              </w:rPr>
              <w:t>AUXÍLIOS FINANCEIROS À PESSOA FÍSICA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ADMINISTRAÇÃO GERAL DA SECRETARIA DE 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12.122.0015.2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12.122.0015.2.035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PIIS – INSERÇÃO SOCIAL E QUALIFICAÇÃO PROFISSIONAL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 xml:space="preserve">OUTROS </w:t>
            </w:r>
            <w:r>
              <w:rPr>
                <w:rFonts w:ascii="Calibri" w:hAnsi="Calibri"/>
                <w:sz w:val="24"/>
                <w:szCs w:val="24"/>
              </w:rPr>
              <w:t>AUXÍLIOS FINANCEIROS À PESSOA FÍSICA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BE8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12.331.0049.2.056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SUBSÍDIO PLANO DE SAÚDE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160.003,94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160.003,94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BE8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12.331.0049.2.057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AUXÍLIO TRANSPORTE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232.313,40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232.313,40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12.365.0016.2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12.365.0016.2.047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RESSOCIALIZAÇÃO DE HOMENS/MULHERES DO SISTEMA PRESIDIÁRIO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12.365.0020.2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6EBC">
              <w:rPr>
                <w:rFonts w:ascii="Calibri" w:hAnsi="Calibri" w:cs="Calibri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12.365.0067.2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12.365.0067.2.047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RESSOCIALIZAÇÃO HOMENS/MULHERES DO SISTEMA PRESIDIÁRIO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10.02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BE8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12.331.0049.2.056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SUBSÍDIO PLANO DE SAÚDE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28.815,52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28.815,52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BE8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12.331.0049.2.057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AUXÍLIO TRANSPORTE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232.313,40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232.313,40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32.600,00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32.600,00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12.361.0020.2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12.361.0020.2.048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INFORMATIZAÇÃO DA EDUCAÇÃO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340.000,00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340.000,00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 xml:space="preserve">01 </w:t>
            </w:r>
            <w:r>
              <w:rPr>
                <w:rFonts w:ascii="Calibri" w:hAnsi="Calibri"/>
                <w:sz w:val="24"/>
                <w:szCs w:val="24"/>
              </w:rPr>
              <w:t>– TESOURO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10.04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01917">
              <w:rPr>
                <w:rFonts w:ascii="Calibri" w:hAnsi="Calibri"/>
                <w:b/>
                <w:bCs/>
                <w:sz w:val="24"/>
                <w:szCs w:val="24"/>
              </w:rPr>
              <w:t>FUNDEB - FUNDO DESENVOLVIMENTO DA EDUCAÇÃO BÁSICA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01917">
              <w:rPr>
                <w:rFonts w:ascii="Calibri" w:hAnsi="Calibri" w:cs="Calibri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01917">
              <w:rPr>
                <w:rFonts w:ascii="Calibri" w:hAnsi="Calibri"/>
                <w:sz w:val="24"/>
                <w:szCs w:val="24"/>
              </w:rPr>
              <w:t>297.649,60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33C61">
              <w:rPr>
                <w:rFonts w:ascii="Calibri" w:hAnsi="Calibri"/>
                <w:sz w:val="24"/>
                <w:szCs w:val="24"/>
              </w:rPr>
              <w:t>OUTROS SERVIÇ</w:t>
            </w:r>
            <w:r>
              <w:rPr>
                <w:rFonts w:ascii="Calibri" w:hAnsi="Calibri"/>
                <w:sz w:val="24"/>
                <w:szCs w:val="24"/>
              </w:rPr>
              <w:t>OS DE TERCEIROS – PESSOA JURÍDICA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01917">
              <w:rPr>
                <w:rFonts w:ascii="Calibri" w:hAnsi="Calibri"/>
                <w:sz w:val="24"/>
                <w:szCs w:val="24"/>
              </w:rPr>
              <w:t>297.649,60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</w:t>
            </w:r>
            <w:r w:rsidRPr="00F9500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– </w:t>
            </w:r>
            <w:r w:rsidRPr="00601917">
              <w:rPr>
                <w:rFonts w:ascii="Calibri" w:hAnsi="Calibri"/>
                <w:sz w:val="24"/>
                <w:szCs w:val="24"/>
              </w:rPr>
              <w:t>2 – TRANSFERENCIAS E CONVENIOS ESTADUAIS - VINCULADOS</w:t>
            </w:r>
          </w:p>
        </w:tc>
      </w:tr>
      <w:tr w:rsidR="00841F59" w:rsidRPr="00F95008" w:rsidTr="00A477C0">
        <w:trPr>
          <w:trHeight w:val="295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41F59" w:rsidRPr="00F95008" w:rsidTr="00A477C0">
        <w:trPr>
          <w:trHeight w:val="270"/>
        </w:trPr>
        <w:tc>
          <w:tcPr>
            <w:tcW w:w="1276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10.05</w:t>
            </w:r>
          </w:p>
        </w:tc>
        <w:tc>
          <w:tcPr>
            <w:tcW w:w="7371" w:type="dxa"/>
            <w:gridSpan w:val="5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ALIMENTAÇÃO ESCOLAR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84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41F59" w:rsidRPr="00F95008" w:rsidTr="00A477C0">
        <w:trPr>
          <w:cantSplit/>
          <w:trHeight w:val="267"/>
        </w:trPr>
        <w:tc>
          <w:tcPr>
            <w:tcW w:w="2060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A4D65">
              <w:rPr>
                <w:rFonts w:ascii="Calibri" w:hAnsi="Calibri"/>
                <w:sz w:val="24"/>
                <w:szCs w:val="24"/>
              </w:rPr>
              <w:t>12.36</w:t>
            </w:r>
            <w:r>
              <w:rPr>
                <w:rFonts w:ascii="Calibri" w:hAnsi="Calibri"/>
                <w:sz w:val="24"/>
                <w:szCs w:val="24"/>
              </w:rPr>
              <w:t>5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</w:t>
            </w:r>
          </w:p>
        </w:tc>
        <w:tc>
          <w:tcPr>
            <w:tcW w:w="4603" w:type="dxa"/>
            <w:gridSpan w:val="2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41F59" w:rsidRPr="00F95008" w:rsidTr="00A477C0">
        <w:trPr>
          <w:cantSplit/>
          <w:trHeight w:val="279"/>
        </w:trPr>
        <w:tc>
          <w:tcPr>
            <w:tcW w:w="2060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12.365</w:t>
            </w:r>
            <w:r w:rsidRPr="004A4D65">
              <w:rPr>
                <w:rFonts w:ascii="Calibri" w:hAnsi="Calibri"/>
                <w:sz w:val="24"/>
                <w:szCs w:val="24"/>
              </w:rPr>
              <w:t>.001</w:t>
            </w:r>
            <w:r>
              <w:rPr>
                <w:rFonts w:ascii="Calibri" w:hAnsi="Calibri"/>
                <w:sz w:val="24"/>
                <w:szCs w:val="24"/>
              </w:rPr>
              <w:t>8.2.045</w:t>
            </w:r>
          </w:p>
        </w:tc>
        <w:tc>
          <w:tcPr>
            <w:tcW w:w="4603" w:type="dxa"/>
            <w:gridSpan w:val="2"/>
            <w:vAlign w:val="center"/>
          </w:tcPr>
          <w:p w:rsidR="00841F59" w:rsidRPr="00F95008" w:rsidRDefault="00841F59" w:rsidP="00A477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AQUISIÇÃO DE GÊNEROS ALIMENTÍCIOS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20.839,80</w:t>
            </w:r>
          </w:p>
        </w:tc>
      </w:tr>
      <w:tr w:rsidR="00841F59" w:rsidRPr="00F95008" w:rsidTr="00A477C0">
        <w:trPr>
          <w:cantSplit/>
          <w:trHeight w:val="206"/>
        </w:trPr>
        <w:tc>
          <w:tcPr>
            <w:tcW w:w="8647" w:type="dxa"/>
            <w:gridSpan w:val="6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9500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41F59" w:rsidRPr="00F95008" w:rsidTr="00A477C0">
        <w:trPr>
          <w:cantSplit/>
          <w:trHeight w:val="224"/>
        </w:trPr>
        <w:tc>
          <w:tcPr>
            <w:tcW w:w="1276" w:type="dxa"/>
            <w:vAlign w:val="center"/>
          </w:tcPr>
          <w:p w:rsidR="00841F59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3"/>
            <w:vAlign w:val="center"/>
          </w:tcPr>
          <w:p w:rsidR="00841F59" w:rsidRPr="00833C61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vAlign w:val="center"/>
          </w:tcPr>
          <w:p w:rsidR="00841F59" w:rsidRPr="00F95008" w:rsidRDefault="00841F59" w:rsidP="00A477C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:rsidR="00841F59" w:rsidRPr="00F95008" w:rsidRDefault="00841F59" w:rsidP="00A477C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20.839,80</w:t>
            </w:r>
          </w:p>
        </w:tc>
      </w:tr>
      <w:tr w:rsidR="00841F59" w:rsidRPr="00F95008" w:rsidTr="00A477C0">
        <w:trPr>
          <w:cantSplit/>
          <w:trHeight w:val="267"/>
        </w:trPr>
        <w:tc>
          <w:tcPr>
            <w:tcW w:w="2343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95008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304" w:type="dxa"/>
            <w:gridSpan w:val="3"/>
          </w:tcPr>
          <w:p w:rsidR="00841F59" w:rsidRPr="00F95008" w:rsidRDefault="00841F59" w:rsidP="00A477C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</w:t>
            </w:r>
            <w:r w:rsidRPr="00F9500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– </w:t>
            </w:r>
            <w:r w:rsidRPr="00D4214D">
              <w:rPr>
                <w:rFonts w:ascii="Calibri" w:hAnsi="Calibri"/>
                <w:sz w:val="24"/>
                <w:szCs w:val="24"/>
              </w:rPr>
              <w:t>TRANSFERENCIAS E CONVENIOS FEDERAIS - VINCULADOS</w:t>
            </w:r>
          </w:p>
        </w:tc>
      </w:tr>
    </w:tbl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41F59">
        <w:rPr>
          <w:rFonts w:ascii="Calibri" w:hAnsi="Calibri" w:cs="Calibri"/>
          <w:sz w:val="24"/>
          <w:szCs w:val="22"/>
        </w:rPr>
        <w:t>II - Excesso de Arrecadação, no valor de R$ 239.000,00 (duzentos e trinta e nove mil reais), conforme disposto no inciso II, § 1º, do artigo 43, da Lei Federal 4.320/64, recursos advindos do Programa Nacional de Alimentação Escolar (PNAE).</w:t>
      </w:r>
    </w:p>
    <w:p w:rsidR="00841F59" w:rsidRP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41F59">
        <w:rPr>
          <w:rFonts w:ascii="Calibri" w:hAnsi="Calibri" w:cs="Calibri"/>
          <w:sz w:val="24"/>
          <w:szCs w:val="22"/>
        </w:rPr>
        <w:t>Art. 3º Fica incluído o presente crédito adicional especial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841F59" w:rsidRP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841F59" w:rsidRDefault="00841F59" w:rsidP="00841F59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841F59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095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9D0955">
        <w:rPr>
          <w:rFonts w:ascii="Calibri" w:hAnsi="Calibri" w:cs="Calibri"/>
          <w:sz w:val="24"/>
          <w:szCs w:val="24"/>
        </w:rPr>
        <w:t xml:space="preserve">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41F5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41F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41F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1567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117</cp:revision>
  <cp:lastPrinted>2018-06-26T22:41:00Z</cp:lastPrinted>
  <dcterms:created xsi:type="dcterms:W3CDTF">2016-08-16T19:55:00Z</dcterms:created>
  <dcterms:modified xsi:type="dcterms:W3CDTF">2018-06-26T22:46:00Z</dcterms:modified>
</cp:coreProperties>
</file>