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D12507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D12507">
        <w:rPr>
          <w:rFonts w:ascii="Tahoma" w:hAnsi="Tahoma" w:cs="Tahoma"/>
          <w:b/>
          <w:bCs/>
          <w:sz w:val="32"/>
          <w:szCs w:val="32"/>
          <w:u w:val="single"/>
        </w:rPr>
        <w:t>1008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D12507">
        <w:rPr>
          <w:rFonts w:ascii="Tahoma" w:hAnsi="Tahoma" w:cs="Tahoma"/>
          <w:sz w:val="32"/>
          <w:szCs w:val="32"/>
        </w:rPr>
        <w:t>15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8633FA">
        <w:rPr>
          <w:rFonts w:ascii="Tahoma" w:hAnsi="Tahoma" w:cs="Tahoma"/>
          <w:sz w:val="32"/>
          <w:szCs w:val="32"/>
        </w:rPr>
        <w:t>mai</w:t>
      </w:r>
      <w:r w:rsidR="008826C7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D12507">
        <w:rPr>
          <w:rFonts w:ascii="Tahoma" w:hAnsi="Tahoma" w:cs="Tahoma"/>
          <w:b/>
          <w:bCs/>
          <w:sz w:val="32"/>
          <w:szCs w:val="29"/>
        </w:rPr>
        <w:t>MESA DA CÂMARA MUNICIPAL DE ARARAQUARA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D12507">
        <w:rPr>
          <w:rFonts w:ascii="Calibri" w:hAnsi="Calibri" w:cs="Calibri"/>
          <w:sz w:val="22"/>
          <w:szCs w:val="22"/>
          <w:lang w:eastAsia="en-US"/>
        </w:rPr>
        <w:t xml:space="preserve">Diploma de Honra ao Mérito ao Senhor Francisco Luiz Salvador. 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D12507">
        <w:rPr>
          <w:rFonts w:ascii="Calibri" w:hAnsi="Calibri" w:cs="Calibri"/>
          <w:sz w:val="24"/>
          <w:szCs w:val="24"/>
        </w:rPr>
        <w:t>15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>Art. 1º Fica conferida, nos termos do artigo 1º, inciso I</w:t>
      </w:r>
      <w:r w:rsidR="00D12507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633FA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D12507">
        <w:rPr>
          <w:rFonts w:ascii="Calibri" w:hAnsi="Calibri" w:cs="Calibri"/>
          <w:sz w:val="24"/>
          <w:szCs w:val="24"/>
          <w:lang w:eastAsia="en-US"/>
        </w:rPr>
        <w:t>Diploma de Honra ao Mérito ao Senhor Francisco Luiz Salvador.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D12507">
        <w:rPr>
          <w:rFonts w:ascii="Calibri" w:hAnsi="Calibri" w:cs="Calibri"/>
          <w:sz w:val="24"/>
          <w:szCs w:val="24"/>
        </w:rPr>
        <w:t>15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D12507">
        <w:rPr>
          <w:rFonts w:ascii="Calibri" w:hAnsi="Calibri" w:cs="Calibri"/>
          <w:sz w:val="24"/>
          <w:szCs w:val="24"/>
        </w:rPr>
        <w:t>quinze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D12507">
        <w:rPr>
          <w:rFonts w:ascii="Calibri" w:hAnsi="Calibri" w:cs="Calibri"/>
          <w:sz w:val="18"/>
          <w:szCs w:val="18"/>
        </w:rPr>
        <w:t>170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35</cp:revision>
  <cp:lastPrinted>2015-05-19T22:48:00Z</cp:lastPrinted>
  <dcterms:created xsi:type="dcterms:W3CDTF">2015-06-23T21:16:00Z</dcterms:created>
  <dcterms:modified xsi:type="dcterms:W3CDTF">2018-05-15T17:17:00Z</dcterms:modified>
</cp:coreProperties>
</file>