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FD" w:rsidRDefault="00D12507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5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2D4ECC" w:rsidRPr="00A83EC7" w:rsidRDefault="002D4ECC" w:rsidP="003A364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83EC7">
        <w:rPr>
          <w:rFonts w:ascii="Tahoma" w:hAnsi="Tahoma" w:cs="Tahoma"/>
          <w:b/>
          <w:bCs/>
          <w:sz w:val="32"/>
          <w:szCs w:val="32"/>
          <w:u w:val="single"/>
        </w:rPr>
        <w:t xml:space="preserve">DECRETO LEGISLATIVO NÚMERO </w:t>
      </w:r>
      <w:r w:rsidR="00D12507">
        <w:rPr>
          <w:rFonts w:ascii="Tahoma" w:hAnsi="Tahoma" w:cs="Tahoma"/>
          <w:b/>
          <w:bCs/>
          <w:sz w:val="32"/>
          <w:szCs w:val="32"/>
          <w:u w:val="single"/>
        </w:rPr>
        <w:t>1008</w:t>
      </w:r>
    </w:p>
    <w:p w:rsidR="002D4ECC" w:rsidRDefault="002D4ECC" w:rsidP="003A364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D12507">
        <w:rPr>
          <w:rFonts w:ascii="Tahoma" w:hAnsi="Tahoma" w:cs="Tahoma"/>
          <w:sz w:val="32"/>
          <w:szCs w:val="32"/>
        </w:rPr>
        <w:t>15</w:t>
      </w:r>
      <w:r w:rsidR="00097AD1">
        <w:rPr>
          <w:rFonts w:ascii="Tahoma" w:hAnsi="Tahoma" w:cs="Tahoma"/>
          <w:sz w:val="32"/>
          <w:szCs w:val="32"/>
        </w:rPr>
        <w:t xml:space="preserve"> de </w:t>
      </w:r>
      <w:r w:rsidR="008633FA">
        <w:rPr>
          <w:rFonts w:ascii="Tahoma" w:hAnsi="Tahoma" w:cs="Tahoma"/>
          <w:sz w:val="32"/>
          <w:szCs w:val="32"/>
        </w:rPr>
        <w:t>mai</w:t>
      </w:r>
      <w:r w:rsidR="008826C7">
        <w:rPr>
          <w:rFonts w:ascii="Tahoma" w:hAnsi="Tahoma" w:cs="Tahoma"/>
          <w:sz w:val="32"/>
          <w:szCs w:val="32"/>
        </w:rPr>
        <w:t>o</w:t>
      </w:r>
      <w:r w:rsidR="00A3056E">
        <w:rPr>
          <w:rFonts w:ascii="Tahoma" w:hAnsi="Tahoma" w:cs="Tahoma"/>
          <w:sz w:val="32"/>
          <w:szCs w:val="32"/>
        </w:rPr>
        <w:t xml:space="preserve"> </w:t>
      </w:r>
      <w:r w:rsidR="00592E50">
        <w:rPr>
          <w:rFonts w:ascii="Tahoma" w:hAnsi="Tahoma" w:cs="Tahoma"/>
          <w:sz w:val="32"/>
          <w:szCs w:val="32"/>
        </w:rPr>
        <w:t>de 201</w:t>
      </w:r>
      <w:r w:rsidR="00101B6D">
        <w:rPr>
          <w:rFonts w:ascii="Tahoma" w:hAnsi="Tahoma" w:cs="Tahoma"/>
          <w:sz w:val="32"/>
          <w:szCs w:val="32"/>
        </w:rPr>
        <w:t>8</w:t>
      </w:r>
    </w:p>
    <w:p w:rsidR="002D4ECC" w:rsidRPr="00175D7F" w:rsidRDefault="00A26512" w:rsidP="003A364E">
      <w:pPr>
        <w:jc w:val="center"/>
        <w:rPr>
          <w:rFonts w:ascii="Tahoma" w:hAnsi="Tahoma" w:cs="Tahoma"/>
          <w:b/>
          <w:bCs/>
          <w:sz w:val="32"/>
          <w:szCs w:val="29"/>
        </w:rPr>
      </w:pPr>
      <w:r>
        <w:rPr>
          <w:rFonts w:ascii="Tahoma" w:hAnsi="Tahoma" w:cs="Tahoma"/>
          <w:b/>
          <w:bCs/>
          <w:sz w:val="32"/>
          <w:szCs w:val="29"/>
        </w:rPr>
        <w:t>Iniciativa</w:t>
      </w:r>
      <w:r w:rsidR="002D4ECC" w:rsidRPr="00175D7F">
        <w:rPr>
          <w:rFonts w:ascii="Tahoma" w:hAnsi="Tahoma" w:cs="Tahoma"/>
          <w:b/>
          <w:bCs/>
          <w:sz w:val="32"/>
          <w:szCs w:val="29"/>
        </w:rPr>
        <w:t xml:space="preserve">: </w:t>
      </w:r>
      <w:r w:rsidR="00D12507">
        <w:rPr>
          <w:rFonts w:ascii="Tahoma" w:hAnsi="Tahoma" w:cs="Tahoma"/>
          <w:b/>
          <w:bCs/>
          <w:sz w:val="32"/>
          <w:szCs w:val="29"/>
        </w:rPr>
        <w:t>MESA DA CÂMARA MUNICIPAL DE ARARAQUARA</w:t>
      </w: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7B2A8D" w:rsidRDefault="00CB3528" w:rsidP="00175D7F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CB3528">
        <w:rPr>
          <w:rFonts w:ascii="Calibri" w:hAnsi="Calibri" w:cs="Calibri"/>
          <w:sz w:val="22"/>
          <w:szCs w:val="22"/>
          <w:lang w:eastAsia="en-US"/>
        </w:rPr>
        <w:t xml:space="preserve">Confere a </w:t>
      </w:r>
      <w:r w:rsidR="008633FA">
        <w:rPr>
          <w:rFonts w:ascii="Calibri" w:hAnsi="Calibri" w:cs="Calibri"/>
          <w:sz w:val="22"/>
          <w:szCs w:val="22"/>
          <w:lang w:eastAsia="en-US"/>
        </w:rPr>
        <w:t xml:space="preserve">honraria </w:t>
      </w:r>
      <w:r w:rsidR="00D12507">
        <w:rPr>
          <w:rFonts w:ascii="Calibri" w:hAnsi="Calibri" w:cs="Calibri"/>
          <w:sz w:val="22"/>
          <w:szCs w:val="22"/>
          <w:lang w:eastAsia="en-US"/>
        </w:rPr>
        <w:t xml:space="preserve">Diploma de Honra ao Mérito ao Senhor Francisco Luiz Salvador. </w:t>
      </w:r>
      <w:r w:rsidRPr="00CB3528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2D4ECC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7B2A8D" w:rsidRPr="00871F90" w:rsidRDefault="007B2A8D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AB2C25">
        <w:rPr>
          <w:rFonts w:ascii="Calibri" w:hAnsi="Calibri" w:cs="Calibri"/>
          <w:sz w:val="24"/>
          <w:szCs w:val="24"/>
        </w:rPr>
        <w:t>O PRESIDENTE deste Legislativo, usando da atribuição que</w:t>
      </w:r>
      <w:r w:rsidR="002D4ECC" w:rsidRPr="004A11D4">
        <w:rPr>
          <w:rFonts w:ascii="Calibri" w:hAnsi="Calibri" w:cs="Calibri"/>
          <w:sz w:val="24"/>
          <w:szCs w:val="24"/>
        </w:rPr>
        <w:t xml:space="preserve"> lhe é conferida pel</w:t>
      </w:r>
      <w:r w:rsidR="00EE383C">
        <w:rPr>
          <w:rFonts w:ascii="Calibri" w:hAnsi="Calibri" w:cs="Calibri"/>
          <w:sz w:val="24"/>
          <w:szCs w:val="24"/>
        </w:rPr>
        <w:t xml:space="preserve">a alínea </w:t>
      </w:r>
      <w:r w:rsidR="00EE383C">
        <w:rPr>
          <w:rFonts w:ascii="Calibri" w:hAnsi="Calibri" w:cs="Calibri"/>
          <w:i/>
          <w:sz w:val="24"/>
          <w:szCs w:val="24"/>
        </w:rPr>
        <w:t>g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 xml:space="preserve">do inciso II do </w:t>
      </w:r>
      <w:r w:rsidR="002D4ECC" w:rsidRPr="004A11D4">
        <w:rPr>
          <w:rFonts w:ascii="Calibri" w:hAnsi="Calibri" w:cs="Calibri"/>
          <w:sz w:val="24"/>
          <w:szCs w:val="24"/>
        </w:rPr>
        <w:t>artigo 32</w:t>
      </w:r>
      <w:r w:rsidR="00EE383C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>,</w:t>
      </w:r>
      <w:r w:rsidR="00EE383C">
        <w:rPr>
          <w:rFonts w:ascii="Calibri" w:hAnsi="Calibri" w:cs="Calibri"/>
          <w:sz w:val="24"/>
          <w:szCs w:val="24"/>
        </w:rPr>
        <w:t xml:space="preserve"> anexo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>à</w:t>
      </w:r>
      <w:r w:rsidR="002D4ECC" w:rsidRPr="004A11D4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plenário em sessão de </w:t>
      </w:r>
      <w:r w:rsidR="00D12507">
        <w:rPr>
          <w:rFonts w:ascii="Calibri" w:hAnsi="Calibri" w:cs="Calibri"/>
          <w:sz w:val="24"/>
          <w:szCs w:val="24"/>
        </w:rPr>
        <w:t>15</w:t>
      </w:r>
      <w:r w:rsidR="00097AD1">
        <w:rPr>
          <w:rFonts w:ascii="Calibri" w:hAnsi="Calibri" w:cs="Calibri"/>
          <w:sz w:val="24"/>
          <w:szCs w:val="24"/>
        </w:rPr>
        <w:t xml:space="preserve"> </w:t>
      </w:r>
      <w:r w:rsidR="002D4ECC" w:rsidRPr="004A11D4">
        <w:rPr>
          <w:rFonts w:ascii="Calibri" w:hAnsi="Calibri" w:cs="Calibri"/>
          <w:sz w:val="24"/>
          <w:szCs w:val="24"/>
        </w:rPr>
        <w:t xml:space="preserve">de </w:t>
      </w:r>
      <w:r w:rsidR="008633FA">
        <w:rPr>
          <w:rFonts w:ascii="Calibri" w:hAnsi="Calibri" w:cs="Calibri"/>
          <w:sz w:val="24"/>
          <w:szCs w:val="24"/>
        </w:rPr>
        <w:t>mai</w:t>
      </w:r>
      <w:r w:rsidR="008826C7">
        <w:rPr>
          <w:rFonts w:ascii="Calibri" w:hAnsi="Calibri" w:cs="Calibri"/>
          <w:sz w:val="24"/>
          <w:szCs w:val="24"/>
        </w:rPr>
        <w:t>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de 201</w:t>
      </w:r>
      <w:r w:rsidR="00101B6D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 xml:space="preserve">, promulga o </w:t>
      </w:r>
      <w:proofErr w:type="gramStart"/>
      <w:r w:rsidR="002D4ECC" w:rsidRPr="004A11D4">
        <w:rPr>
          <w:rFonts w:ascii="Calibri" w:hAnsi="Calibri" w:cs="Calibri"/>
          <w:sz w:val="24"/>
          <w:szCs w:val="24"/>
        </w:rPr>
        <w:t>seguinte</w:t>
      </w:r>
      <w:proofErr w:type="gramEnd"/>
    </w:p>
    <w:p w:rsidR="002D4ECC" w:rsidRPr="00F61B4B" w:rsidRDefault="002D4ECC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D4ECC" w:rsidRPr="004A11D4" w:rsidRDefault="002D4ECC" w:rsidP="00AB2C25">
      <w:pPr>
        <w:tabs>
          <w:tab w:val="left" w:pos="709"/>
          <w:tab w:val="left" w:pos="1418"/>
        </w:tabs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DECRETO LEGISLATIVO</w:t>
      </w:r>
    </w:p>
    <w:p w:rsidR="002D4ECC" w:rsidRPr="00F61B4B" w:rsidRDefault="002D4ECC" w:rsidP="00AB2C25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CB3528" w:rsidRPr="00CB3528">
        <w:rPr>
          <w:rFonts w:ascii="Calibri" w:hAnsi="Calibri" w:cs="Calibri"/>
          <w:sz w:val="24"/>
          <w:szCs w:val="24"/>
          <w:lang w:eastAsia="en-US"/>
        </w:rPr>
        <w:t>Art. 1º Fica conferida, nos termos do artigo 1º, inciso I</w:t>
      </w:r>
      <w:r w:rsidR="00D12507">
        <w:rPr>
          <w:rFonts w:ascii="Calibri" w:hAnsi="Calibri" w:cs="Calibri"/>
          <w:sz w:val="24"/>
          <w:szCs w:val="24"/>
          <w:lang w:eastAsia="en-US"/>
        </w:rPr>
        <w:t>I</w:t>
      </w:r>
      <w:r w:rsidR="00CB3528" w:rsidRPr="00CB3528">
        <w:rPr>
          <w:rFonts w:ascii="Calibri" w:hAnsi="Calibri" w:cs="Calibri"/>
          <w:sz w:val="24"/>
          <w:szCs w:val="24"/>
          <w:lang w:eastAsia="en-US"/>
        </w:rPr>
        <w:t xml:space="preserve">, do Decreto Legislativo </w:t>
      </w:r>
      <w:r w:rsidR="008826C7">
        <w:rPr>
          <w:rFonts w:ascii="Calibri" w:hAnsi="Calibri" w:cs="Calibri"/>
          <w:sz w:val="24"/>
          <w:szCs w:val="24"/>
          <w:lang w:eastAsia="en-US"/>
        </w:rPr>
        <w:t xml:space="preserve">nº 914, de 03 de março de 2015, </w:t>
      </w:r>
      <w:r w:rsidR="008633FA">
        <w:rPr>
          <w:rFonts w:ascii="Calibri" w:hAnsi="Calibri" w:cs="Calibri"/>
          <w:sz w:val="24"/>
          <w:szCs w:val="24"/>
          <w:lang w:eastAsia="en-US"/>
        </w:rPr>
        <w:t xml:space="preserve">a honraria </w:t>
      </w:r>
      <w:r w:rsidR="00D12507">
        <w:rPr>
          <w:rFonts w:ascii="Calibri" w:hAnsi="Calibri" w:cs="Calibri"/>
          <w:sz w:val="24"/>
          <w:szCs w:val="24"/>
          <w:lang w:eastAsia="en-US"/>
        </w:rPr>
        <w:t>Diploma de Honra ao Mérito ao Senhor Francisco Luiz Salvador.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2º As despesas oriundas da aplicação deste decreto legislativo onerarão dotações próprias do orçamento vigente do Poder Legislativo.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3º Este decreto legislativo entra em vigor na data de sua publicação.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F85FE4">
        <w:rPr>
          <w:rFonts w:ascii="Calibri" w:hAnsi="Calibri" w:cs="Calibri"/>
          <w:sz w:val="24"/>
          <w:szCs w:val="24"/>
        </w:rPr>
        <w:t>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 xml:space="preserve">, aos </w:t>
      </w:r>
      <w:r w:rsidR="00D12507">
        <w:rPr>
          <w:rFonts w:ascii="Calibri" w:hAnsi="Calibri" w:cs="Calibri"/>
          <w:sz w:val="24"/>
          <w:szCs w:val="24"/>
        </w:rPr>
        <w:t>15</w:t>
      </w:r>
      <w:r w:rsidR="002D4ECC" w:rsidRPr="004A11D4">
        <w:rPr>
          <w:rFonts w:ascii="Calibri" w:hAnsi="Calibri" w:cs="Calibri"/>
          <w:sz w:val="24"/>
          <w:szCs w:val="24"/>
        </w:rPr>
        <w:t xml:space="preserve"> (</w:t>
      </w:r>
      <w:r w:rsidR="00D12507">
        <w:rPr>
          <w:rFonts w:ascii="Calibri" w:hAnsi="Calibri" w:cs="Calibri"/>
          <w:sz w:val="24"/>
          <w:szCs w:val="24"/>
        </w:rPr>
        <w:t>quinze</w:t>
      </w:r>
      <w:r w:rsidR="002D4ECC">
        <w:rPr>
          <w:rFonts w:ascii="Calibri" w:hAnsi="Calibri" w:cs="Calibri"/>
          <w:sz w:val="24"/>
          <w:szCs w:val="24"/>
        </w:rPr>
        <w:t>)</w:t>
      </w:r>
      <w:r w:rsidR="002D4ECC" w:rsidRPr="004A11D4">
        <w:rPr>
          <w:rFonts w:ascii="Calibri" w:hAnsi="Calibri" w:cs="Calibri"/>
          <w:sz w:val="24"/>
          <w:szCs w:val="24"/>
        </w:rPr>
        <w:t xml:space="preserve"> dias do mês de </w:t>
      </w:r>
      <w:r w:rsidR="008633FA">
        <w:rPr>
          <w:rFonts w:ascii="Calibri" w:hAnsi="Calibri" w:cs="Calibri"/>
          <w:sz w:val="24"/>
          <w:szCs w:val="24"/>
        </w:rPr>
        <w:t>mai</w:t>
      </w:r>
      <w:r w:rsidR="008826C7">
        <w:rPr>
          <w:rFonts w:ascii="Calibri" w:hAnsi="Calibri" w:cs="Calibri"/>
          <w:sz w:val="24"/>
          <w:szCs w:val="24"/>
        </w:rPr>
        <w:t>o</w:t>
      </w:r>
      <w:r w:rsidR="00A3056E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do ano de 201</w:t>
      </w:r>
      <w:r w:rsidR="00101B6D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 xml:space="preserve"> (dois mil e </w:t>
      </w:r>
      <w:r w:rsidR="00592E50">
        <w:rPr>
          <w:rFonts w:ascii="Calibri" w:hAnsi="Calibri" w:cs="Calibri"/>
          <w:sz w:val="24"/>
          <w:szCs w:val="24"/>
        </w:rPr>
        <w:t>dez</w:t>
      </w:r>
      <w:r w:rsidR="00101B6D">
        <w:rPr>
          <w:rFonts w:ascii="Calibri" w:hAnsi="Calibri" w:cs="Calibri"/>
          <w:sz w:val="24"/>
          <w:szCs w:val="24"/>
        </w:rPr>
        <w:t>oito</w:t>
      </w:r>
      <w:r w:rsidR="002D4ECC" w:rsidRPr="004A11D4">
        <w:rPr>
          <w:rFonts w:ascii="Calibri" w:hAnsi="Calibri" w:cs="Calibri"/>
          <w:sz w:val="24"/>
          <w:szCs w:val="24"/>
        </w:rPr>
        <w:t>).</w:t>
      </w:r>
    </w:p>
    <w:p w:rsidR="002C6B1B" w:rsidRPr="002C6B1B" w:rsidRDefault="002C6B1B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D57F0A">
      <w:pPr>
        <w:rPr>
          <w:rFonts w:ascii="Calibri" w:hAnsi="Calibri" w:cs="Calibri"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2D4ECC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C6B1B" w:rsidRPr="002C6B1B" w:rsidRDefault="002C6B1B" w:rsidP="00D57F0A">
      <w:pPr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2D4ECC" w:rsidRPr="002C6B1B" w:rsidRDefault="002D4ECC" w:rsidP="00D57F0A">
      <w:pPr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EDSON HEL</w:t>
      </w:r>
    </w:p>
    <w:p w:rsidR="002D4ECC" w:rsidRPr="00364202" w:rsidRDefault="002C6B1B" w:rsidP="00B55585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>
        <w:rPr>
          <w:rFonts w:ascii="Calibri" w:hAnsi="Calibri" w:cs="Calibri"/>
          <w:sz w:val="24"/>
          <w:szCs w:val="24"/>
        </w:rPr>
        <w:tab/>
      </w:r>
      <w:r w:rsidR="00B55585">
        <w:rPr>
          <w:rFonts w:ascii="Calibri" w:hAnsi="Calibri" w:cs="Calibri"/>
          <w:sz w:val="24"/>
          <w:szCs w:val="24"/>
        </w:rPr>
        <w:tab/>
      </w:r>
      <w:r w:rsidR="002D4ECC">
        <w:rPr>
          <w:rFonts w:ascii="Calibri" w:hAnsi="Calibri" w:cs="Calibri"/>
          <w:sz w:val="24"/>
          <w:szCs w:val="24"/>
        </w:rPr>
        <w:t>Segundo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2266D3" w:rsidRDefault="002266D3" w:rsidP="002266D3">
      <w:pPr>
        <w:jc w:val="both"/>
        <w:rPr>
          <w:rFonts w:ascii="Calibri" w:hAnsi="Calibri" w:cs="Calibri"/>
          <w:sz w:val="18"/>
          <w:szCs w:val="18"/>
        </w:rPr>
      </w:pP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Publicado na Câmara Municipal de Araraquara, na mesma data</w:t>
      </w:r>
      <w:r w:rsidR="00771907">
        <w:rPr>
          <w:rFonts w:ascii="Calibri" w:hAnsi="Calibri" w:cs="Calibri"/>
          <w:sz w:val="18"/>
          <w:szCs w:val="18"/>
        </w:rPr>
        <w:t>.</w:t>
      </w: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Arquivado</w:t>
      </w:r>
      <w:r w:rsidR="00E2590A">
        <w:rPr>
          <w:rFonts w:ascii="Calibri" w:hAnsi="Calibri" w:cs="Calibri"/>
          <w:sz w:val="18"/>
          <w:szCs w:val="18"/>
        </w:rPr>
        <w:t xml:space="preserve"> no Processo nº </w:t>
      </w:r>
      <w:r w:rsidR="00D12507">
        <w:rPr>
          <w:rFonts w:ascii="Calibri" w:hAnsi="Calibri" w:cs="Calibri"/>
          <w:sz w:val="18"/>
          <w:szCs w:val="18"/>
        </w:rPr>
        <w:t>170</w:t>
      </w:r>
      <w:r w:rsidR="00771907">
        <w:rPr>
          <w:rFonts w:ascii="Calibri" w:hAnsi="Calibri" w:cs="Calibri"/>
          <w:sz w:val="18"/>
          <w:szCs w:val="18"/>
        </w:rPr>
        <w:t>/</w:t>
      </w:r>
      <w:r w:rsidR="008D5A01">
        <w:rPr>
          <w:rFonts w:ascii="Calibri" w:hAnsi="Calibri" w:cs="Calibri"/>
          <w:sz w:val="18"/>
          <w:szCs w:val="18"/>
        </w:rPr>
        <w:t>20</w:t>
      </w:r>
      <w:r w:rsidR="00771907">
        <w:rPr>
          <w:rFonts w:ascii="Calibri" w:hAnsi="Calibri" w:cs="Calibri"/>
          <w:sz w:val="18"/>
          <w:szCs w:val="18"/>
        </w:rPr>
        <w:t>1</w:t>
      </w:r>
      <w:r w:rsidR="00101B6D">
        <w:rPr>
          <w:rFonts w:ascii="Calibri" w:hAnsi="Calibri" w:cs="Calibri"/>
          <w:sz w:val="18"/>
          <w:szCs w:val="18"/>
        </w:rPr>
        <w:t>8</w:t>
      </w:r>
      <w:r w:rsidR="00771907">
        <w:rPr>
          <w:rFonts w:ascii="Calibri" w:hAnsi="Calibri" w:cs="Calibri"/>
          <w:sz w:val="18"/>
          <w:szCs w:val="18"/>
        </w:rPr>
        <w:t>.</w:t>
      </w:r>
      <w:r w:rsidR="00D12507">
        <w:rPr>
          <w:rFonts w:ascii="Calibri" w:hAnsi="Calibri" w:cs="Calibri"/>
          <w:sz w:val="18"/>
          <w:szCs w:val="18"/>
        </w:rPr>
        <w:t xml:space="preserve"> </w:t>
      </w:r>
      <w:bookmarkStart w:id="0" w:name="_GoBack"/>
      <w:bookmarkEnd w:id="0"/>
    </w:p>
    <w:p w:rsidR="002D4ECC" w:rsidRDefault="002D4ECC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D7F5A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MARCELO ROBERTO DISPEIRATTI CAVALCANTI</w:t>
      </w:r>
    </w:p>
    <w:p w:rsidR="002D4ECC" w:rsidRDefault="00101B6D" w:rsidP="004638D2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Secretário</w:t>
      </w:r>
      <w:r w:rsidR="00A3056E">
        <w:rPr>
          <w:rFonts w:ascii="Calibri" w:hAnsi="Calibri" w:cs="Calibri"/>
          <w:sz w:val="24"/>
          <w:szCs w:val="24"/>
        </w:rPr>
        <w:t>-</w:t>
      </w:r>
      <w:r w:rsidR="002D4ECC">
        <w:rPr>
          <w:rFonts w:ascii="Calibri" w:hAnsi="Calibri" w:cs="Calibri"/>
          <w:sz w:val="24"/>
          <w:szCs w:val="24"/>
        </w:rPr>
        <w:t>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93FE8"/>
    <w:rsid w:val="002266D3"/>
    <w:rsid w:val="002309A4"/>
    <w:rsid w:val="002345F6"/>
    <w:rsid w:val="00284A31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A5D17"/>
    <w:rsid w:val="006D146B"/>
    <w:rsid w:val="006F6BB1"/>
    <w:rsid w:val="00722DCA"/>
    <w:rsid w:val="00750BA0"/>
    <w:rsid w:val="00771907"/>
    <w:rsid w:val="0077651B"/>
    <w:rsid w:val="007A7461"/>
    <w:rsid w:val="007B2A8D"/>
    <w:rsid w:val="00824619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A15BD"/>
    <w:rsid w:val="00CB3528"/>
    <w:rsid w:val="00CF3C65"/>
    <w:rsid w:val="00D03F72"/>
    <w:rsid w:val="00D0734F"/>
    <w:rsid w:val="00D12507"/>
    <w:rsid w:val="00D13AB3"/>
    <w:rsid w:val="00D57F0A"/>
    <w:rsid w:val="00DA1694"/>
    <w:rsid w:val="00DA65AC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E383C"/>
    <w:rsid w:val="00EF297D"/>
    <w:rsid w:val="00F57C4E"/>
    <w:rsid w:val="00F61B4B"/>
    <w:rsid w:val="00F85FE4"/>
    <w:rsid w:val="00F979DC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CÂMARA MUNICIPAL DE ARARAQUARA</dc:title>
  <dc:subject/>
  <dc:creator>DLOM</dc:creator>
  <cp:keywords/>
  <dc:description/>
  <cp:lastModifiedBy>Caio Fellipe Barbosa Rocha</cp:lastModifiedBy>
  <cp:revision>35</cp:revision>
  <cp:lastPrinted>2015-05-19T22:48:00Z</cp:lastPrinted>
  <dcterms:created xsi:type="dcterms:W3CDTF">2015-06-23T21:16:00Z</dcterms:created>
  <dcterms:modified xsi:type="dcterms:W3CDTF">2018-05-15T17:17:00Z</dcterms:modified>
</cp:coreProperties>
</file>