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81" w:rsidRPr="00EB011C" w:rsidRDefault="000C1F48" w:rsidP="00BA4481">
      <w:pPr>
        <w:rPr>
          <w:rFonts w:ascii="Calibri" w:hAnsi="Calibri" w:cs="Calibri"/>
          <w:sz w:val="24"/>
          <w:szCs w:val="24"/>
        </w:rPr>
      </w:pPr>
      <w:bookmarkStart w:id="0" w:name="_GoBack"/>
      <w:bookmarkEnd w:id="0"/>
      <w:r w:rsidRPr="009B4FDB">
        <w:rPr>
          <w:rFonts w:ascii="Calibri" w:eastAsia="Calibri" w:hAnsi="Calibri"/>
          <w:noProof/>
          <w:sz w:val="22"/>
          <w:szCs w:val="22"/>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-66040</wp:posOffset>
                </wp:positionV>
                <wp:extent cx="1826895" cy="361315"/>
                <wp:effectExtent l="0" t="0" r="20955" b="1968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EA91" id="Rectangle 8" o:spid="_x0000_s1026" style="position:absolute;margin-left:-1.05pt;margin-top:-5.2pt;width:143.8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IgIAADwEAAAOAAAAZHJzL2Uyb0RvYy54bWysU1Fv0zAQfkfiP1h+p2mytrRR02nqKEIa&#10;MDH4AVfHaSwc25zdpuPX7+x0pQOeEIlk+Xznz999d7e8PnaaHSR6ZU3F89GYM2mErZXZVfzb182b&#10;OWc+gKlBWyMr/ig9v169frXsXSkL21pdS2QEYnzZu4q3Ibgyy7xoZQd+ZJ005GwsdhDIxF1WI/SE&#10;3umsGI9nWW+xdmiF9J5ObwcnXyX8ppEifG4aLwPTFSduIa2Y1m1cs9USyh2Ca5U40YB/YNGBMvTo&#10;GeoWArA9qj+gOiXQetuEkbBdZptGCZlyoGzy8W/ZPLTgZMqFxPHuLJP/f7Di0+EemaqpdpwZ6KhE&#10;X0g0MDst2TzK0ztfUtSDu8eYoHd3Vnz3zNh1S1HyBtH2rYSaSOUxPntxIRqerrJt/9HWhA77YJNS&#10;xwa7CEgasGMqyOO5IPIYmKDDfF7M5ospZ4J8V7P8Kp+mJ6B8vu3Qh/fSdixuKo7EPaHD4c6HyAbK&#10;55DE3mpVb5TWycDddq2RHYCaY1PE/4TuL8O0YX3FF9NimpBf+PwlxDh9f4PoVKAu16qr+PwcBGWU&#10;7Z2pUw8GUHrYE2VtTjpG6YYSbG39SDKiHVqYRo42rcWfnPXUvhX3P/aAkjP9wVApFvlkEvs9GZPp&#10;24IMvPRsLz1gBEFVPHA2bNdhmJG9Q7Vr6aU85W7sDZWvUUnZWNqB1YkstWgS/DROcQYu7RT1a+hX&#10;TwAAAP//AwBQSwMEFAAGAAgAAAAhAAvUII/fAAAACQEAAA8AAABkcnMvZG93bnJldi54bWxMj8FO&#10;g0AQhu8mvsNmTLy1C6TFBlmaqsGrsWqT3rbsCER2lrBboG/veLKnyWS+/PP9+Xa2nRhx8K0jBfEy&#10;AoFUOdNSreDzo1xsQPigyejOESq4oIdtcXuT68y4id5x3IdacAj5TCtoQugzKX3VoNV+6Xokvn27&#10;werA61BLM+iJw20nkyhKpdUt8YdG9/jcYPWzP1sF1Vw+mePby7gzr276eigtXuqDUvd38+4RRMA5&#10;/MPwp8/qULDTyZ3JeNEpWCQxkzzjaAWCgWSzTkGcFKzSNcgil9cNil8AAAD//wMAUEsBAi0AFAAG&#10;AAgAAAAhALaDOJL+AAAA4QEAABMAAAAAAAAAAAAAAAAAAAAAAFtDb250ZW50X1R5cGVzXS54bWxQ&#10;SwECLQAUAAYACAAAACEAOP0h/9YAAACUAQAACwAAAAAAAAAAAAAAAAAvAQAAX3JlbHMvLnJlbHNQ&#10;SwECLQAUAAYACAAAACEAZ7/8viICAAA8BAAADgAAAAAAAAAAAAAAAAAuAgAAZHJzL2Uyb0RvYy54&#10;bWxQSwECLQAUAAYACAAAACEAC9Qgj98AAAAJAQAADwAAAAAAAAAAAAAAAAB8BAAAZHJzL2Rvd25y&#10;ZXYueG1sUEsFBgAAAAAEAAQA8wAAAIgFAAAAAA==&#10;" o:allowincell="f" fillcolor="#f2f2f2"/>
            </w:pict>
          </mc:Fallback>
        </mc:AlternateContent>
      </w:r>
      <w:r w:rsidR="00BA4481" w:rsidRPr="009B4FDB">
        <w:rPr>
          <w:rFonts w:ascii="Calibri" w:hAnsi="Calibri" w:cs="Calibri"/>
          <w:b/>
          <w:sz w:val="24"/>
          <w:szCs w:val="24"/>
        </w:rPr>
        <w:t xml:space="preserve"> OFÍCIO/SJC Nº </w:t>
      </w:r>
      <w:r w:rsidR="009B4FDB" w:rsidRPr="009B4FDB">
        <w:rPr>
          <w:rFonts w:ascii="Calibri" w:hAnsi="Calibri" w:cs="Calibri"/>
          <w:b/>
          <w:sz w:val="24"/>
          <w:szCs w:val="24"/>
        </w:rPr>
        <w:t>00068</w:t>
      </w:r>
      <w:r w:rsidR="00BA4481" w:rsidRPr="009B4FDB">
        <w:rPr>
          <w:rFonts w:ascii="Calibri" w:hAnsi="Calibri" w:cs="Calibri"/>
          <w:b/>
          <w:sz w:val="24"/>
          <w:szCs w:val="24"/>
        </w:rPr>
        <w:t>/</w:t>
      </w:r>
      <w:r w:rsidR="009B4FDB" w:rsidRPr="009B4FDB">
        <w:rPr>
          <w:rFonts w:ascii="Calibri" w:hAnsi="Calibri" w:cs="Calibri"/>
          <w:b/>
          <w:sz w:val="24"/>
          <w:szCs w:val="24"/>
        </w:rPr>
        <w:t>2018</w:t>
      </w:r>
      <w:r w:rsidR="00BA4481" w:rsidRPr="00EB011C">
        <w:rPr>
          <w:rFonts w:ascii="Calibri" w:hAnsi="Calibri" w:cs="Calibri"/>
          <w:sz w:val="24"/>
          <w:szCs w:val="24"/>
        </w:rPr>
        <w:t xml:space="preserve">                                                      </w:t>
      </w:r>
      <w:r w:rsidR="002673E4">
        <w:rPr>
          <w:rFonts w:ascii="Calibri" w:hAnsi="Calibri" w:cs="Calibri"/>
          <w:sz w:val="24"/>
          <w:szCs w:val="24"/>
        </w:rPr>
        <w:t xml:space="preserve">  E</w:t>
      </w:r>
      <w:r w:rsidR="00BA4481" w:rsidRPr="009B4FDB">
        <w:rPr>
          <w:rFonts w:ascii="Calibri" w:hAnsi="Calibri" w:cs="Calibri"/>
          <w:sz w:val="24"/>
          <w:szCs w:val="24"/>
        </w:rPr>
        <w:t xml:space="preserve">m </w:t>
      </w:r>
      <w:r w:rsidR="009B4FDB" w:rsidRPr="009B4FDB">
        <w:rPr>
          <w:rFonts w:ascii="Calibri" w:hAnsi="Calibri" w:cs="Calibri"/>
          <w:sz w:val="24"/>
          <w:szCs w:val="24"/>
        </w:rPr>
        <w:t>05</w:t>
      </w:r>
      <w:r w:rsidR="00BA4481" w:rsidRPr="009B4FDB">
        <w:rPr>
          <w:rFonts w:ascii="Calibri" w:hAnsi="Calibri" w:cs="Calibri"/>
          <w:sz w:val="24"/>
          <w:szCs w:val="24"/>
        </w:rPr>
        <w:t xml:space="preserve"> de </w:t>
      </w:r>
      <w:r w:rsidR="009B4FDB" w:rsidRPr="009B4FDB">
        <w:rPr>
          <w:rFonts w:ascii="Calibri" w:hAnsi="Calibri" w:cs="Calibri"/>
          <w:sz w:val="24"/>
          <w:szCs w:val="24"/>
        </w:rPr>
        <w:t>março</w:t>
      </w:r>
      <w:r w:rsidR="00BA4481" w:rsidRPr="009B4FDB">
        <w:rPr>
          <w:rFonts w:ascii="Calibri" w:hAnsi="Calibri" w:cs="Calibri"/>
          <w:sz w:val="24"/>
          <w:szCs w:val="24"/>
        </w:rPr>
        <w:t xml:space="preserve"> de </w:t>
      </w:r>
      <w:r w:rsidR="009B4FDB" w:rsidRPr="009B4FDB">
        <w:rPr>
          <w:rFonts w:ascii="Calibri" w:hAnsi="Calibri" w:cs="Calibri"/>
          <w:sz w:val="24"/>
          <w:szCs w:val="24"/>
        </w:rPr>
        <w:t>2018</w:t>
      </w:r>
    </w:p>
    <w:p w:rsidR="00BA4481" w:rsidRPr="00EB011C" w:rsidRDefault="00BA4481" w:rsidP="00BA4481">
      <w:pPr>
        <w:jc w:val="both"/>
        <w:rPr>
          <w:rFonts w:ascii="Calibri" w:hAnsi="Calibri" w:cs="Calibri"/>
          <w:sz w:val="24"/>
          <w:szCs w:val="24"/>
        </w:rPr>
      </w:pPr>
    </w:p>
    <w:p w:rsidR="00BA4481" w:rsidRDefault="00BA4481" w:rsidP="00BA4481">
      <w:pPr>
        <w:spacing w:before="120" w:after="120"/>
        <w:contextualSpacing/>
        <w:jc w:val="both"/>
        <w:rPr>
          <w:rFonts w:ascii="Calibri" w:hAnsi="Calibri" w:cs="Calibri"/>
          <w:sz w:val="24"/>
          <w:szCs w:val="24"/>
        </w:rPr>
      </w:pPr>
    </w:p>
    <w:p w:rsidR="00BA4481" w:rsidRPr="00EB011C" w:rsidRDefault="00BA4481" w:rsidP="00BA4481">
      <w:pPr>
        <w:spacing w:before="120" w:after="120"/>
        <w:contextualSpacing/>
        <w:jc w:val="both"/>
        <w:rPr>
          <w:rFonts w:ascii="Calibri" w:hAnsi="Calibri" w:cs="Calibri"/>
          <w:sz w:val="24"/>
          <w:szCs w:val="24"/>
        </w:rPr>
      </w:pPr>
      <w:r w:rsidRPr="00EB011C">
        <w:rPr>
          <w:rFonts w:ascii="Calibri" w:hAnsi="Calibri" w:cs="Calibri"/>
          <w:sz w:val="24"/>
          <w:szCs w:val="24"/>
        </w:rPr>
        <w:t>Ao</w:t>
      </w:r>
    </w:p>
    <w:p w:rsidR="00BA4481" w:rsidRPr="00EB011C" w:rsidRDefault="00BA4481" w:rsidP="00BA4481">
      <w:pPr>
        <w:spacing w:before="120" w:after="120"/>
        <w:contextualSpacing/>
        <w:jc w:val="both"/>
        <w:rPr>
          <w:rFonts w:ascii="Calibri" w:hAnsi="Calibri" w:cs="Calibri"/>
          <w:sz w:val="24"/>
          <w:szCs w:val="24"/>
        </w:rPr>
      </w:pPr>
      <w:r w:rsidRPr="00EB011C">
        <w:rPr>
          <w:rFonts w:ascii="Calibri" w:hAnsi="Calibri" w:cs="Calibri"/>
          <w:sz w:val="24"/>
          <w:szCs w:val="24"/>
        </w:rPr>
        <w:t>Excelentíssimo Senhor</w:t>
      </w:r>
    </w:p>
    <w:p w:rsidR="00BA4481" w:rsidRPr="0033307A" w:rsidRDefault="009B4FDB" w:rsidP="00BA4481">
      <w:pPr>
        <w:spacing w:before="120" w:after="120"/>
        <w:contextualSpacing/>
        <w:jc w:val="both"/>
        <w:rPr>
          <w:rFonts w:ascii="Calibri" w:hAnsi="Calibri" w:cs="Calibri"/>
          <w:b/>
          <w:sz w:val="24"/>
          <w:szCs w:val="24"/>
        </w:rPr>
      </w:pPr>
      <w:r>
        <w:rPr>
          <w:rFonts w:ascii="Calibri" w:hAnsi="Calibri" w:cs="Calibri"/>
          <w:b/>
          <w:sz w:val="24"/>
          <w:szCs w:val="24"/>
        </w:rPr>
        <w:t>JÉFERSON YASHUDA FARMACÊUTICO</w:t>
      </w:r>
    </w:p>
    <w:p w:rsidR="00BA4481" w:rsidRPr="00EB011C" w:rsidRDefault="00BA4481" w:rsidP="00BA4481">
      <w:pPr>
        <w:spacing w:before="120" w:after="120"/>
        <w:contextualSpacing/>
        <w:jc w:val="both"/>
        <w:rPr>
          <w:rFonts w:ascii="Calibri" w:hAnsi="Calibri" w:cs="Calibri"/>
          <w:sz w:val="24"/>
          <w:szCs w:val="24"/>
        </w:rPr>
      </w:pPr>
      <w:r w:rsidRPr="00EB011C">
        <w:rPr>
          <w:rFonts w:ascii="Calibri" w:hAnsi="Calibri" w:cs="Calibri"/>
          <w:sz w:val="24"/>
          <w:szCs w:val="24"/>
        </w:rPr>
        <w:t>Presidente da Câmara Municipal</w:t>
      </w:r>
    </w:p>
    <w:p w:rsidR="00BA4481" w:rsidRPr="00EB011C" w:rsidRDefault="00BA4481" w:rsidP="00BA4481">
      <w:pPr>
        <w:spacing w:before="120" w:after="120"/>
        <w:contextualSpacing/>
        <w:jc w:val="both"/>
        <w:rPr>
          <w:rFonts w:ascii="Calibri" w:hAnsi="Calibri" w:cs="Calibri"/>
          <w:sz w:val="24"/>
          <w:szCs w:val="24"/>
        </w:rPr>
      </w:pPr>
      <w:r w:rsidRPr="00EB011C">
        <w:rPr>
          <w:rFonts w:ascii="Calibri" w:hAnsi="Calibri" w:cs="Calibri"/>
          <w:sz w:val="24"/>
          <w:szCs w:val="24"/>
        </w:rPr>
        <w:t>Rua São Bento, 887 – Centro</w:t>
      </w:r>
    </w:p>
    <w:p w:rsidR="00BA4481" w:rsidRPr="00EB011C" w:rsidRDefault="00BA4481" w:rsidP="00BA4481">
      <w:pPr>
        <w:spacing w:before="120" w:after="120"/>
        <w:contextualSpacing/>
        <w:jc w:val="both"/>
        <w:rPr>
          <w:rFonts w:ascii="Calibri" w:eastAsia="Calibri" w:hAnsi="Calibri" w:cs="Calibri"/>
          <w:b/>
          <w:bCs/>
          <w:iCs/>
          <w:sz w:val="24"/>
          <w:szCs w:val="24"/>
          <w:u w:val="single"/>
        </w:rPr>
      </w:pPr>
      <w:r w:rsidRPr="00EB011C">
        <w:rPr>
          <w:rFonts w:ascii="Calibri" w:eastAsia="Calibri" w:hAnsi="Calibri" w:cs="Calibri"/>
          <w:b/>
          <w:bCs/>
          <w:iCs/>
          <w:sz w:val="24"/>
          <w:szCs w:val="24"/>
          <w:u w:val="single"/>
        </w:rPr>
        <w:t>14801-300 - ARARAQUARA/SP</w:t>
      </w:r>
    </w:p>
    <w:p w:rsidR="00BA4481" w:rsidRPr="00EB011C" w:rsidRDefault="00BA4481" w:rsidP="00BA4481">
      <w:pPr>
        <w:spacing w:before="120" w:after="120" w:line="360" w:lineRule="auto"/>
        <w:ind w:firstLine="709"/>
        <w:contextualSpacing/>
        <w:jc w:val="both"/>
        <w:rPr>
          <w:rFonts w:ascii="Calibri" w:hAnsi="Calibri" w:cs="Arial"/>
          <w:sz w:val="24"/>
          <w:szCs w:val="24"/>
        </w:rPr>
      </w:pPr>
    </w:p>
    <w:p w:rsidR="00BA4481" w:rsidRPr="00EB011C" w:rsidRDefault="00BA4481" w:rsidP="00BA4481">
      <w:pPr>
        <w:spacing w:before="120" w:after="120" w:line="360" w:lineRule="auto"/>
        <w:ind w:firstLine="709"/>
        <w:contextualSpacing/>
        <w:jc w:val="both"/>
        <w:rPr>
          <w:rFonts w:ascii="Calibri" w:hAnsi="Calibri" w:cs="Arial"/>
          <w:sz w:val="24"/>
          <w:szCs w:val="24"/>
        </w:rPr>
      </w:pPr>
      <w:r w:rsidRPr="00EB011C">
        <w:rPr>
          <w:rFonts w:ascii="Calibri" w:hAnsi="Calibri" w:cs="Arial"/>
          <w:sz w:val="24"/>
          <w:szCs w:val="24"/>
        </w:rPr>
        <w:t>Senhor Presidente:</w:t>
      </w:r>
    </w:p>
    <w:p w:rsidR="00BA4481" w:rsidRPr="00BA4481" w:rsidRDefault="00BA4481" w:rsidP="00BA4481">
      <w:pPr>
        <w:spacing w:before="120" w:after="120" w:line="360" w:lineRule="auto"/>
        <w:ind w:firstLine="709"/>
        <w:jc w:val="both"/>
        <w:rPr>
          <w:rFonts w:ascii="Calibri" w:hAnsi="Calibri" w:cs="Arial"/>
          <w:color w:val="000000"/>
          <w:sz w:val="24"/>
          <w:szCs w:val="24"/>
        </w:rPr>
      </w:pPr>
      <w:r w:rsidRPr="00BA4481">
        <w:rPr>
          <w:rFonts w:ascii="Calibri" w:hAnsi="Calibri" w:cs="Arial"/>
          <w:color w:val="000000"/>
          <w:sz w:val="24"/>
          <w:szCs w:val="24"/>
        </w:rPr>
        <w:t xml:space="preserve">Nos termos da Lei Orgânica do Município de Araraquara, encaminhamos a Vossa Excelência, a fim de ser apreciado pelo nobre Poder Legislativo, o incluso Projeto de Lei que Institui o </w:t>
      </w:r>
      <w:r w:rsidR="009B4FDB" w:rsidRPr="009B4FDB">
        <w:rPr>
          <w:rFonts w:ascii="Calibri" w:hAnsi="Calibri" w:cs="Arial"/>
          <w:color w:val="000000"/>
          <w:sz w:val="24"/>
          <w:szCs w:val="24"/>
        </w:rPr>
        <w:t>Plano Municipal de Políticas Públicas para a Cultura</w:t>
      </w:r>
      <w:r w:rsidRPr="00BA4481">
        <w:rPr>
          <w:rFonts w:ascii="Calibri" w:hAnsi="Calibri" w:cs="Arial"/>
          <w:color w:val="000000"/>
          <w:sz w:val="24"/>
          <w:szCs w:val="24"/>
        </w:rPr>
        <w:t>, composto por</w:t>
      </w:r>
      <w:r w:rsidR="009B4FDB">
        <w:rPr>
          <w:rFonts w:ascii="Calibri" w:hAnsi="Calibri" w:cs="Arial"/>
          <w:color w:val="000000"/>
          <w:sz w:val="24"/>
          <w:szCs w:val="24"/>
        </w:rPr>
        <w:t xml:space="preserve"> </w:t>
      </w:r>
      <w:r w:rsidR="009B4FDB" w:rsidRPr="009B4FDB">
        <w:rPr>
          <w:rFonts w:ascii="Calibri" w:hAnsi="Calibri" w:cs="Arial"/>
          <w:color w:val="000000"/>
          <w:sz w:val="24"/>
          <w:szCs w:val="24"/>
        </w:rPr>
        <w:t>29 (vinte e nove)</w:t>
      </w:r>
      <w:r w:rsidR="009B4FDB">
        <w:rPr>
          <w:rFonts w:ascii="Calibri" w:hAnsi="Calibri" w:cs="Arial"/>
          <w:color w:val="000000"/>
          <w:sz w:val="24"/>
          <w:szCs w:val="24"/>
        </w:rPr>
        <w:t xml:space="preserve"> </w:t>
      </w:r>
      <w:r w:rsidRPr="00BA4481">
        <w:rPr>
          <w:rFonts w:ascii="Calibri" w:hAnsi="Calibri" w:cs="Arial"/>
          <w:color w:val="000000"/>
          <w:sz w:val="24"/>
          <w:szCs w:val="24"/>
        </w:rPr>
        <w:t>diretrizes, para o período compreendido entre os anos de 2018 e 2021, a partir dos encaminhamentos propostos pela</w:t>
      </w:r>
      <w:r w:rsidR="009B4FDB">
        <w:rPr>
          <w:rFonts w:ascii="Calibri" w:hAnsi="Calibri" w:cs="Arial"/>
          <w:color w:val="000000"/>
          <w:sz w:val="24"/>
          <w:szCs w:val="24"/>
        </w:rPr>
        <w:t xml:space="preserve"> </w:t>
      </w:r>
      <w:r w:rsidR="009B4FDB" w:rsidRPr="009B4FDB">
        <w:rPr>
          <w:rFonts w:ascii="Calibri" w:hAnsi="Calibri" w:cs="Arial"/>
          <w:color w:val="000000"/>
          <w:sz w:val="24"/>
          <w:szCs w:val="24"/>
        </w:rPr>
        <w:t>IV Conferência Municipal de Cultura</w:t>
      </w:r>
      <w:r w:rsidRPr="00BA4481">
        <w:rPr>
          <w:rFonts w:ascii="Calibri" w:hAnsi="Calibri" w:cs="Arial"/>
          <w:color w:val="000000"/>
          <w:sz w:val="24"/>
          <w:szCs w:val="24"/>
        </w:rPr>
        <w:t>.</w:t>
      </w:r>
    </w:p>
    <w:p w:rsidR="00BA4481" w:rsidRPr="00EB011C" w:rsidRDefault="00BA4481" w:rsidP="00BA4481">
      <w:pPr>
        <w:spacing w:before="120" w:after="120" w:line="360" w:lineRule="auto"/>
        <w:ind w:firstLine="709"/>
        <w:jc w:val="both"/>
        <w:rPr>
          <w:rFonts w:ascii="Calibri" w:hAnsi="Calibri" w:cs="Arial"/>
          <w:sz w:val="24"/>
          <w:szCs w:val="24"/>
        </w:rPr>
      </w:pPr>
      <w:r w:rsidRPr="00BA4481">
        <w:rPr>
          <w:rFonts w:ascii="Calibri" w:hAnsi="Calibri" w:cs="Arial"/>
          <w:color w:val="000000"/>
          <w:sz w:val="24"/>
          <w:szCs w:val="24"/>
        </w:rPr>
        <w:t>O documento foi elaborado como relatório final da</w:t>
      </w:r>
      <w:r w:rsidR="009B4FDB">
        <w:rPr>
          <w:rFonts w:ascii="Calibri" w:hAnsi="Calibri" w:cs="Arial"/>
          <w:color w:val="000000"/>
          <w:sz w:val="24"/>
          <w:szCs w:val="24"/>
        </w:rPr>
        <w:t xml:space="preserve"> </w:t>
      </w:r>
      <w:r w:rsidR="009B4FDB" w:rsidRPr="009B4FDB">
        <w:rPr>
          <w:rFonts w:ascii="Calibri" w:hAnsi="Calibri" w:cs="Arial"/>
          <w:color w:val="000000"/>
          <w:sz w:val="24"/>
          <w:szCs w:val="24"/>
        </w:rPr>
        <w:t>IV Conferência Municipal de Cultura</w:t>
      </w:r>
      <w:r w:rsidRPr="00BA4481">
        <w:rPr>
          <w:rFonts w:ascii="Calibri" w:hAnsi="Calibri" w:cs="Arial"/>
          <w:color w:val="000000"/>
          <w:sz w:val="24"/>
          <w:szCs w:val="24"/>
        </w:rPr>
        <w:t>, realizada em</w:t>
      </w:r>
      <w:r w:rsidR="009B4FDB">
        <w:rPr>
          <w:rFonts w:ascii="Calibri" w:hAnsi="Calibri" w:cs="Arial"/>
          <w:color w:val="000000"/>
          <w:sz w:val="24"/>
          <w:szCs w:val="24"/>
        </w:rPr>
        <w:t xml:space="preserve"> 01º e 02º de dezembro de 2017</w:t>
      </w:r>
      <w:r w:rsidRPr="00BA4481">
        <w:rPr>
          <w:rFonts w:ascii="Calibri" w:hAnsi="Calibri" w:cs="Arial"/>
          <w:color w:val="000000"/>
          <w:sz w:val="24"/>
          <w:szCs w:val="24"/>
        </w:rPr>
        <w:t>, no</w:t>
      </w:r>
      <w:r w:rsidR="009B4FDB">
        <w:rPr>
          <w:rFonts w:ascii="Calibri" w:hAnsi="Calibri" w:cs="Arial"/>
          <w:color w:val="000000"/>
          <w:sz w:val="24"/>
          <w:szCs w:val="24"/>
        </w:rPr>
        <w:t xml:space="preserve"> </w:t>
      </w:r>
      <w:r w:rsidR="009B4FDB" w:rsidRPr="009B4FDB">
        <w:rPr>
          <w:rFonts w:ascii="Calibri" w:hAnsi="Calibri" w:cs="Arial"/>
          <w:color w:val="000000"/>
          <w:sz w:val="24"/>
          <w:szCs w:val="24"/>
        </w:rPr>
        <w:t>Teatro Wallace Leal Valentim Rodrigues</w:t>
      </w:r>
      <w:r w:rsidRPr="00BA4481">
        <w:rPr>
          <w:rFonts w:ascii="Calibri" w:hAnsi="Calibri" w:cs="Arial"/>
          <w:color w:val="000000"/>
          <w:sz w:val="24"/>
          <w:szCs w:val="24"/>
        </w:rPr>
        <w:t xml:space="preserve">, desta cidade, e servirá como referência para o </w:t>
      </w:r>
      <w:r w:rsidR="009B4FDB" w:rsidRPr="009B4FDB">
        <w:rPr>
          <w:rFonts w:ascii="Calibri" w:hAnsi="Calibri" w:cs="Arial"/>
          <w:color w:val="000000"/>
          <w:sz w:val="24"/>
          <w:szCs w:val="24"/>
        </w:rPr>
        <w:t>Plano Municipal de Políticas Públicas para a Cultura</w:t>
      </w:r>
      <w:r w:rsidRPr="00BA4481">
        <w:rPr>
          <w:rFonts w:ascii="Calibri" w:hAnsi="Calibri" w:cs="Arial"/>
          <w:color w:val="000000"/>
          <w:sz w:val="24"/>
          <w:szCs w:val="24"/>
        </w:rPr>
        <w:t>, para o quadriênio 2018/2021.</w:t>
      </w:r>
    </w:p>
    <w:p w:rsidR="00BA4481" w:rsidRPr="00EB011C" w:rsidRDefault="00BA4481" w:rsidP="00BA4481">
      <w:pPr>
        <w:spacing w:before="120" w:after="120" w:line="360" w:lineRule="auto"/>
        <w:ind w:right="-1" w:firstLine="709"/>
        <w:jc w:val="both"/>
        <w:rPr>
          <w:rFonts w:ascii="Calibri" w:hAnsi="Calibri" w:cs="Arial"/>
          <w:sz w:val="24"/>
          <w:szCs w:val="24"/>
          <w:lang w:eastAsia="x-none"/>
        </w:rPr>
      </w:pPr>
      <w:r w:rsidRPr="00EB011C">
        <w:rPr>
          <w:rFonts w:ascii="Calibri" w:hAnsi="Calibri" w:cs="Arial"/>
          <w:sz w:val="24"/>
          <w:szCs w:val="24"/>
        </w:rPr>
        <w:t>Assim, tendo em vista a finalidade a que o Projeto de Lei se destinará, entendemos estar plenamente justificada a propositura do mesmo que, por certo, irá merecer a aprovação desta Casa de Leis.</w:t>
      </w:r>
    </w:p>
    <w:p w:rsidR="00BA4481" w:rsidRPr="00EB011C" w:rsidRDefault="00BA4481" w:rsidP="00BA4481">
      <w:pPr>
        <w:spacing w:before="120" w:after="120" w:line="360" w:lineRule="auto"/>
        <w:ind w:right="-1" w:firstLine="709"/>
        <w:jc w:val="both"/>
        <w:rPr>
          <w:rFonts w:ascii="Calibri" w:hAnsi="Calibri" w:cs="Arial"/>
          <w:sz w:val="24"/>
          <w:szCs w:val="24"/>
        </w:rPr>
      </w:pPr>
      <w:r w:rsidRPr="00EB011C">
        <w:rPr>
          <w:rFonts w:ascii="Calibri" w:hAnsi="Calibri" w:cs="Arial"/>
          <w:sz w:val="24"/>
          <w:szCs w:val="24"/>
        </w:rPr>
        <w:t>Finalmente, por julgarmos esta propositura como medida de urgência, solicitamos seja o presente Projeto de Lei apreciado dentro do menor prazo possível, nos termos do artigo 80 da Lei Orgânica Municipal.</w:t>
      </w:r>
    </w:p>
    <w:p w:rsidR="00BA4481" w:rsidRPr="00EB011C" w:rsidRDefault="00BA4481" w:rsidP="00BA4481">
      <w:pPr>
        <w:spacing w:before="120" w:after="120" w:line="360" w:lineRule="auto"/>
        <w:ind w:right="-1" w:firstLine="709"/>
        <w:jc w:val="both"/>
        <w:rPr>
          <w:rFonts w:ascii="Calibri" w:hAnsi="Calibri" w:cs="Arial"/>
          <w:sz w:val="24"/>
          <w:szCs w:val="24"/>
        </w:rPr>
      </w:pPr>
      <w:r w:rsidRPr="00EB011C">
        <w:rPr>
          <w:rFonts w:ascii="Calibri" w:hAnsi="Calibri" w:cs="Arial"/>
          <w:sz w:val="24"/>
          <w:szCs w:val="24"/>
        </w:rPr>
        <w:t>Valho-me do ensejo para renovar-lhe os protestos de estima e apreço.</w:t>
      </w:r>
    </w:p>
    <w:p w:rsidR="00BA4481" w:rsidRPr="00EB011C" w:rsidRDefault="00BA4481" w:rsidP="00BA4481">
      <w:pPr>
        <w:spacing w:before="120" w:after="120" w:line="360" w:lineRule="auto"/>
        <w:ind w:firstLine="709"/>
        <w:jc w:val="both"/>
        <w:rPr>
          <w:rFonts w:ascii="Calibri" w:hAnsi="Calibri" w:cs="Arial"/>
          <w:sz w:val="24"/>
          <w:szCs w:val="24"/>
        </w:rPr>
      </w:pPr>
      <w:r w:rsidRPr="00EB011C">
        <w:rPr>
          <w:rFonts w:ascii="Calibri" w:hAnsi="Calibri" w:cs="Arial"/>
          <w:sz w:val="24"/>
          <w:szCs w:val="24"/>
        </w:rPr>
        <w:t>Atenciosamente,</w:t>
      </w:r>
    </w:p>
    <w:p w:rsidR="00BA4481" w:rsidRPr="00EB011C" w:rsidRDefault="00BA4481" w:rsidP="00BA4481">
      <w:pPr>
        <w:spacing w:before="120" w:after="120"/>
        <w:contextualSpacing/>
        <w:jc w:val="center"/>
        <w:rPr>
          <w:rFonts w:ascii="Calibri" w:hAnsi="Calibri" w:cs="Arial"/>
          <w:b/>
          <w:sz w:val="24"/>
          <w:szCs w:val="24"/>
        </w:rPr>
      </w:pPr>
      <w:r w:rsidRPr="00EB011C">
        <w:rPr>
          <w:rFonts w:ascii="Calibri" w:hAnsi="Calibri" w:cs="Arial"/>
          <w:b/>
          <w:sz w:val="24"/>
          <w:szCs w:val="24"/>
        </w:rPr>
        <w:t>EDINHO SILVA</w:t>
      </w:r>
    </w:p>
    <w:p w:rsidR="00BA4481" w:rsidRPr="00EB011C" w:rsidRDefault="00BA4481" w:rsidP="00BA4481">
      <w:pPr>
        <w:spacing w:before="120" w:after="120"/>
        <w:contextualSpacing/>
        <w:jc w:val="center"/>
        <w:rPr>
          <w:rFonts w:ascii="Calibri" w:hAnsi="Calibri" w:cs="Arial"/>
          <w:sz w:val="24"/>
          <w:szCs w:val="24"/>
        </w:rPr>
      </w:pPr>
      <w:r w:rsidRPr="00EB011C">
        <w:rPr>
          <w:rFonts w:ascii="Calibri" w:hAnsi="Calibri" w:cs="Arial"/>
          <w:sz w:val="24"/>
          <w:szCs w:val="24"/>
        </w:rPr>
        <w:t>- Prefeito Municipal –</w:t>
      </w:r>
    </w:p>
    <w:p w:rsidR="001C6786" w:rsidRPr="00B26E7D" w:rsidRDefault="00BA4481" w:rsidP="00BA4481">
      <w:pPr>
        <w:spacing w:before="120" w:after="120" w:line="360" w:lineRule="auto"/>
        <w:jc w:val="center"/>
        <w:rPr>
          <w:rFonts w:ascii="Calibri" w:hAnsi="Calibri" w:cs="Tahoma"/>
          <w:b/>
          <w:sz w:val="24"/>
          <w:szCs w:val="24"/>
          <w:u w:val="single"/>
        </w:rPr>
      </w:pPr>
      <w:r w:rsidRPr="00B26E7D">
        <w:rPr>
          <w:rFonts w:ascii="Calibri" w:hAnsi="Calibri" w:cs="Tahoma"/>
          <w:b/>
          <w:sz w:val="24"/>
          <w:szCs w:val="24"/>
          <w:u w:val="single"/>
        </w:rPr>
        <w:br w:type="page"/>
      </w:r>
      <w:r w:rsidR="001C6786" w:rsidRPr="00B26E7D">
        <w:rPr>
          <w:rFonts w:ascii="Calibri" w:hAnsi="Calibri" w:cs="Tahoma"/>
          <w:b/>
          <w:sz w:val="24"/>
          <w:szCs w:val="24"/>
          <w:u w:val="single"/>
        </w:rPr>
        <w:lastRenderedPageBreak/>
        <w:t>PROJETO DE LEI</w:t>
      </w:r>
      <w:r w:rsidR="00767922" w:rsidRPr="00B26E7D">
        <w:rPr>
          <w:rFonts w:ascii="Calibri" w:hAnsi="Calibri" w:cs="Tahoma"/>
          <w:b/>
          <w:sz w:val="24"/>
          <w:szCs w:val="24"/>
          <w:u w:val="single"/>
        </w:rPr>
        <w:t xml:space="preserve"> </w:t>
      </w:r>
      <w:r w:rsidR="001C6786" w:rsidRPr="00B26E7D">
        <w:rPr>
          <w:rFonts w:ascii="Calibri" w:hAnsi="Calibri" w:cs="Tahoma"/>
          <w:b/>
          <w:sz w:val="24"/>
          <w:szCs w:val="24"/>
          <w:u w:val="single"/>
        </w:rPr>
        <w:t>N</w:t>
      </w:r>
      <w:r w:rsidRPr="00B26E7D">
        <w:rPr>
          <w:rFonts w:ascii="Calibri" w:hAnsi="Calibri" w:cs="Tahoma"/>
          <w:b/>
          <w:sz w:val="24"/>
          <w:szCs w:val="24"/>
          <w:u w:val="single"/>
        </w:rPr>
        <w:t>º</w:t>
      </w:r>
    </w:p>
    <w:p w:rsidR="005A56CA" w:rsidRPr="00B26E7D" w:rsidRDefault="005A56CA" w:rsidP="00BA4481">
      <w:pPr>
        <w:spacing w:before="120" w:after="120" w:line="360" w:lineRule="auto"/>
        <w:ind w:firstLine="709"/>
        <w:jc w:val="both"/>
        <w:rPr>
          <w:rFonts w:ascii="Calibri" w:hAnsi="Calibri" w:cs="Calibri"/>
          <w:sz w:val="24"/>
          <w:szCs w:val="24"/>
        </w:rPr>
      </w:pPr>
    </w:p>
    <w:p w:rsidR="003A3A7C" w:rsidRPr="00B26E7D" w:rsidRDefault="00F81951" w:rsidP="00BA4481">
      <w:pPr>
        <w:spacing w:before="120" w:after="120" w:line="360" w:lineRule="auto"/>
        <w:ind w:left="4536"/>
        <w:jc w:val="both"/>
        <w:rPr>
          <w:rFonts w:ascii="Calibri" w:hAnsi="Calibri" w:cs="Calibri"/>
          <w:sz w:val="24"/>
          <w:szCs w:val="24"/>
        </w:rPr>
      </w:pPr>
      <w:r w:rsidRPr="00B26E7D">
        <w:rPr>
          <w:rFonts w:ascii="Calibri" w:hAnsi="Calibri" w:cs="Calibri"/>
          <w:sz w:val="24"/>
          <w:szCs w:val="24"/>
        </w:rPr>
        <w:t>Institui o</w:t>
      </w:r>
      <w:r w:rsidR="009B4FDB" w:rsidRPr="00B26E7D">
        <w:rPr>
          <w:rFonts w:ascii="Calibri" w:hAnsi="Calibri" w:cs="Calibri"/>
          <w:sz w:val="24"/>
          <w:szCs w:val="24"/>
        </w:rPr>
        <w:t xml:space="preserve"> </w:t>
      </w:r>
      <w:r w:rsidR="009B4FDB" w:rsidRPr="009B4FDB">
        <w:rPr>
          <w:rFonts w:ascii="Calibri" w:hAnsi="Calibri" w:cs="Arial"/>
          <w:color w:val="000000"/>
          <w:sz w:val="24"/>
          <w:szCs w:val="24"/>
        </w:rPr>
        <w:t>Plano Municipal de Políticas Públicas para a Cultura</w:t>
      </w:r>
      <w:r w:rsidRPr="00B26E7D">
        <w:rPr>
          <w:rFonts w:ascii="Calibri" w:hAnsi="Calibri" w:cs="Calibri"/>
          <w:sz w:val="24"/>
          <w:szCs w:val="24"/>
        </w:rPr>
        <w:t xml:space="preserve"> </w:t>
      </w:r>
      <w:r w:rsidR="006F2F13">
        <w:rPr>
          <w:rFonts w:ascii="Calibri" w:hAnsi="Calibri" w:cs="Calibri"/>
          <w:sz w:val="24"/>
          <w:szCs w:val="24"/>
        </w:rPr>
        <w:t xml:space="preserve">e </w:t>
      </w:r>
      <w:r w:rsidRPr="00B26E7D">
        <w:rPr>
          <w:rFonts w:ascii="Calibri" w:hAnsi="Calibri" w:cs="Calibri"/>
          <w:sz w:val="24"/>
          <w:szCs w:val="24"/>
        </w:rPr>
        <w:t>dá outras providências.</w:t>
      </w:r>
    </w:p>
    <w:p w:rsidR="003A3A7C" w:rsidRPr="00B26E7D" w:rsidRDefault="003A3A7C"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Art. 1º</w:t>
      </w:r>
      <w:r w:rsidR="00BA4481" w:rsidRPr="00B26E7D">
        <w:rPr>
          <w:rFonts w:ascii="Calibri" w:hAnsi="Calibri" w:cs="Calibri"/>
          <w:b/>
          <w:sz w:val="24"/>
          <w:szCs w:val="24"/>
        </w:rPr>
        <w:t>.</w:t>
      </w:r>
      <w:r w:rsidRPr="00B26E7D">
        <w:rPr>
          <w:rFonts w:ascii="Calibri" w:hAnsi="Calibri" w:cs="Calibri"/>
          <w:sz w:val="24"/>
          <w:szCs w:val="24"/>
        </w:rPr>
        <w:t xml:space="preserve"> Fica instituído o Plano Municipal de</w:t>
      </w:r>
      <w:r w:rsidR="009B4FDB" w:rsidRPr="00B26E7D">
        <w:rPr>
          <w:rFonts w:ascii="Calibri" w:hAnsi="Calibri" w:cs="Calibri"/>
          <w:sz w:val="24"/>
          <w:szCs w:val="24"/>
        </w:rPr>
        <w:t xml:space="preserve"> </w:t>
      </w:r>
      <w:r w:rsidR="009B4FDB" w:rsidRPr="009B4FDB">
        <w:rPr>
          <w:rFonts w:ascii="Calibri" w:hAnsi="Calibri" w:cs="Arial"/>
          <w:color w:val="000000"/>
          <w:sz w:val="24"/>
          <w:szCs w:val="24"/>
        </w:rPr>
        <w:t>Plano Municipal de Políticas Públicas para a Cultura</w:t>
      </w:r>
      <w:r w:rsidRPr="00B26E7D">
        <w:rPr>
          <w:rFonts w:ascii="Calibri" w:hAnsi="Calibri" w:cs="Calibri"/>
          <w:sz w:val="24"/>
          <w:szCs w:val="24"/>
        </w:rPr>
        <w:t>, composto por</w:t>
      </w:r>
      <w:r w:rsidR="009B4FDB" w:rsidRPr="00B26E7D">
        <w:rPr>
          <w:rFonts w:ascii="Calibri" w:hAnsi="Calibri" w:cs="Calibri"/>
          <w:sz w:val="24"/>
          <w:szCs w:val="24"/>
        </w:rPr>
        <w:t xml:space="preserve"> </w:t>
      </w:r>
      <w:r w:rsidR="009B4FDB" w:rsidRPr="009B4FDB">
        <w:rPr>
          <w:rFonts w:ascii="Calibri" w:hAnsi="Calibri" w:cs="Calibri"/>
          <w:sz w:val="24"/>
          <w:szCs w:val="24"/>
        </w:rPr>
        <w:t>29 (vinte e nove)</w:t>
      </w:r>
      <w:r w:rsidRPr="00B26E7D">
        <w:rPr>
          <w:rFonts w:ascii="Calibri" w:hAnsi="Calibri" w:cs="Calibri"/>
          <w:sz w:val="24"/>
          <w:szCs w:val="24"/>
        </w:rPr>
        <w:t xml:space="preserve"> diretrizes, para o período compreendido entre os anos de 2018 e 2021, a partir dos encaminhamentos propostos pela</w:t>
      </w:r>
      <w:r w:rsidR="009B4FDB" w:rsidRPr="00B26E7D">
        <w:rPr>
          <w:rFonts w:ascii="Calibri" w:hAnsi="Calibri" w:cs="Calibri"/>
          <w:sz w:val="24"/>
          <w:szCs w:val="24"/>
        </w:rPr>
        <w:t xml:space="preserve"> </w:t>
      </w:r>
      <w:r w:rsidR="009B4FDB" w:rsidRPr="009B4FDB">
        <w:rPr>
          <w:rFonts w:ascii="Calibri" w:hAnsi="Calibri" w:cs="Calibri"/>
          <w:sz w:val="24"/>
          <w:szCs w:val="24"/>
        </w:rPr>
        <w:t>IV Conferência Municipal de Cultura</w:t>
      </w:r>
      <w:r w:rsidRPr="00B26E7D">
        <w:rPr>
          <w:rFonts w:ascii="Calibri" w:hAnsi="Calibri" w:cs="Calibri"/>
          <w:sz w:val="24"/>
          <w:szCs w:val="24"/>
        </w:rPr>
        <w:t>, conforme Anexo I que é parte integrante da presente lei.</w:t>
      </w: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Parágrafo único.</w:t>
      </w:r>
      <w:r w:rsidRPr="00B26E7D">
        <w:rPr>
          <w:rFonts w:ascii="Calibri" w:hAnsi="Calibri" w:cs="Calibri"/>
          <w:sz w:val="24"/>
          <w:szCs w:val="24"/>
        </w:rPr>
        <w:t xml:space="preserve"> O</w:t>
      </w:r>
      <w:r w:rsidR="009B4FDB" w:rsidRPr="00B26E7D">
        <w:rPr>
          <w:rFonts w:ascii="Calibri" w:hAnsi="Calibri" w:cs="Calibri"/>
          <w:sz w:val="24"/>
          <w:szCs w:val="24"/>
        </w:rPr>
        <w:t xml:space="preserve"> </w:t>
      </w:r>
      <w:r w:rsidR="009B4FDB" w:rsidRPr="009B4FDB">
        <w:rPr>
          <w:rFonts w:ascii="Calibri" w:hAnsi="Calibri" w:cs="Arial"/>
          <w:color w:val="000000"/>
          <w:sz w:val="24"/>
          <w:szCs w:val="24"/>
        </w:rPr>
        <w:t>Plano Municipal de Políticas Públicas para a Cultura</w:t>
      </w:r>
      <w:r w:rsidR="009B4FDB">
        <w:rPr>
          <w:rFonts w:ascii="Calibri" w:hAnsi="Calibri" w:cs="Arial"/>
          <w:color w:val="000000"/>
          <w:sz w:val="24"/>
          <w:szCs w:val="24"/>
        </w:rPr>
        <w:t xml:space="preserve"> </w:t>
      </w:r>
      <w:r w:rsidRPr="00B26E7D">
        <w:rPr>
          <w:rFonts w:ascii="Calibri" w:hAnsi="Calibri" w:cs="Calibri"/>
          <w:sz w:val="24"/>
          <w:szCs w:val="24"/>
        </w:rPr>
        <w:t>poderá ser atualizado ou alterado mediante nova</w:t>
      </w:r>
      <w:r w:rsidR="009B4FDB" w:rsidRPr="00B26E7D">
        <w:rPr>
          <w:rFonts w:ascii="Calibri" w:hAnsi="Calibri" w:cs="Calibri"/>
          <w:sz w:val="24"/>
          <w:szCs w:val="24"/>
        </w:rPr>
        <w:t xml:space="preserve"> </w:t>
      </w:r>
      <w:r w:rsidR="009B4FDB" w:rsidRPr="009B4FDB">
        <w:rPr>
          <w:rFonts w:ascii="Calibri" w:hAnsi="Calibri" w:cs="Calibri"/>
          <w:sz w:val="24"/>
          <w:szCs w:val="24"/>
        </w:rPr>
        <w:t>IV Conferência Municipal de Cultura</w:t>
      </w:r>
      <w:r w:rsidRPr="00B26E7D">
        <w:rPr>
          <w:rFonts w:ascii="Calibri" w:hAnsi="Calibri" w:cs="Calibri"/>
          <w:sz w:val="24"/>
          <w:szCs w:val="24"/>
        </w:rPr>
        <w:t>.</w:t>
      </w: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Art. 2º</w:t>
      </w:r>
      <w:r w:rsidR="00BA4481" w:rsidRPr="00B26E7D">
        <w:rPr>
          <w:rFonts w:ascii="Calibri" w:hAnsi="Calibri" w:cs="Calibri"/>
          <w:b/>
          <w:sz w:val="24"/>
          <w:szCs w:val="24"/>
        </w:rPr>
        <w:t>.</w:t>
      </w:r>
      <w:r w:rsidRPr="00B26E7D">
        <w:rPr>
          <w:rFonts w:ascii="Calibri" w:hAnsi="Calibri" w:cs="Calibri"/>
          <w:sz w:val="24"/>
          <w:szCs w:val="24"/>
        </w:rPr>
        <w:t xml:space="preserve"> As diretrizes e resoluções da</w:t>
      </w:r>
      <w:r w:rsidR="009B4FDB" w:rsidRPr="00B26E7D">
        <w:rPr>
          <w:rFonts w:ascii="Calibri" w:hAnsi="Calibri" w:cs="Calibri"/>
          <w:sz w:val="24"/>
          <w:szCs w:val="24"/>
        </w:rPr>
        <w:t xml:space="preserve"> </w:t>
      </w:r>
      <w:r w:rsidR="009B4FDB" w:rsidRPr="009B4FDB">
        <w:rPr>
          <w:rFonts w:ascii="Calibri" w:hAnsi="Calibri" w:cs="Calibri"/>
          <w:sz w:val="24"/>
          <w:szCs w:val="24"/>
        </w:rPr>
        <w:t>IV Conferência Municipal de Cultura</w:t>
      </w:r>
      <w:r w:rsidRPr="00B26E7D">
        <w:rPr>
          <w:rFonts w:ascii="Calibri" w:hAnsi="Calibri" w:cs="Calibri"/>
          <w:sz w:val="24"/>
          <w:szCs w:val="24"/>
        </w:rPr>
        <w:t xml:space="preserve"> poderão, ainda, ser materializadas nos Planos Municipais das áreas afins relacionadas, conforme deliberação dos Conselhos deliberativos das áreas/secretarias e também serão compatibilizados com os demais instrumentos de planejamento municipal, dentre eles, o Plano Plurianual (PPA) e, em especial, a Lei Orçamentária Anual (LOA).</w:t>
      </w: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Art. 3º</w:t>
      </w:r>
      <w:r w:rsidRPr="00B26E7D">
        <w:rPr>
          <w:rFonts w:ascii="Calibri" w:hAnsi="Calibri" w:cs="Calibri"/>
          <w:sz w:val="24"/>
          <w:szCs w:val="24"/>
        </w:rPr>
        <w:t xml:space="preserve"> A execução do</w:t>
      </w:r>
      <w:r w:rsidR="009B4FDB" w:rsidRPr="00B26E7D">
        <w:rPr>
          <w:rFonts w:ascii="Calibri" w:hAnsi="Calibri" w:cs="Calibri"/>
          <w:sz w:val="24"/>
          <w:szCs w:val="24"/>
        </w:rPr>
        <w:t xml:space="preserve"> </w:t>
      </w:r>
      <w:r w:rsidR="009B4FDB" w:rsidRPr="009B4FDB">
        <w:rPr>
          <w:rFonts w:ascii="Calibri" w:hAnsi="Calibri" w:cs="Arial"/>
          <w:color w:val="000000"/>
          <w:sz w:val="24"/>
          <w:szCs w:val="24"/>
        </w:rPr>
        <w:t>Plano Municipal de Políticas Públicas para a Cultura</w:t>
      </w:r>
      <w:r w:rsidR="009B4FDB">
        <w:rPr>
          <w:rFonts w:ascii="Calibri" w:hAnsi="Calibri" w:cs="Arial"/>
          <w:color w:val="000000"/>
          <w:sz w:val="24"/>
          <w:szCs w:val="24"/>
        </w:rPr>
        <w:t xml:space="preserve"> </w:t>
      </w:r>
      <w:r w:rsidRPr="00B26E7D">
        <w:rPr>
          <w:rFonts w:ascii="Calibri" w:hAnsi="Calibri" w:cs="Calibri"/>
          <w:sz w:val="24"/>
          <w:szCs w:val="24"/>
        </w:rPr>
        <w:t>será realizada de forma gradativa, contínua e transversal, sob a articulação da</w:t>
      </w:r>
      <w:r w:rsidR="009B4FDB" w:rsidRPr="00B26E7D">
        <w:rPr>
          <w:rFonts w:ascii="Calibri" w:hAnsi="Calibri" w:cs="Calibri"/>
          <w:sz w:val="24"/>
          <w:szCs w:val="24"/>
        </w:rPr>
        <w:t xml:space="preserve"> Secretaria Municipal da Cultura</w:t>
      </w:r>
      <w:r w:rsidRPr="00B26E7D">
        <w:rPr>
          <w:rFonts w:ascii="Calibri" w:hAnsi="Calibri" w:cs="Calibri"/>
          <w:sz w:val="24"/>
          <w:szCs w:val="24"/>
        </w:rPr>
        <w:t>, e as despesas com a sua execução ocorrerão por conta das dotações orçamentárias das secretarias afins, suplementadas, se necessário, e conforme a legislação em vigor.</w:t>
      </w: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Art. 4º</w:t>
      </w:r>
      <w:r w:rsidR="00BA4481" w:rsidRPr="00B26E7D">
        <w:rPr>
          <w:rFonts w:ascii="Calibri" w:hAnsi="Calibri" w:cs="Calibri"/>
          <w:sz w:val="24"/>
          <w:szCs w:val="24"/>
        </w:rPr>
        <w:t>.</w:t>
      </w:r>
      <w:r w:rsidRPr="00B26E7D">
        <w:rPr>
          <w:rFonts w:ascii="Calibri" w:hAnsi="Calibri" w:cs="Calibri"/>
          <w:sz w:val="24"/>
          <w:szCs w:val="24"/>
        </w:rPr>
        <w:t xml:space="preserve"> A execução de despesas de investimentos, relacionadas às diretrizes ora propostas, será objeto de discussão nas plenárias anuais do Orçamento Participativo.</w:t>
      </w:r>
    </w:p>
    <w:p w:rsidR="00F8195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lastRenderedPageBreak/>
        <w:t>Art. 5º</w:t>
      </w:r>
      <w:r w:rsidR="00BA4481" w:rsidRPr="00B26E7D">
        <w:rPr>
          <w:rFonts w:ascii="Calibri" w:hAnsi="Calibri" w:cs="Calibri"/>
          <w:b/>
          <w:sz w:val="24"/>
          <w:szCs w:val="24"/>
        </w:rPr>
        <w:t>.</w:t>
      </w:r>
      <w:r w:rsidRPr="00B26E7D">
        <w:rPr>
          <w:rFonts w:ascii="Calibri" w:hAnsi="Calibri" w:cs="Calibri"/>
          <w:sz w:val="24"/>
          <w:szCs w:val="24"/>
        </w:rPr>
        <w:t xml:space="preserve"> Esta lei será regulamentada, no que couber, por ato próprio do Chefe do Poder Executivo.</w:t>
      </w:r>
    </w:p>
    <w:p w:rsidR="00032DD1" w:rsidRPr="00B26E7D" w:rsidRDefault="00F81951" w:rsidP="00BA4481">
      <w:pPr>
        <w:tabs>
          <w:tab w:val="left" w:pos="709"/>
          <w:tab w:val="left" w:pos="1418"/>
          <w:tab w:val="left" w:pos="2127"/>
          <w:tab w:val="left" w:pos="2835"/>
        </w:tabs>
        <w:spacing w:before="120" w:after="120" w:line="360" w:lineRule="auto"/>
        <w:ind w:firstLine="709"/>
        <w:jc w:val="both"/>
        <w:rPr>
          <w:rFonts w:ascii="Calibri" w:hAnsi="Calibri" w:cs="Calibri"/>
          <w:sz w:val="24"/>
          <w:szCs w:val="24"/>
        </w:rPr>
      </w:pPr>
      <w:r w:rsidRPr="00B26E7D">
        <w:rPr>
          <w:rFonts w:ascii="Calibri" w:hAnsi="Calibri" w:cs="Calibri"/>
          <w:b/>
          <w:sz w:val="24"/>
          <w:szCs w:val="24"/>
        </w:rPr>
        <w:t>Art. 6º</w:t>
      </w:r>
      <w:r w:rsidR="00BA4481" w:rsidRPr="00B26E7D">
        <w:rPr>
          <w:rFonts w:ascii="Calibri" w:hAnsi="Calibri" w:cs="Calibri"/>
          <w:b/>
          <w:sz w:val="24"/>
          <w:szCs w:val="24"/>
        </w:rPr>
        <w:t>.</w:t>
      </w:r>
      <w:r w:rsidRPr="00B26E7D">
        <w:rPr>
          <w:rFonts w:ascii="Calibri" w:hAnsi="Calibri" w:cs="Calibri"/>
          <w:sz w:val="24"/>
          <w:szCs w:val="24"/>
        </w:rPr>
        <w:t xml:space="preserve"> Esta lei entra em vigor na data de sua publicação.</w:t>
      </w:r>
    </w:p>
    <w:p w:rsidR="00BA4481" w:rsidRPr="00B26E7D" w:rsidRDefault="00BA4481" w:rsidP="00BA4481">
      <w:pPr>
        <w:tabs>
          <w:tab w:val="left" w:pos="709"/>
          <w:tab w:val="left" w:pos="1418"/>
          <w:tab w:val="left" w:pos="2127"/>
          <w:tab w:val="left" w:pos="2835"/>
        </w:tabs>
        <w:spacing w:before="120" w:after="120" w:line="360" w:lineRule="auto"/>
        <w:jc w:val="both"/>
        <w:rPr>
          <w:rFonts w:ascii="Calibri" w:hAnsi="Calibri" w:cs="Calibri"/>
          <w:b/>
          <w:sz w:val="24"/>
          <w:szCs w:val="24"/>
        </w:rPr>
      </w:pPr>
      <w:r w:rsidRPr="00B26E7D">
        <w:rPr>
          <w:rFonts w:ascii="Calibri" w:hAnsi="Calibri" w:cs="Calibri"/>
          <w:b/>
          <w:sz w:val="24"/>
          <w:szCs w:val="24"/>
        </w:rPr>
        <w:t xml:space="preserve">PREFEITUR MUNICIPAL DE ARARAQUARA, aos </w:t>
      </w:r>
      <w:r w:rsidR="009B4FDB" w:rsidRPr="00B26E7D">
        <w:rPr>
          <w:rFonts w:ascii="Calibri" w:hAnsi="Calibri" w:cs="Calibri"/>
          <w:b/>
          <w:sz w:val="24"/>
          <w:szCs w:val="24"/>
        </w:rPr>
        <w:t>05 (cinco)</w:t>
      </w:r>
      <w:r w:rsidRPr="00B26E7D">
        <w:rPr>
          <w:rFonts w:ascii="Calibri" w:hAnsi="Calibri" w:cs="Calibri"/>
          <w:b/>
          <w:sz w:val="24"/>
          <w:szCs w:val="24"/>
        </w:rPr>
        <w:t xml:space="preserve"> dias do mês de </w:t>
      </w:r>
      <w:r w:rsidR="009B4FDB" w:rsidRPr="00B26E7D">
        <w:rPr>
          <w:rFonts w:ascii="Calibri" w:hAnsi="Calibri" w:cs="Calibri"/>
          <w:b/>
          <w:sz w:val="24"/>
          <w:szCs w:val="24"/>
        </w:rPr>
        <w:t>março</w:t>
      </w:r>
      <w:r w:rsidRPr="00B26E7D">
        <w:rPr>
          <w:rFonts w:ascii="Calibri" w:hAnsi="Calibri" w:cs="Calibri"/>
          <w:b/>
          <w:sz w:val="24"/>
          <w:szCs w:val="24"/>
        </w:rPr>
        <w:t xml:space="preserve"> do ano de</w:t>
      </w:r>
      <w:r w:rsidR="009B4FDB" w:rsidRPr="00B26E7D">
        <w:rPr>
          <w:rFonts w:ascii="Calibri" w:hAnsi="Calibri" w:cs="Calibri"/>
          <w:b/>
          <w:sz w:val="24"/>
          <w:szCs w:val="24"/>
        </w:rPr>
        <w:t xml:space="preserve"> 2018 (dois mil e dezoito)</w:t>
      </w:r>
      <w:r w:rsidRPr="00B26E7D">
        <w:rPr>
          <w:rFonts w:ascii="Calibri" w:hAnsi="Calibri" w:cs="Calibri"/>
          <w:b/>
          <w:sz w:val="24"/>
          <w:szCs w:val="24"/>
        </w:rPr>
        <w:t>.</w:t>
      </w:r>
    </w:p>
    <w:p w:rsidR="00BA4481" w:rsidRPr="00B26E7D" w:rsidRDefault="00BA4481" w:rsidP="00BA4481">
      <w:pPr>
        <w:tabs>
          <w:tab w:val="left" w:pos="709"/>
          <w:tab w:val="left" w:pos="1418"/>
          <w:tab w:val="left" w:pos="2127"/>
          <w:tab w:val="left" w:pos="2835"/>
        </w:tabs>
        <w:spacing w:before="120" w:after="120" w:line="360" w:lineRule="auto"/>
        <w:jc w:val="both"/>
        <w:rPr>
          <w:rFonts w:ascii="Calibri" w:hAnsi="Calibri" w:cs="Calibri"/>
          <w:b/>
          <w:sz w:val="24"/>
          <w:szCs w:val="24"/>
        </w:rPr>
      </w:pPr>
    </w:p>
    <w:p w:rsidR="00BA4481" w:rsidRPr="00B26E7D" w:rsidRDefault="00BA4481" w:rsidP="00BA4481">
      <w:pPr>
        <w:tabs>
          <w:tab w:val="left" w:pos="709"/>
          <w:tab w:val="left" w:pos="1418"/>
          <w:tab w:val="left" w:pos="2127"/>
          <w:tab w:val="left" w:pos="2835"/>
        </w:tabs>
        <w:spacing w:before="120" w:after="120" w:line="360" w:lineRule="auto"/>
        <w:contextualSpacing/>
        <w:jc w:val="center"/>
        <w:rPr>
          <w:rFonts w:ascii="Calibri" w:hAnsi="Calibri" w:cs="Calibri"/>
          <w:b/>
          <w:sz w:val="24"/>
          <w:szCs w:val="24"/>
        </w:rPr>
      </w:pPr>
      <w:r w:rsidRPr="00B26E7D">
        <w:rPr>
          <w:rFonts w:ascii="Calibri" w:hAnsi="Calibri" w:cs="Calibri"/>
          <w:b/>
          <w:sz w:val="24"/>
          <w:szCs w:val="24"/>
        </w:rPr>
        <w:t>EDINHO SILVA</w:t>
      </w:r>
    </w:p>
    <w:p w:rsidR="009B4FDB" w:rsidRPr="00B26E7D" w:rsidRDefault="00BA4481" w:rsidP="00BA4481">
      <w:pPr>
        <w:tabs>
          <w:tab w:val="left" w:pos="709"/>
          <w:tab w:val="left" w:pos="1418"/>
          <w:tab w:val="left" w:pos="2127"/>
          <w:tab w:val="left" w:pos="2835"/>
        </w:tabs>
        <w:spacing w:before="120" w:after="120" w:line="360" w:lineRule="auto"/>
        <w:contextualSpacing/>
        <w:jc w:val="center"/>
        <w:rPr>
          <w:rFonts w:ascii="Calibri" w:hAnsi="Calibri" w:cs="Calibri"/>
          <w:sz w:val="24"/>
          <w:szCs w:val="24"/>
        </w:rPr>
      </w:pPr>
      <w:r w:rsidRPr="00B26E7D">
        <w:rPr>
          <w:rFonts w:ascii="Calibri" w:hAnsi="Calibri" w:cs="Calibri"/>
          <w:sz w:val="24"/>
          <w:szCs w:val="24"/>
        </w:rPr>
        <w:t>- Prefeito Municipal -</w:t>
      </w:r>
    </w:p>
    <w:p w:rsidR="009B4FDB" w:rsidRDefault="009B4FDB" w:rsidP="009B4FDB">
      <w:pPr>
        <w:spacing w:line="360" w:lineRule="auto"/>
        <w:jc w:val="center"/>
        <w:rPr>
          <w:rFonts w:ascii="Calibri" w:hAnsi="Calibri" w:cs="Calibri"/>
          <w:b/>
          <w:sz w:val="24"/>
          <w:szCs w:val="24"/>
        </w:rPr>
      </w:pPr>
      <w:r w:rsidRPr="00B26E7D">
        <w:rPr>
          <w:rFonts w:ascii="Calibri" w:hAnsi="Calibri" w:cs="Calibri"/>
          <w:sz w:val="24"/>
          <w:szCs w:val="24"/>
        </w:rPr>
        <w:br w:type="page"/>
      </w:r>
      <w:r w:rsidRPr="009B4FDB">
        <w:rPr>
          <w:rFonts w:ascii="Calibri" w:hAnsi="Calibri" w:cs="Calibri"/>
          <w:b/>
          <w:sz w:val="24"/>
          <w:szCs w:val="24"/>
        </w:rPr>
        <w:lastRenderedPageBreak/>
        <w:t>DIRETRIZES</w:t>
      </w:r>
      <w:r>
        <w:rPr>
          <w:rFonts w:ascii="Calibri" w:hAnsi="Calibri" w:cs="Calibri"/>
          <w:b/>
          <w:sz w:val="24"/>
          <w:szCs w:val="24"/>
        </w:rPr>
        <w:t xml:space="preserve"> DO PLANO MUNICIPAL</w:t>
      </w:r>
    </w:p>
    <w:p w:rsidR="009B4FDB" w:rsidRPr="009B4FDB" w:rsidRDefault="009B4FDB" w:rsidP="009B4FDB">
      <w:pPr>
        <w:spacing w:line="360" w:lineRule="auto"/>
        <w:jc w:val="center"/>
        <w:rPr>
          <w:rFonts w:ascii="Calibri" w:hAnsi="Calibri" w:cs="Calibri"/>
          <w:b/>
          <w:sz w:val="24"/>
          <w:szCs w:val="24"/>
        </w:rPr>
      </w:pPr>
      <w:r>
        <w:rPr>
          <w:rFonts w:ascii="Calibri" w:hAnsi="Calibri" w:cs="Calibri"/>
          <w:b/>
          <w:sz w:val="24"/>
          <w:szCs w:val="24"/>
        </w:rPr>
        <w:t>DE POLÍTICAS PÚBLICAS PARA A</w:t>
      </w:r>
      <w:r w:rsidRPr="009B4FDB">
        <w:rPr>
          <w:rFonts w:ascii="Calibri" w:hAnsi="Calibri" w:cs="Calibri"/>
          <w:b/>
          <w:sz w:val="24"/>
          <w:szCs w:val="24"/>
        </w:rPr>
        <w:t xml:space="preserve"> CULTURA</w:t>
      </w:r>
    </w:p>
    <w:p w:rsidR="009B4FDB" w:rsidRPr="009B4FDB" w:rsidRDefault="009B4FDB" w:rsidP="009B4FDB">
      <w:pPr>
        <w:spacing w:line="276" w:lineRule="auto"/>
        <w:jc w:val="center"/>
        <w:rPr>
          <w:rFonts w:ascii="Calibri" w:hAnsi="Calibri" w:cs="Calibri"/>
          <w:sz w:val="24"/>
          <w:szCs w:val="24"/>
        </w:rPr>
      </w:pP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cs="Calibri"/>
          <w:b/>
          <w:sz w:val="24"/>
          <w:szCs w:val="24"/>
        </w:rPr>
        <w:t>CAPÍTULO I</w:t>
      </w: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b/>
          <w:sz w:val="24"/>
          <w:szCs w:val="22"/>
        </w:rPr>
        <w:t>PRODUÇÃO, DIFUSÃO E CIRCULAÇÃO</w:t>
      </w:r>
      <w:r w:rsidRPr="009B4FDB">
        <w:rPr>
          <w:rFonts w:ascii="Calibri" w:hAnsi="Calibri" w:cs="Calibri"/>
          <w:b/>
          <w:sz w:val="24"/>
          <w:szCs w:val="24"/>
        </w:rPr>
        <w:t xml:space="preserve"> </w:t>
      </w:r>
    </w:p>
    <w:p w:rsidR="009B4FDB" w:rsidRPr="009B4FDB" w:rsidRDefault="009B4FDB" w:rsidP="009B4FDB">
      <w:pPr>
        <w:spacing w:before="120"/>
        <w:contextualSpacing/>
        <w:jc w:val="center"/>
        <w:rPr>
          <w:rFonts w:ascii="Calibri" w:hAnsi="Calibri" w:cs="Arial"/>
          <w:b/>
          <w:bCs/>
          <w:sz w:val="24"/>
          <w:szCs w:val="24"/>
          <w:lang w:eastAsia="en-US"/>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Que as produções e os espaços de ocupação sejam a</w:t>
      </w:r>
      <w:r>
        <w:rPr>
          <w:rFonts w:ascii="Calibri" w:hAnsi="Calibri"/>
          <w:sz w:val="24"/>
          <w:szCs w:val="22"/>
        </w:rPr>
        <w:t>m</w:t>
      </w:r>
      <w:r w:rsidRPr="009B4FDB">
        <w:rPr>
          <w:rFonts w:ascii="Calibri" w:hAnsi="Calibri"/>
          <w:sz w:val="24"/>
          <w:szCs w:val="22"/>
        </w:rPr>
        <w:t>pliados e descentralizados e que os mesmos sejam geridos de modo compartilhado entre o Poder Público, o Conselho Municipal de Cultura, os artistas e a comunidade por intermédio de uma Comissão; ressalta-se que esses espaços estejam em consonância com as produções e que as condições estruturais e de pessoal de desenvolvimento sejam asseguradas;</w:t>
      </w:r>
    </w:p>
    <w:p w:rsidR="009B4FDB" w:rsidRPr="009B4FDB" w:rsidRDefault="009B4FDB" w:rsidP="009B4FDB">
      <w:pPr>
        <w:spacing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Implementação do Fundo Municipal de Cultura para dar efetividade à produção, difusão e circulação dos projetos culturais em todas as linguagens de maneira democrática, justa e transparente;</w:t>
      </w:r>
    </w:p>
    <w:p w:rsidR="009B4FDB" w:rsidRPr="009B4FDB" w:rsidRDefault="009B4FDB" w:rsidP="009B4FDB">
      <w:pPr>
        <w:spacing w:after="200" w:line="276" w:lineRule="auto"/>
        <w:ind w:left="720"/>
        <w:contextualSpacing/>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Que os processos de seleção sejam públicos e por meio de Editais amplamente divulgados por mídias eletrônicas e impressas;</w:t>
      </w:r>
    </w:p>
    <w:p w:rsidR="009B4FDB" w:rsidRPr="009B4FDB" w:rsidRDefault="009B4FDB" w:rsidP="009B4FDB">
      <w:pPr>
        <w:spacing w:after="200" w:line="276" w:lineRule="auto"/>
        <w:ind w:left="720"/>
        <w:contextualSpacing/>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Fortalecer e ampliar ações de divulgação das atividades culturais em todas as áreas e linguagens de modo a atingir a comunidade em seu todo, por meio de um plano de mídia consistente, que não contemple apenas as redes sociais, mas que abarque diferentes abordagens no sentido de mobilizar o público-alvo;</w:t>
      </w:r>
    </w:p>
    <w:p w:rsidR="009B4FDB" w:rsidRPr="009B4FDB" w:rsidRDefault="009B4FDB" w:rsidP="009B4FDB">
      <w:pPr>
        <w:spacing w:after="200" w:line="276" w:lineRule="auto"/>
        <w:ind w:left="720"/>
        <w:contextualSpacing/>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Criação de Editais que possibilitem a circulação e/ou residências artísticas de produções locais, inéditas ou não, incentivando a continuidade de grupos ou de artistas em suas diferentes linguagens, fortalecendo-os para sua independência e autosuficiência.</w:t>
      </w:r>
    </w:p>
    <w:p w:rsidR="009B4FDB" w:rsidRPr="009B4FDB" w:rsidRDefault="009B4FDB" w:rsidP="009B4FDB">
      <w:pPr>
        <w:spacing w:line="276" w:lineRule="auto"/>
        <w:ind w:left="720"/>
        <w:contextualSpacing/>
        <w:rPr>
          <w:rFonts w:ascii="Calibri" w:hAnsi="Calibri"/>
          <w:sz w:val="24"/>
          <w:szCs w:val="22"/>
        </w:rPr>
      </w:pP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cs="Calibri"/>
          <w:b/>
          <w:sz w:val="24"/>
          <w:szCs w:val="24"/>
        </w:rPr>
        <w:t>CAPÍTULO II</w:t>
      </w:r>
    </w:p>
    <w:p w:rsidR="009B4FDB" w:rsidRPr="009B4FDB" w:rsidRDefault="009B4FDB" w:rsidP="009B4FDB">
      <w:pPr>
        <w:spacing w:line="276" w:lineRule="auto"/>
        <w:contextualSpacing/>
        <w:jc w:val="center"/>
        <w:rPr>
          <w:rFonts w:ascii="Calibri" w:hAnsi="Calibri"/>
          <w:b/>
          <w:sz w:val="24"/>
          <w:szCs w:val="22"/>
        </w:rPr>
      </w:pPr>
      <w:r w:rsidRPr="009B4FDB">
        <w:rPr>
          <w:rFonts w:ascii="Calibri" w:hAnsi="Calibri"/>
          <w:b/>
          <w:sz w:val="24"/>
          <w:szCs w:val="22"/>
        </w:rPr>
        <w:t>FOMENTO, CAPTAÇÃO E MERCADO</w:t>
      </w:r>
    </w:p>
    <w:p w:rsidR="009B4FDB" w:rsidRPr="009B4FDB" w:rsidRDefault="009B4FDB" w:rsidP="009B4FDB">
      <w:pPr>
        <w:spacing w:after="200" w:line="276" w:lineRule="auto"/>
        <w:contextualSpacing/>
        <w:jc w:val="center"/>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Implementar a Lei 5.993/2003 [PAC – Programa de Amparo à Cultura] efetivamente a partir de 2018;</w:t>
      </w: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 xml:space="preserve">Criar um programa articulado entre a Secretaria Municipal de Cultura, a FUNDAR e a Secretaria Municipal de Planejamento e Participação Popular, com o objetivo de promover a auto-organização de comunidades nos bairros da Cidade para ocupação cultural e conservação dos espaços públicos nessas localidades, </w:t>
      </w:r>
      <w:r w:rsidRPr="009B4FDB">
        <w:rPr>
          <w:rFonts w:ascii="Calibri" w:hAnsi="Calibri"/>
          <w:sz w:val="24"/>
          <w:szCs w:val="22"/>
        </w:rPr>
        <w:lastRenderedPageBreak/>
        <w:t xml:space="preserve">tomando como referência o trabalho desenvolvido pela </w:t>
      </w:r>
      <w:r w:rsidRPr="009B4FDB">
        <w:rPr>
          <w:rFonts w:ascii="Calibri" w:hAnsi="Calibri"/>
          <w:i/>
          <w:sz w:val="24"/>
          <w:szCs w:val="22"/>
        </w:rPr>
        <w:t>Associação Amigos da Praça das Bandeiras</w:t>
      </w:r>
      <w:r w:rsidRPr="009B4FDB">
        <w:rPr>
          <w:rFonts w:ascii="Calibri" w:hAnsi="Calibri"/>
          <w:sz w:val="24"/>
          <w:szCs w:val="22"/>
        </w:rPr>
        <w:t>;</w:t>
      </w:r>
    </w:p>
    <w:p w:rsidR="009B4FDB" w:rsidRPr="009B4FDB" w:rsidRDefault="009B4FDB" w:rsidP="009B4FDB">
      <w:pPr>
        <w:spacing w:after="200"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Reestruturar e reformular a FUNDART para que esta ganhe autonomia e condições de ampliar o fomento à Cultura na Cidade por meio da captação de recursos ainda no primeiro semestre de 2018;</w:t>
      </w:r>
    </w:p>
    <w:p w:rsidR="009B4FDB" w:rsidRPr="009B4FDB" w:rsidRDefault="009B4FDB" w:rsidP="009B4FDB">
      <w:pPr>
        <w:spacing w:after="200"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 xml:space="preserve">Garantir que os investimentos no fomento à Cultura feitos pela pela </w:t>
      </w:r>
      <w:r w:rsidRPr="009B4FDB">
        <w:rPr>
          <w:rFonts w:ascii="Calibri" w:hAnsi="Calibri"/>
          <w:smallCaps/>
          <w:sz w:val="24"/>
          <w:szCs w:val="22"/>
        </w:rPr>
        <w:t>Fundart</w:t>
      </w:r>
      <w:r w:rsidRPr="009B4FDB">
        <w:rPr>
          <w:rFonts w:ascii="Calibri" w:hAnsi="Calibri"/>
          <w:sz w:val="24"/>
          <w:szCs w:val="22"/>
        </w:rPr>
        <w:t xml:space="preserve"> representem, no mínimo, 50% (cinquenta por cento) de seu orçamento em 2018, 60% (sessenta por cento) em 2019 e 70% (setenta por cento) em 2020, aplicados por meio de Editais públicos;</w:t>
      </w:r>
    </w:p>
    <w:p w:rsidR="009B4FDB" w:rsidRPr="009B4FDB" w:rsidRDefault="009B4FDB" w:rsidP="009B4FDB">
      <w:pPr>
        <w:spacing w:after="200"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Que o fomento, o apoio ou o patrocínio a projetos oriundos da Sociedade Civil ou mesmo constantes no calendário oficial do Município, com exceção dos eventos criados ou já existentes da Prefeitura Municipal de Araraquara, passem pela aprovação do Conselho Municipal de Cultura de Araraquara para terem direito ao pleito por recursos financeiros;</w:t>
      </w:r>
    </w:p>
    <w:p w:rsidR="009B4FDB" w:rsidRPr="009B4FDB" w:rsidRDefault="009B4FDB" w:rsidP="009B4FDB">
      <w:pPr>
        <w:spacing w:after="200"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Garantir uma agenda permanente de formação para capacitação na elaboração de projetos para concorrência de Editais;</w:t>
      </w:r>
    </w:p>
    <w:p w:rsidR="009B4FDB" w:rsidRPr="009B4FDB" w:rsidRDefault="009B4FDB" w:rsidP="009B4FDB">
      <w:pPr>
        <w:spacing w:after="200" w:line="276" w:lineRule="auto"/>
        <w:ind w:left="426"/>
        <w:contextualSpacing/>
        <w:jc w:val="both"/>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2"/>
        </w:rPr>
      </w:pPr>
      <w:r w:rsidRPr="009B4FDB">
        <w:rPr>
          <w:rFonts w:ascii="Calibri" w:hAnsi="Calibri"/>
          <w:sz w:val="24"/>
          <w:szCs w:val="22"/>
        </w:rPr>
        <w:t>Condicionar, a partir do segundo semestre de 2018, a contratação de atrações artísticas para eventos apoiados e/ou patrocinados pela Prefeitura Municipal de Araraquara ao cadastro dos artistas na Secretaria Municipal de Cultura de Araraquara [Mapeamento dos Artistas].</w:t>
      </w:r>
    </w:p>
    <w:p w:rsidR="009B4FDB" w:rsidRPr="009B4FDB" w:rsidRDefault="009B4FDB" w:rsidP="009B4FDB">
      <w:pPr>
        <w:spacing w:line="276" w:lineRule="auto"/>
        <w:ind w:left="720"/>
        <w:contextualSpacing/>
        <w:rPr>
          <w:rFonts w:ascii="Calibri" w:hAnsi="Calibri"/>
          <w:sz w:val="24"/>
          <w:szCs w:val="22"/>
        </w:rPr>
      </w:pP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cs="Calibri"/>
          <w:b/>
          <w:sz w:val="24"/>
          <w:szCs w:val="24"/>
        </w:rPr>
        <w:t>CAPÍTULO III</w:t>
      </w:r>
    </w:p>
    <w:p w:rsidR="009B4FDB" w:rsidRPr="009B4FDB" w:rsidRDefault="009B4FDB" w:rsidP="009B4FDB">
      <w:pPr>
        <w:spacing w:line="276" w:lineRule="auto"/>
        <w:jc w:val="center"/>
        <w:rPr>
          <w:rFonts w:ascii="Calibri" w:hAnsi="Calibri"/>
          <w:b/>
          <w:sz w:val="24"/>
          <w:szCs w:val="24"/>
        </w:rPr>
      </w:pPr>
      <w:r w:rsidRPr="009B4FDB">
        <w:rPr>
          <w:rFonts w:ascii="Calibri" w:hAnsi="Calibri"/>
          <w:b/>
          <w:sz w:val="24"/>
          <w:szCs w:val="24"/>
        </w:rPr>
        <w:t>ECONOMIA CRIATIVA E SOLIDÁRIA E SUSTENTABILIDADE</w:t>
      </w:r>
    </w:p>
    <w:p w:rsidR="009B4FDB" w:rsidRPr="009B4FDB" w:rsidRDefault="009B4FDB" w:rsidP="009B4FDB">
      <w:pPr>
        <w:spacing w:line="276" w:lineRule="auto"/>
        <w:ind w:left="720"/>
        <w:contextualSpacing/>
        <w:rPr>
          <w:rFonts w:ascii="Calibri" w:hAnsi="Calibri"/>
          <w:sz w:val="24"/>
          <w:szCs w:val="22"/>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Realizar o mapeamento das iniciativas de economia criativa e solidária, formais e informais, e de seus respectivos produtos e serviços para ampla divulgação e identificação de oportunidades para a dinamização e consolidação dessas iniciativas [Mapeamento dos Artistas];</w:t>
      </w: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Criar e organizar uma incubadora pública para estimular e apoiar a criação de novas iniciativas de economia criativa e solidária e contribuir para a consolidação das existentes;</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 xml:space="preserve">Criar, organizar e estruturar espaço fixo e permanente para a exposição, a articulação e a comercialização de produtos e de serviços culturais das diversas </w:t>
      </w:r>
      <w:r w:rsidRPr="009B4FDB">
        <w:rPr>
          <w:rFonts w:ascii="Calibri" w:hAnsi="Calibri"/>
          <w:sz w:val="24"/>
          <w:szCs w:val="24"/>
        </w:rPr>
        <w:lastRenderedPageBreak/>
        <w:t>linguagens, assim como a realização de atividades artísticas, servindo como polo multiplicador e irradiador de manifestações artísticas itinerantes [Casa do Artista];</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Promover a cooperação e a integração de diferentes linguagens artísticas por meio de feiras e de festivais que contemplem a manifestação da diversidade cultural;</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Promover a cooperação e a integração entre outras Secretarias de Governo e Instituições, de modo que se favoreça a execução dos projetos culturais, contribuindo para seu fortalecimento e consolidação.</w:t>
      </w:r>
    </w:p>
    <w:p w:rsidR="009B4FDB" w:rsidRPr="009B4FDB" w:rsidRDefault="009B4FDB" w:rsidP="009B4FDB">
      <w:pPr>
        <w:spacing w:line="276" w:lineRule="auto"/>
        <w:ind w:left="720"/>
        <w:contextualSpacing/>
        <w:rPr>
          <w:rFonts w:ascii="Calibri" w:hAnsi="Calibri"/>
          <w:sz w:val="24"/>
          <w:szCs w:val="24"/>
        </w:rPr>
      </w:pP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cs="Calibri"/>
          <w:b/>
          <w:sz w:val="24"/>
          <w:szCs w:val="24"/>
        </w:rPr>
        <w:t>CAPÍTULO IV</w:t>
      </w:r>
    </w:p>
    <w:p w:rsidR="009B4FDB" w:rsidRPr="009B4FDB" w:rsidRDefault="009B4FDB" w:rsidP="009B4FDB">
      <w:pPr>
        <w:spacing w:line="276" w:lineRule="auto"/>
        <w:jc w:val="center"/>
        <w:rPr>
          <w:rFonts w:ascii="Calibri" w:hAnsi="Calibri"/>
          <w:b/>
          <w:sz w:val="24"/>
          <w:szCs w:val="24"/>
        </w:rPr>
      </w:pPr>
      <w:r w:rsidRPr="009B4FDB">
        <w:rPr>
          <w:rFonts w:ascii="Calibri" w:hAnsi="Calibri"/>
          <w:b/>
          <w:sz w:val="24"/>
          <w:szCs w:val="24"/>
        </w:rPr>
        <w:t xml:space="preserve">FORMAÇÃO ARTÍSTICA E DE PÚBLICO </w:t>
      </w:r>
    </w:p>
    <w:p w:rsidR="009B4FDB" w:rsidRPr="009B4FDB" w:rsidRDefault="009B4FDB" w:rsidP="009B4FDB">
      <w:pPr>
        <w:spacing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Mapear os serviços, como oficinas, cursos e eventos, oferecidos pelas diferentes Secretarias de Governo e segmentos artísticos, articulando suas ações;</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Promover o diálogo e a articulação de estratégias de formação artística e de público com a Secretaria de Educação, criando um Fórum Municipal de Arte-educação;</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Divulgar a Agenda Cultural nas reuniões pedagógicas das escolas;</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Estabelecer um projeto político-pedagógico para as Oficinas Culturais Municipais com formação continuada para os educadores [Reciclagem de Saberes];</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Retomar, com recorte social, os subsídios de vale-transporte para o acesso aos projetos culturais e aos equipamentos públicos;</w:t>
      </w:r>
    </w:p>
    <w:p w:rsidR="009B4FDB" w:rsidRPr="009B4FDB" w:rsidRDefault="009B4FDB" w:rsidP="009B4FDB">
      <w:pPr>
        <w:spacing w:after="200" w:line="276" w:lineRule="auto"/>
        <w:ind w:left="426"/>
        <w:contextualSpacing/>
        <w:jc w:val="both"/>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Retomar o projeto “Roda Cultura”, ônibus e equipe, para proporcionar o trânsito aos diferentes equipamentos públicos e para a divulgação da Agenda Cultural;</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Promover a parceria com entidades sociais, como associações de bairro, entidades beneficentes, ONG’s, SESC, SESI e outros, para a utilização de seus espaços;</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Inserir um projeto continuado de contação de histórias e apresentações artísticas dentro de unidades escolares;</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lastRenderedPageBreak/>
        <w:t>Promover a parceria com sindicatos de atividades artísticas para proporcionar bancas de acesso à formalização de seus respectivos registros na Cidade;</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sz w:val="24"/>
          <w:szCs w:val="24"/>
        </w:rPr>
        <w:t>Melhorar o plano de estratégias midiáticas para a divulgação de oficinas, de espetáculos e de ações culturais, descentralizando tais estratégias para além das mídias sociais, realizando a divulgação nos bairros, inserindo o público jovem e o público idoso.</w:t>
      </w:r>
    </w:p>
    <w:p w:rsidR="009B4FDB" w:rsidRPr="009B4FDB" w:rsidRDefault="009B4FDB" w:rsidP="009B4FDB">
      <w:pPr>
        <w:spacing w:line="360" w:lineRule="auto"/>
        <w:rPr>
          <w:rFonts w:ascii="Calibri" w:hAnsi="Calibri" w:cs="Calibri"/>
          <w:b/>
          <w:sz w:val="24"/>
          <w:szCs w:val="24"/>
        </w:rPr>
      </w:pPr>
    </w:p>
    <w:p w:rsidR="009B4FDB" w:rsidRPr="009B4FDB" w:rsidRDefault="009B4FDB" w:rsidP="009B4FDB">
      <w:pPr>
        <w:spacing w:line="360" w:lineRule="auto"/>
        <w:jc w:val="center"/>
        <w:rPr>
          <w:rFonts w:ascii="Calibri" w:hAnsi="Calibri" w:cs="Calibri"/>
          <w:b/>
          <w:sz w:val="24"/>
          <w:szCs w:val="24"/>
        </w:rPr>
      </w:pPr>
      <w:r w:rsidRPr="009B4FDB">
        <w:rPr>
          <w:rFonts w:ascii="Calibri" w:hAnsi="Calibri" w:cs="Calibri"/>
          <w:b/>
          <w:sz w:val="24"/>
          <w:szCs w:val="24"/>
        </w:rPr>
        <w:t>CAPÍTULO V</w:t>
      </w:r>
    </w:p>
    <w:p w:rsidR="009B4FDB" w:rsidRPr="009B4FDB" w:rsidRDefault="009B4FDB" w:rsidP="009B4FDB">
      <w:pPr>
        <w:spacing w:line="276" w:lineRule="auto"/>
        <w:jc w:val="center"/>
        <w:rPr>
          <w:rFonts w:ascii="Calibri" w:hAnsi="Calibri"/>
          <w:b/>
          <w:sz w:val="24"/>
          <w:szCs w:val="24"/>
        </w:rPr>
      </w:pPr>
      <w:r w:rsidRPr="009B4FDB">
        <w:rPr>
          <w:rFonts w:ascii="Calibri" w:hAnsi="Calibri"/>
          <w:b/>
          <w:sz w:val="24"/>
          <w:szCs w:val="24"/>
        </w:rPr>
        <w:t>DISPOSIÇÕES FINAIS</w:t>
      </w:r>
    </w:p>
    <w:p w:rsidR="009B4FDB" w:rsidRPr="009B4FDB" w:rsidRDefault="009B4FDB" w:rsidP="009B4FDB">
      <w:pPr>
        <w:spacing w:after="200" w:line="276" w:lineRule="auto"/>
        <w:ind w:left="720"/>
        <w:contextualSpacing/>
        <w:rPr>
          <w:rFonts w:ascii="Calibri" w:hAnsi="Calibri"/>
          <w:sz w:val="24"/>
          <w:szCs w:val="24"/>
        </w:rPr>
      </w:pPr>
    </w:p>
    <w:p w:rsidR="009B4FDB" w:rsidRPr="009B4FDB" w:rsidRDefault="009B4FDB" w:rsidP="009B4FDB">
      <w:pPr>
        <w:numPr>
          <w:ilvl w:val="0"/>
          <w:numId w:val="1"/>
        </w:numPr>
        <w:spacing w:after="200" w:line="276" w:lineRule="auto"/>
        <w:ind w:left="426" w:hanging="426"/>
        <w:contextualSpacing/>
        <w:jc w:val="both"/>
        <w:rPr>
          <w:rFonts w:ascii="Calibri" w:hAnsi="Calibri"/>
          <w:sz w:val="24"/>
          <w:szCs w:val="24"/>
        </w:rPr>
      </w:pPr>
      <w:r w:rsidRPr="009B4FDB">
        <w:rPr>
          <w:rFonts w:ascii="Calibri" w:hAnsi="Calibri" w:cs="Arial"/>
          <w:sz w:val="24"/>
          <w:szCs w:val="24"/>
        </w:rPr>
        <w:t>A execução do Plano Municipal de Políticas para a Assistência Social, será implementado de forma gradativa, continua e transversalmente e as despesas com a sua execução ocorrerão por conta das dotações orçamentárias das secretarias afins, suplementadas, se necessário e conforme a legislação em vigor;</w:t>
      </w:r>
    </w:p>
    <w:p w:rsidR="009B4FDB" w:rsidRDefault="009B4FDB" w:rsidP="009B4FDB">
      <w:pPr>
        <w:spacing w:after="200" w:line="276" w:lineRule="auto"/>
        <w:ind w:left="426"/>
        <w:contextualSpacing/>
        <w:jc w:val="both"/>
        <w:rPr>
          <w:rFonts w:ascii="Calibri" w:hAnsi="Calibri"/>
          <w:sz w:val="24"/>
          <w:szCs w:val="24"/>
        </w:rPr>
      </w:pPr>
    </w:p>
    <w:p w:rsidR="00BA4481" w:rsidRPr="009B4FDB" w:rsidRDefault="009B4FDB" w:rsidP="009B4FDB">
      <w:pPr>
        <w:numPr>
          <w:ilvl w:val="0"/>
          <w:numId w:val="1"/>
        </w:numPr>
        <w:spacing w:after="200" w:line="276" w:lineRule="auto"/>
        <w:ind w:left="426" w:hanging="426"/>
        <w:contextualSpacing/>
        <w:jc w:val="both"/>
        <w:rPr>
          <w:rFonts w:ascii="Calibri" w:hAnsi="Calibri"/>
          <w:sz w:val="24"/>
          <w:szCs w:val="24"/>
        </w:rPr>
      </w:pPr>
      <w:r>
        <w:rPr>
          <w:rFonts w:ascii="Calibri" w:hAnsi="Calibri"/>
          <w:sz w:val="24"/>
          <w:szCs w:val="24"/>
        </w:rPr>
        <w:t xml:space="preserve">A </w:t>
      </w:r>
      <w:r w:rsidRPr="009B4FDB">
        <w:rPr>
          <w:rFonts w:ascii="Calibri" w:hAnsi="Calibri" w:cs="Arial"/>
          <w:sz w:val="24"/>
          <w:szCs w:val="24"/>
        </w:rPr>
        <w:t>execução de obras de investimentos serão objeto de sucessão nas Plenárias an</w:t>
      </w:r>
      <w:r>
        <w:rPr>
          <w:rFonts w:ascii="Calibri" w:hAnsi="Calibri" w:cs="Arial"/>
          <w:sz w:val="24"/>
          <w:szCs w:val="24"/>
        </w:rPr>
        <w:t>uais do Orçamento Participativo.</w:t>
      </w:r>
    </w:p>
    <w:p w:rsidR="009B4FDB" w:rsidRDefault="009B4FDB" w:rsidP="009B4FDB">
      <w:pPr>
        <w:pStyle w:val="PargrafodaLista"/>
        <w:rPr>
          <w:rFonts w:ascii="Calibri" w:hAnsi="Calibri"/>
          <w:sz w:val="24"/>
          <w:szCs w:val="24"/>
        </w:rPr>
      </w:pPr>
    </w:p>
    <w:p w:rsidR="009B4FDB" w:rsidRPr="009B4FDB" w:rsidRDefault="009B4FDB" w:rsidP="009B4FDB">
      <w:pPr>
        <w:tabs>
          <w:tab w:val="left" w:pos="709"/>
          <w:tab w:val="left" w:pos="1418"/>
          <w:tab w:val="left" w:pos="2127"/>
          <w:tab w:val="left" w:pos="2835"/>
        </w:tabs>
        <w:spacing w:before="120" w:after="120" w:line="360" w:lineRule="auto"/>
        <w:jc w:val="both"/>
        <w:rPr>
          <w:rFonts w:ascii="Calibri" w:hAnsi="Calibri" w:cs="Calibri"/>
          <w:b/>
          <w:sz w:val="24"/>
          <w:szCs w:val="24"/>
        </w:rPr>
      </w:pPr>
      <w:r w:rsidRPr="009B4FDB">
        <w:rPr>
          <w:rFonts w:ascii="Calibri" w:hAnsi="Calibri" w:cs="Calibri"/>
          <w:b/>
          <w:sz w:val="24"/>
          <w:szCs w:val="24"/>
        </w:rPr>
        <w:t>PREFEITUR</w:t>
      </w:r>
      <w:r>
        <w:rPr>
          <w:rFonts w:ascii="Calibri" w:hAnsi="Calibri" w:cs="Calibri"/>
          <w:b/>
          <w:sz w:val="24"/>
          <w:szCs w:val="24"/>
        </w:rPr>
        <w:t>A</w:t>
      </w:r>
      <w:r w:rsidRPr="009B4FDB">
        <w:rPr>
          <w:rFonts w:ascii="Calibri" w:hAnsi="Calibri" w:cs="Calibri"/>
          <w:b/>
          <w:sz w:val="24"/>
          <w:szCs w:val="24"/>
        </w:rPr>
        <w:t xml:space="preserve"> MUNICIPAL DE ARARAQUARA, aos 05 (cinco) dias do mês de março do ano de 2018 (dois mil e dezoito).</w:t>
      </w:r>
    </w:p>
    <w:p w:rsidR="009B4FDB" w:rsidRPr="009B4FDB" w:rsidRDefault="009B4FDB" w:rsidP="009B4FDB">
      <w:pPr>
        <w:tabs>
          <w:tab w:val="left" w:pos="709"/>
          <w:tab w:val="left" w:pos="1418"/>
          <w:tab w:val="left" w:pos="2127"/>
          <w:tab w:val="left" w:pos="2835"/>
        </w:tabs>
        <w:spacing w:before="120" w:after="120" w:line="360" w:lineRule="auto"/>
        <w:jc w:val="both"/>
        <w:rPr>
          <w:rFonts w:ascii="Calibri" w:hAnsi="Calibri" w:cs="Calibri"/>
          <w:b/>
          <w:sz w:val="24"/>
          <w:szCs w:val="24"/>
        </w:rPr>
      </w:pPr>
    </w:p>
    <w:p w:rsidR="009B4FDB" w:rsidRPr="009B4FDB" w:rsidRDefault="009B4FDB" w:rsidP="009B4FDB">
      <w:pPr>
        <w:tabs>
          <w:tab w:val="left" w:pos="709"/>
          <w:tab w:val="left" w:pos="1418"/>
          <w:tab w:val="left" w:pos="2127"/>
          <w:tab w:val="left" w:pos="2835"/>
        </w:tabs>
        <w:spacing w:before="120" w:after="120" w:line="360" w:lineRule="auto"/>
        <w:contextualSpacing/>
        <w:jc w:val="center"/>
        <w:rPr>
          <w:rFonts w:ascii="Calibri" w:hAnsi="Calibri" w:cs="Calibri"/>
          <w:b/>
          <w:sz w:val="24"/>
          <w:szCs w:val="24"/>
        </w:rPr>
      </w:pPr>
      <w:r w:rsidRPr="009B4FDB">
        <w:rPr>
          <w:rFonts w:ascii="Calibri" w:hAnsi="Calibri" w:cs="Calibri"/>
          <w:b/>
          <w:sz w:val="24"/>
          <w:szCs w:val="24"/>
        </w:rPr>
        <w:t>EDINHO SILVA</w:t>
      </w:r>
    </w:p>
    <w:p w:rsidR="009B4FDB" w:rsidRPr="009B4FDB" w:rsidRDefault="009B4FDB" w:rsidP="009B4FDB">
      <w:pPr>
        <w:tabs>
          <w:tab w:val="left" w:pos="709"/>
          <w:tab w:val="left" w:pos="1418"/>
          <w:tab w:val="left" w:pos="2127"/>
          <w:tab w:val="left" w:pos="2835"/>
        </w:tabs>
        <w:spacing w:before="120" w:after="120" w:line="360" w:lineRule="auto"/>
        <w:contextualSpacing/>
        <w:jc w:val="center"/>
        <w:rPr>
          <w:rFonts w:ascii="Calibri" w:hAnsi="Calibri" w:cs="Calibri"/>
          <w:sz w:val="24"/>
          <w:szCs w:val="24"/>
        </w:rPr>
      </w:pPr>
      <w:r w:rsidRPr="009B4FDB">
        <w:rPr>
          <w:rFonts w:ascii="Calibri" w:hAnsi="Calibri" w:cs="Calibri"/>
          <w:sz w:val="24"/>
          <w:szCs w:val="24"/>
        </w:rPr>
        <w:t>- Prefeito Municipal -</w:t>
      </w:r>
    </w:p>
    <w:sectPr w:rsidR="009B4FDB" w:rsidRPr="009B4FDB" w:rsidSect="00BA4481">
      <w:headerReference w:type="even" r:id="rId7"/>
      <w:headerReference w:type="default" r:id="rId8"/>
      <w:footerReference w:type="default" r:id="rId9"/>
      <w:headerReference w:type="first" r:id="rId10"/>
      <w:pgSz w:w="11907" w:h="16840" w:code="9"/>
      <w:pgMar w:top="1417" w:right="1701" w:bottom="141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BA" w:rsidRDefault="009F08BA">
      <w:r>
        <w:separator/>
      </w:r>
    </w:p>
  </w:endnote>
  <w:endnote w:type="continuationSeparator" w:id="0">
    <w:p w:rsidR="009F08BA" w:rsidRDefault="009F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0C1F48">
      <w:rPr>
        <w:noProof/>
        <w:sz w:val="20"/>
      </w:rPr>
      <w:t>7</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BA" w:rsidRDefault="009F08BA">
      <w:r>
        <w:separator/>
      </w:r>
    </w:p>
  </w:footnote>
  <w:footnote w:type="continuationSeparator" w:id="0">
    <w:p w:rsidR="009F08BA" w:rsidRDefault="009F0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26E7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E4" w:rsidRPr="00EB011C" w:rsidRDefault="000C1F48" w:rsidP="002673E4">
    <w:pPr>
      <w:keepNext/>
      <w:tabs>
        <w:tab w:val="left" w:pos="3686"/>
        <w:tab w:val="left" w:pos="6237"/>
      </w:tabs>
      <w:jc w:val="center"/>
      <w:outlineLvl w:val="0"/>
      <w:rPr>
        <w:rFonts w:ascii="Calibri" w:hAnsi="Calibri"/>
        <w:b/>
        <w:sz w:val="24"/>
        <w:szCs w:val="24"/>
      </w:rPr>
    </w:pPr>
    <w:r w:rsidRPr="00EB011C">
      <w:rPr>
        <w:rFonts w:ascii="Calibri" w:eastAsia="Calibri" w:hAnsi="Calibri"/>
        <w:noProof/>
        <w:sz w:val="22"/>
        <w:szCs w:val="22"/>
      </w:rPr>
      <w:drawing>
        <wp:anchor distT="0" distB="0" distL="114300" distR="114300" simplePos="0" relativeHeight="251659264" behindDoc="0" locked="0" layoutInCell="1" allowOverlap="1">
          <wp:simplePos x="0" y="0"/>
          <wp:positionH relativeFrom="column">
            <wp:align>right</wp:align>
          </wp:positionH>
          <wp:positionV relativeFrom="paragraph">
            <wp:posOffset>-172085</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11C">
      <w:rPr>
        <w:rFonts w:ascii="Calibri" w:eastAsia="Calibri" w:hAnsi="Calibri"/>
        <w:noProof/>
        <w:sz w:val="22"/>
        <w:szCs w:val="22"/>
      </w:rPr>
      <w:drawing>
        <wp:anchor distT="0" distB="0" distL="114300" distR="114300" simplePos="0" relativeHeight="251658240" behindDoc="0" locked="0" layoutInCell="1" allowOverlap="1">
          <wp:simplePos x="0" y="0"/>
          <wp:positionH relativeFrom="column">
            <wp:align>left</wp:align>
          </wp:positionH>
          <wp:positionV relativeFrom="paragraph">
            <wp:posOffset>-301625</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3E4" w:rsidRPr="00EB011C">
      <w:rPr>
        <w:rFonts w:ascii="Calibri" w:hAnsi="Calibri"/>
        <w:b/>
        <w:sz w:val="24"/>
        <w:szCs w:val="24"/>
      </w:rPr>
      <w:t>MUNICÍPIO DE ARARAQUARA</w:t>
    </w:r>
  </w:p>
  <w:p w:rsidR="002673E4" w:rsidRPr="00EB011C" w:rsidRDefault="002673E4" w:rsidP="002673E4">
    <w:pPr>
      <w:spacing w:before="120" w:after="120"/>
      <w:jc w:val="center"/>
      <w:rPr>
        <w:rFonts w:ascii="Calibri" w:eastAsia="Calibri" w:hAnsi="Calibri"/>
        <w:sz w:val="24"/>
        <w:szCs w:val="24"/>
        <w:lang w:eastAsia="en-US"/>
      </w:rPr>
    </w:pPr>
    <w:r w:rsidRPr="00EB011C">
      <w:rPr>
        <w:rFonts w:ascii="Calibri" w:eastAsia="Calibri" w:hAnsi="Calibri"/>
        <w:sz w:val="24"/>
        <w:szCs w:val="24"/>
        <w:lang w:eastAsia="en-US"/>
      </w:rPr>
      <w:t xml:space="preserve">- GABINETE DO PREFEITO – </w:t>
    </w:r>
  </w:p>
  <w:p w:rsidR="002673E4" w:rsidRPr="00EB011C" w:rsidRDefault="002673E4" w:rsidP="002673E4">
    <w:pPr>
      <w:tabs>
        <w:tab w:val="center" w:pos="4252"/>
        <w:tab w:val="right" w:pos="8504"/>
      </w:tabs>
      <w:rPr>
        <w:rFonts w:ascii="Calibri" w:eastAsia="Calibri" w:hAnsi="Calibri"/>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26E7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6028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0D89"/>
    <w:multiLevelType w:val="hybridMultilevel"/>
    <w:tmpl w:val="4D644BDE"/>
    <w:lvl w:ilvl="0" w:tplc="006C6A5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10F8C"/>
    <w:rsid w:val="00015703"/>
    <w:rsid w:val="00022312"/>
    <w:rsid w:val="00022734"/>
    <w:rsid w:val="00032DD1"/>
    <w:rsid w:val="000357C0"/>
    <w:rsid w:val="00045E2D"/>
    <w:rsid w:val="000553B2"/>
    <w:rsid w:val="0006545D"/>
    <w:rsid w:val="00070B93"/>
    <w:rsid w:val="00073ED7"/>
    <w:rsid w:val="0007602B"/>
    <w:rsid w:val="00083A6F"/>
    <w:rsid w:val="00087DD8"/>
    <w:rsid w:val="00093B8E"/>
    <w:rsid w:val="00093EA8"/>
    <w:rsid w:val="000C1F4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673E4"/>
    <w:rsid w:val="002711AD"/>
    <w:rsid w:val="00273766"/>
    <w:rsid w:val="002A0966"/>
    <w:rsid w:val="002A143A"/>
    <w:rsid w:val="002B2250"/>
    <w:rsid w:val="002C248D"/>
    <w:rsid w:val="002C2547"/>
    <w:rsid w:val="002D397D"/>
    <w:rsid w:val="002D4836"/>
    <w:rsid w:val="002E4C99"/>
    <w:rsid w:val="0031308A"/>
    <w:rsid w:val="00316EB3"/>
    <w:rsid w:val="0033307A"/>
    <w:rsid w:val="003515C8"/>
    <w:rsid w:val="00352940"/>
    <w:rsid w:val="0035594B"/>
    <w:rsid w:val="00364D92"/>
    <w:rsid w:val="00365B4A"/>
    <w:rsid w:val="003744DD"/>
    <w:rsid w:val="00382AB2"/>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16A7D"/>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C6E55"/>
    <w:rsid w:val="006D20B6"/>
    <w:rsid w:val="006D397D"/>
    <w:rsid w:val="006D45F8"/>
    <w:rsid w:val="006D5F08"/>
    <w:rsid w:val="006F2F13"/>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B4FDB"/>
    <w:rsid w:val="009D7925"/>
    <w:rsid w:val="009E1B4A"/>
    <w:rsid w:val="009E33C5"/>
    <w:rsid w:val="009F08BA"/>
    <w:rsid w:val="009F6BE3"/>
    <w:rsid w:val="00A10D33"/>
    <w:rsid w:val="00A2063E"/>
    <w:rsid w:val="00A310DF"/>
    <w:rsid w:val="00A37495"/>
    <w:rsid w:val="00A52E1C"/>
    <w:rsid w:val="00A54380"/>
    <w:rsid w:val="00A65781"/>
    <w:rsid w:val="00A758EF"/>
    <w:rsid w:val="00A766FF"/>
    <w:rsid w:val="00A77C66"/>
    <w:rsid w:val="00A83E46"/>
    <w:rsid w:val="00A87BA4"/>
    <w:rsid w:val="00A90517"/>
    <w:rsid w:val="00A97887"/>
    <w:rsid w:val="00AB0860"/>
    <w:rsid w:val="00AB2D07"/>
    <w:rsid w:val="00AC3F41"/>
    <w:rsid w:val="00AC7B9C"/>
    <w:rsid w:val="00AF1CA6"/>
    <w:rsid w:val="00AF3B6E"/>
    <w:rsid w:val="00AF3CAF"/>
    <w:rsid w:val="00AF3DD4"/>
    <w:rsid w:val="00B015D9"/>
    <w:rsid w:val="00B20972"/>
    <w:rsid w:val="00B21283"/>
    <w:rsid w:val="00B26E7D"/>
    <w:rsid w:val="00B27DA5"/>
    <w:rsid w:val="00B340BF"/>
    <w:rsid w:val="00B445A2"/>
    <w:rsid w:val="00B668BF"/>
    <w:rsid w:val="00B74C19"/>
    <w:rsid w:val="00B76247"/>
    <w:rsid w:val="00B84368"/>
    <w:rsid w:val="00B86CFB"/>
    <w:rsid w:val="00B940D4"/>
    <w:rsid w:val="00B9728F"/>
    <w:rsid w:val="00BA4481"/>
    <w:rsid w:val="00BB29FF"/>
    <w:rsid w:val="00BB48C7"/>
    <w:rsid w:val="00BB5C3E"/>
    <w:rsid w:val="00C01D77"/>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852D4"/>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1951"/>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2E6200C-5723-4B42-9C90-CA1BC464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styleId="PargrafodaLista">
    <w:name w:val="List Paragraph"/>
    <w:basedOn w:val="Normal"/>
    <w:uiPriority w:val="34"/>
    <w:qFormat/>
    <w:rsid w:val="009B4FD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1530</Words>
  <Characters>8263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Esteves Neto</dc:creator>
  <cp:keywords/>
  <cp:lastModifiedBy>Valdemar M. Neto Mendonça</cp:lastModifiedBy>
  <cp:revision>2</cp:revision>
  <cp:lastPrinted>2018-03-05T21:24:00Z</cp:lastPrinted>
  <dcterms:created xsi:type="dcterms:W3CDTF">2018-03-08T20:18:00Z</dcterms:created>
  <dcterms:modified xsi:type="dcterms:W3CDTF">2018-03-08T20:18:00Z</dcterms:modified>
</cp:coreProperties>
</file>