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47403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47403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47403B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9B628E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FD1B1C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47403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47403B" w:rsidRDefault="0047403B" w:rsidP="0047403B">
      <w:pPr>
        <w:pStyle w:val="Ttulo1"/>
        <w:ind w:left="34" w:right="0"/>
        <w:rPr>
          <w:b w:val="0"/>
          <w:bCs w:val="0"/>
        </w:rPr>
      </w:pPr>
      <w:r w:rsidRPr="0047403B">
        <w:rPr>
          <w:b w:val="0"/>
        </w:rPr>
        <w:t xml:space="preserve">Projeto de Lei nº </w:t>
      </w:r>
      <w:r w:rsidR="00456037">
        <w:rPr>
          <w:b w:val="0"/>
        </w:rPr>
        <w:t>003</w:t>
      </w:r>
      <w:r w:rsidR="00343C52">
        <w:rPr>
          <w:b w:val="0"/>
        </w:rPr>
        <w:t>/18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pStyle w:val="Ttulo1"/>
        <w:ind w:left="34" w:right="0"/>
        <w:rPr>
          <w:b w:val="0"/>
        </w:rPr>
      </w:pPr>
      <w:r w:rsidRPr="0047403B">
        <w:rPr>
          <w:b w:val="0"/>
        </w:rPr>
        <w:t xml:space="preserve">Processo nº </w:t>
      </w:r>
      <w:r w:rsidR="00456037">
        <w:rPr>
          <w:b w:val="0"/>
        </w:rPr>
        <w:t>005</w:t>
      </w:r>
      <w:r w:rsidR="00343C52">
        <w:rPr>
          <w:b w:val="0"/>
        </w:rPr>
        <w:t>/18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ind w:left="34"/>
        <w:jc w:val="both"/>
        <w:rPr>
          <w:rFonts w:ascii="Arial" w:hAnsi="Arial" w:cs="Arial"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>Iniciativa:</w:t>
      </w:r>
      <w:r w:rsidR="00343C52">
        <w:rPr>
          <w:rFonts w:ascii="Arial" w:hAnsi="Arial" w:cs="Arial"/>
          <w:bCs/>
          <w:sz w:val="24"/>
          <w:szCs w:val="24"/>
        </w:rPr>
        <w:t xml:space="preserve"> Vereadora Thainara Faria</w:t>
      </w: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47403B" w:rsidRDefault="00292D27" w:rsidP="0047403B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47403B">
        <w:rPr>
          <w:rFonts w:ascii="Arial" w:hAnsi="Arial" w:cs="Arial"/>
          <w:bCs/>
          <w:sz w:val="24"/>
          <w:szCs w:val="24"/>
        </w:rPr>
        <w:t>Assunto:</w:t>
      </w:r>
      <w:r w:rsidR="00497C01">
        <w:rPr>
          <w:rFonts w:ascii="Arial" w:hAnsi="Arial" w:cs="Arial"/>
          <w:bCs/>
          <w:sz w:val="24"/>
          <w:szCs w:val="24"/>
        </w:rPr>
        <w:t xml:space="preserve"> </w:t>
      </w:r>
      <w:r w:rsidR="00456037" w:rsidRPr="00456037">
        <w:rPr>
          <w:rFonts w:ascii="Arial" w:hAnsi="Arial" w:cs="Arial"/>
          <w:bCs/>
          <w:sz w:val="24"/>
          <w:szCs w:val="24"/>
        </w:rPr>
        <w:t>Dispõe sobre a obrigatoriedade da identificação de veículos pertencentes à Prefeitura do Município de Araraquara e dá outras providências.</w:t>
      </w:r>
    </w:p>
    <w:p w:rsidR="000722A2" w:rsidRDefault="000722A2" w:rsidP="000722A2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0199C" w:rsidRDefault="0040199C" w:rsidP="000722A2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FC2771" w:rsidRDefault="000722A2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771">
        <w:rPr>
          <w:rFonts w:ascii="Arial" w:hAnsi="Arial" w:cs="Arial"/>
          <w:sz w:val="24"/>
          <w:szCs w:val="24"/>
        </w:rPr>
        <w:t>Propositura formalmente adequada, porquanto não contraria as normas verticalmente superiores, alinhando-se a estas.</w:t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 suma importância, em um primeiro momento, analisar se há indevida ingerência do Poder Legislativo ao espectro de atuação do Poder Executivo diante do que dispõe o artigo 61, § 1º, II,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da Constituição Federal c/c os artigos 24, §2º, 2 da Constituição Estadual de São Paulo e 74, III, da Lei Orgânica do Município de Araraquara, pois ponto mais tênue de discussão. </w:t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Entende-se que não, haja vista que não se verifica invasão ao espaço de autoadministração conferido ao Poder Executivo e, tampouco, redesenho de órgãos deste. O presente projeto não confere a estes novas e inéditas atribuições, ou seja, não inova a própria função institucional da unidade orgânica através de tal propositura de sua iniciativa. Logo, o Projeto de Lei nº 003/18 é formalmente constitucional. </w:t>
      </w:r>
      <w:r w:rsidRPr="00515B6F">
        <w:rPr>
          <w:rFonts w:ascii="Arial" w:hAnsi="Arial" w:cs="Arial"/>
          <w:sz w:val="24"/>
          <w:szCs w:val="24"/>
        </w:rPr>
        <w:t xml:space="preserve"> </w:t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Não obstante, partindo-se para outra via de exame, 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casu</w:t>
      </w:r>
      <w:proofErr w:type="spellEnd"/>
      <w:r>
        <w:rPr>
          <w:rFonts w:ascii="Arial" w:hAnsi="Arial" w:cs="Arial"/>
          <w:sz w:val="24"/>
          <w:szCs w:val="24"/>
        </w:rPr>
        <w:t>, a propositura em comento padece de vício de inconstitucionalidade material quando pretende que, além da identificação obrigatória do Brasão de Armas de Araraquara nos veículos oficiais – imposição esta já legislada por meio da Lei Municipal nº 8.7</w:t>
      </w:r>
      <w:r w:rsidR="00727D1D">
        <w:rPr>
          <w:rFonts w:ascii="Arial" w:hAnsi="Arial" w:cs="Arial"/>
          <w:sz w:val="24"/>
          <w:szCs w:val="24"/>
        </w:rPr>
        <w:t>35, de 17 de j</w:t>
      </w:r>
      <w:r>
        <w:rPr>
          <w:rFonts w:ascii="Arial" w:hAnsi="Arial" w:cs="Arial"/>
          <w:sz w:val="24"/>
          <w:szCs w:val="24"/>
        </w:rPr>
        <w:t xml:space="preserve">unho de 2016 – estes sejam identificados em suas portas nos termos dos incisos do seu art. 2º, isto é, com o nome da secretaria e/ou coordenadoria a que pertence o veículo e a data e o horário de funcionamento da secretaria e /ou coordenadoria a que pertence o veículo. </w:t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Acontece que o presente projeto tem o condão de originar aumento de despesa para as contas públicas sem a devida indicação da fonte de custeio, tendo em vista que tal aumento não está previamente definido no orçamento municipal. Noutras palavras, o projeto não resta acompanhado</w:t>
      </w:r>
      <w:r w:rsidRPr="00DF191A">
        <w:rPr>
          <w:rFonts w:ascii="Arial" w:hAnsi="Arial" w:cs="Arial"/>
          <w:sz w:val="24"/>
          <w:szCs w:val="24"/>
        </w:rPr>
        <w:t xml:space="preserve"> de prévia dotação orçamentária, ou de autorização específica na lei de diretrizes orçamentárias.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FC2771" w:rsidRDefault="00FC2771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Dito isso, afrontando-se </w:t>
      </w:r>
      <w:proofErr w:type="spellStart"/>
      <w:r>
        <w:rPr>
          <w:rFonts w:ascii="Arial" w:hAnsi="Arial" w:cs="Arial"/>
          <w:sz w:val="24"/>
          <w:szCs w:val="24"/>
        </w:rPr>
        <w:t>hialinamente</w:t>
      </w:r>
      <w:proofErr w:type="spellEnd"/>
      <w:r>
        <w:rPr>
          <w:rFonts w:ascii="Arial" w:hAnsi="Arial" w:cs="Arial"/>
          <w:sz w:val="24"/>
          <w:szCs w:val="24"/>
        </w:rPr>
        <w:t xml:space="preserve"> os postulados constitucionais dispostos no art. 167, I e II, da CF e não atendendo às exigências contidas nos </w:t>
      </w:r>
      <w:proofErr w:type="spellStart"/>
      <w:r>
        <w:rPr>
          <w:rFonts w:ascii="Arial" w:hAnsi="Arial" w:cs="Arial"/>
          <w:sz w:val="24"/>
          <w:szCs w:val="24"/>
        </w:rPr>
        <w:t>art</w:t>
      </w:r>
      <w:r w:rsidR="002D1FB1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. 15 e 16 da Lei Complementar nº 101/2000, o Projeto de Lei nº 003/2018 não merece prosperar, vez que se eiva de inconstitucionalidade material em razão de criação de despesa sem que haja a correspondente indicação da fonte de custeio.</w:t>
      </w:r>
    </w:p>
    <w:p w:rsidR="00741375" w:rsidRDefault="00741375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9E161D" w:rsidRDefault="00741375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esteira ao lado,</w:t>
      </w:r>
      <w:r w:rsidR="00197196">
        <w:rPr>
          <w:rFonts w:ascii="Arial" w:hAnsi="Arial" w:cs="Arial"/>
          <w:sz w:val="24"/>
          <w:szCs w:val="24"/>
        </w:rPr>
        <w:t xml:space="preserve"> mas caminhando de mãos dadas com a elucidação acima,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principiologia</w:t>
      </w:r>
      <w:proofErr w:type="spellEnd"/>
      <w:r>
        <w:rPr>
          <w:rFonts w:ascii="Arial" w:hAnsi="Arial" w:cs="Arial"/>
          <w:sz w:val="24"/>
          <w:szCs w:val="24"/>
        </w:rPr>
        <w:t xml:space="preserve"> emanada na Constituição Federal e refletida nas normas </w:t>
      </w:r>
      <w:proofErr w:type="spellStart"/>
      <w:r>
        <w:rPr>
          <w:rFonts w:ascii="Arial" w:hAnsi="Arial" w:cs="Arial"/>
          <w:sz w:val="24"/>
          <w:szCs w:val="24"/>
        </w:rPr>
        <w:t>piramidalmente</w:t>
      </w:r>
      <w:proofErr w:type="spellEnd"/>
      <w:r>
        <w:rPr>
          <w:rFonts w:ascii="Arial" w:hAnsi="Arial" w:cs="Arial"/>
          <w:sz w:val="24"/>
          <w:szCs w:val="24"/>
        </w:rPr>
        <w:t xml:space="preserve"> inferiores, conduz-nos a desproporcionalidade que a matéria legislada acarretaria na Administração Pública</w:t>
      </w:r>
      <w:r w:rsidR="009E161D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 xml:space="preserve">, uma vez que a forma de identificação proposta, para além do sobredito Brasão, vai de encontro com a dinâmica do setor público. </w:t>
      </w:r>
    </w:p>
    <w:p w:rsidR="009E161D" w:rsidRDefault="009E161D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741375" w:rsidRDefault="009E161D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1375">
        <w:rPr>
          <w:rFonts w:ascii="Arial" w:hAnsi="Arial" w:cs="Arial"/>
          <w:sz w:val="24"/>
          <w:szCs w:val="24"/>
        </w:rPr>
        <w:t xml:space="preserve">Explica-se: órgãos, coordenadorias, secretarias, entre outros, vira e mexe </w:t>
      </w:r>
      <w:r w:rsidR="00242F41">
        <w:rPr>
          <w:rFonts w:ascii="Arial" w:hAnsi="Arial" w:cs="Arial"/>
          <w:sz w:val="24"/>
          <w:szCs w:val="24"/>
        </w:rPr>
        <w:t>têm seus horários</w:t>
      </w:r>
      <w:r>
        <w:rPr>
          <w:rFonts w:ascii="Arial" w:hAnsi="Arial" w:cs="Arial"/>
          <w:sz w:val="24"/>
          <w:szCs w:val="24"/>
        </w:rPr>
        <w:t xml:space="preserve"> e suas datas</w:t>
      </w:r>
      <w:r w:rsidR="00242F41">
        <w:rPr>
          <w:rFonts w:ascii="Arial" w:hAnsi="Arial" w:cs="Arial"/>
          <w:sz w:val="24"/>
          <w:szCs w:val="24"/>
        </w:rPr>
        <w:t xml:space="preserve"> de funcionamento</w:t>
      </w:r>
      <w:r w:rsidR="00727D1D">
        <w:rPr>
          <w:rFonts w:ascii="Arial" w:hAnsi="Arial" w:cs="Arial"/>
          <w:sz w:val="24"/>
          <w:szCs w:val="24"/>
        </w:rPr>
        <w:t xml:space="preserve">, bem como </w:t>
      </w:r>
      <w:r>
        <w:rPr>
          <w:rFonts w:ascii="Arial" w:hAnsi="Arial" w:cs="Arial"/>
          <w:sz w:val="24"/>
          <w:szCs w:val="24"/>
        </w:rPr>
        <w:t>s</w:t>
      </w:r>
      <w:r w:rsidR="00727D1D">
        <w:rPr>
          <w:rFonts w:ascii="Arial" w:hAnsi="Arial" w:cs="Arial"/>
          <w:sz w:val="24"/>
          <w:szCs w:val="24"/>
        </w:rPr>
        <w:t xml:space="preserve">uas localidades, </w:t>
      </w:r>
      <w:r>
        <w:rPr>
          <w:rFonts w:ascii="Arial" w:hAnsi="Arial" w:cs="Arial"/>
          <w:sz w:val="24"/>
          <w:szCs w:val="24"/>
        </w:rPr>
        <w:t>alteradas por diversos motivos de pr</w:t>
      </w:r>
      <w:r w:rsidR="004F50AA">
        <w:rPr>
          <w:rFonts w:ascii="Arial" w:hAnsi="Arial" w:cs="Arial"/>
          <w:sz w:val="24"/>
          <w:szCs w:val="24"/>
        </w:rPr>
        <w:t>axe administrativa, uma vez que os dinamismos</w:t>
      </w:r>
      <w:r w:rsidR="0041292A">
        <w:rPr>
          <w:rFonts w:ascii="Arial" w:hAnsi="Arial" w:cs="Arial"/>
          <w:sz w:val="24"/>
          <w:szCs w:val="24"/>
        </w:rPr>
        <w:t xml:space="preserve"> político e público </w:t>
      </w:r>
      <w:r w:rsidR="004F50AA">
        <w:rPr>
          <w:rFonts w:ascii="Arial" w:hAnsi="Arial" w:cs="Arial"/>
          <w:sz w:val="24"/>
          <w:szCs w:val="24"/>
        </w:rPr>
        <w:t>grassa</w:t>
      </w:r>
      <w:r w:rsidR="0041292A">
        <w:rPr>
          <w:rFonts w:ascii="Arial" w:hAnsi="Arial" w:cs="Arial"/>
          <w:sz w:val="24"/>
          <w:szCs w:val="24"/>
        </w:rPr>
        <w:t>m</w:t>
      </w:r>
      <w:r w:rsidR="004F50AA">
        <w:rPr>
          <w:rFonts w:ascii="Arial" w:hAnsi="Arial" w:cs="Arial"/>
          <w:sz w:val="24"/>
          <w:szCs w:val="24"/>
        </w:rPr>
        <w:t xml:space="preserve"> não somente </w:t>
      </w:r>
      <w:r w:rsidR="008264E1">
        <w:rPr>
          <w:rFonts w:ascii="Arial" w:hAnsi="Arial" w:cs="Arial"/>
          <w:sz w:val="24"/>
          <w:szCs w:val="24"/>
        </w:rPr>
        <w:t xml:space="preserve">na municipalidade, mas em todos os entes federativos. </w:t>
      </w:r>
    </w:p>
    <w:p w:rsidR="00435C45" w:rsidRDefault="00435C45" w:rsidP="00FC2771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</w:p>
    <w:p w:rsidR="00EA6E65" w:rsidRDefault="00435C45" w:rsidP="00197196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</w:t>
      </w:r>
      <w:r w:rsidR="00710EF2">
        <w:rPr>
          <w:rFonts w:ascii="Arial" w:hAnsi="Arial" w:cs="Arial"/>
          <w:sz w:val="24"/>
          <w:szCs w:val="24"/>
        </w:rPr>
        <w:t>ta forma</w:t>
      </w:r>
      <w:r>
        <w:rPr>
          <w:rFonts w:ascii="Arial" w:hAnsi="Arial" w:cs="Arial"/>
          <w:sz w:val="24"/>
          <w:szCs w:val="24"/>
        </w:rPr>
        <w:t>,</w:t>
      </w:r>
      <w:r w:rsidR="009E3B5C">
        <w:rPr>
          <w:rFonts w:ascii="Arial" w:hAnsi="Arial" w:cs="Arial"/>
          <w:sz w:val="24"/>
          <w:szCs w:val="24"/>
        </w:rPr>
        <w:t xml:space="preserve"> somando-se o que já fora </w:t>
      </w:r>
      <w:r w:rsidR="004522D3">
        <w:rPr>
          <w:rFonts w:ascii="Arial" w:hAnsi="Arial" w:cs="Arial"/>
          <w:sz w:val="24"/>
          <w:szCs w:val="24"/>
        </w:rPr>
        <w:t>anteriormente</w:t>
      </w:r>
      <w:r w:rsidR="009E3B5C">
        <w:rPr>
          <w:rFonts w:ascii="Arial" w:hAnsi="Arial" w:cs="Arial"/>
          <w:sz w:val="24"/>
          <w:szCs w:val="24"/>
        </w:rPr>
        <w:t xml:space="preserve"> pontuado</w:t>
      </w:r>
      <w:r>
        <w:rPr>
          <w:rFonts w:ascii="Arial" w:hAnsi="Arial" w:cs="Arial"/>
          <w:sz w:val="24"/>
          <w:szCs w:val="24"/>
        </w:rPr>
        <w:t xml:space="preserve"> </w:t>
      </w:r>
      <w:r w:rsidR="009E3B5C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perspectiva de que os princípios constitucionais também servem de parâmetro para o controle de constitucionalidade, eis que, f</w:t>
      </w:r>
      <w:r w:rsidR="00FC2771">
        <w:rPr>
          <w:rFonts w:ascii="Arial" w:hAnsi="Arial" w:cs="Arial"/>
          <w:sz w:val="24"/>
          <w:szCs w:val="24"/>
        </w:rPr>
        <w:t>eitas as considerações, esta Comissão manifesta-se pela inconstitucionalidade desta propositura.</w:t>
      </w:r>
      <w:r>
        <w:rPr>
          <w:rFonts w:ascii="Arial" w:hAnsi="Arial" w:cs="Arial"/>
          <w:sz w:val="24"/>
          <w:szCs w:val="24"/>
        </w:rPr>
        <w:t xml:space="preserve"> </w:t>
      </w:r>
      <w:r w:rsidR="00EA6E65">
        <w:rPr>
          <w:rFonts w:ascii="Arial" w:hAnsi="Arial" w:cs="Arial"/>
          <w:sz w:val="24"/>
          <w:szCs w:val="24"/>
        </w:rPr>
        <w:t xml:space="preserve"> </w:t>
      </w:r>
    </w:p>
    <w:p w:rsidR="00A82DF2" w:rsidRDefault="00A82DF2" w:rsidP="0082454C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2DF2" w:rsidRDefault="00A82DF2" w:rsidP="0082454C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A82DF2" w:rsidRPr="00F346AF" w:rsidRDefault="00A82DF2" w:rsidP="00A8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82DF2" w:rsidRDefault="00A82DF2" w:rsidP="00A82DF2">
      <w:pPr>
        <w:jc w:val="both"/>
        <w:rPr>
          <w:rFonts w:ascii="Arial" w:hAnsi="Arial" w:cs="Arial"/>
          <w:sz w:val="24"/>
          <w:szCs w:val="24"/>
        </w:rPr>
      </w:pPr>
    </w:p>
    <w:p w:rsidR="00A82DF2" w:rsidRPr="00210FFA" w:rsidRDefault="00A82DF2" w:rsidP="00A82DF2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A82DF2" w:rsidRPr="00E85707" w:rsidRDefault="00A82DF2" w:rsidP="00A82DF2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A82DF2" w:rsidRDefault="007D51D0" w:rsidP="00A82DF2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A82DF2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A82DF2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A82DF2" w:rsidSect="00292D27">
      <w:headerReference w:type="default" r:id="rId7"/>
      <w:footerReference w:type="default" r:id="rId8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2E" w:rsidRDefault="00EF642E" w:rsidP="00292D27">
      <w:r>
        <w:separator/>
      </w:r>
    </w:p>
  </w:endnote>
  <w:endnote w:type="continuationSeparator" w:id="0">
    <w:p w:rsidR="00EF642E" w:rsidRDefault="00EF642E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8F" w:rsidRPr="00907FF0" w:rsidRDefault="00CB3B8F" w:rsidP="00CB3B8F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CB3B8F" w:rsidRPr="00907FF0" w:rsidRDefault="00CB3B8F" w:rsidP="00CB3B8F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CB3B8F" w:rsidRPr="00CB3B8F" w:rsidRDefault="00CB3B8F" w:rsidP="00CB3B8F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2E" w:rsidRDefault="00EF642E" w:rsidP="00292D27">
      <w:r>
        <w:separator/>
      </w:r>
    </w:p>
  </w:footnote>
  <w:footnote w:type="continuationSeparator" w:id="0">
    <w:p w:rsidR="00EF642E" w:rsidRDefault="00EF642E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8F" w:rsidRDefault="00CB3B8F" w:rsidP="00CB3B8F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ADB2C6F" wp14:editId="65445BC1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CB3B8F" w:rsidRPr="001E186C" w:rsidRDefault="00CB3B8F" w:rsidP="00CB3B8F">
    <w:pPr>
      <w:ind w:firstLine="1701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CB3B8F" w:rsidRDefault="00CB3B8F" w:rsidP="00CB3B8F">
    <w:pPr>
      <w:pStyle w:val="Cabealho"/>
    </w:pPr>
  </w:p>
  <w:p w:rsidR="00292D27" w:rsidRPr="00CB3B8F" w:rsidRDefault="00292D27" w:rsidP="00CB3B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EE"/>
    <w:rsid w:val="000021A2"/>
    <w:rsid w:val="000042C0"/>
    <w:rsid w:val="00026A75"/>
    <w:rsid w:val="000308B7"/>
    <w:rsid w:val="000371F8"/>
    <w:rsid w:val="00045E11"/>
    <w:rsid w:val="00054884"/>
    <w:rsid w:val="0005636F"/>
    <w:rsid w:val="000622EA"/>
    <w:rsid w:val="00064ECE"/>
    <w:rsid w:val="000722A2"/>
    <w:rsid w:val="000743FB"/>
    <w:rsid w:val="00074AB5"/>
    <w:rsid w:val="000764A1"/>
    <w:rsid w:val="00093EF8"/>
    <w:rsid w:val="0016222B"/>
    <w:rsid w:val="00184A5B"/>
    <w:rsid w:val="00193B15"/>
    <w:rsid w:val="00197196"/>
    <w:rsid w:val="001A3951"/>
    <w:rsid w:val="001C00F7"/>
    <w:rsid w:val="001C0CBB"/>
    <w:rsid w:val="001D3D5C"/>
    <w:rsid w:val="001E0D0E"/>
    <w:rsid w:val="001E6743"/>
    <w:rsid w:val="001F29F0"/>
    <w:rsid w:val="002033EF"/>
    <w:rsid w:val="00242F41"/>
    <w:rsid w:val="00260346"/>
    <w:rsid w:val="002824D4"/>
    <w:rsid w:val="00292D27"/>
    <w:rsid w:val="002A1AFA"/>
    <w:rsid w:val="002A412C"/>
    <w:rsid w:val="002C66E3"/>
    <w:rsid w:val="002D1FB1"/>
    <w:rsid w:val="002D3361"/>
    <w:rsid w:val="00313F7E"/>
    <w:rsid w:val="00317FD3"/>
    <w:rsid w:val="00343C52"/>
    <w:rsid w:val="0034517B"/>
    <w:rsid w:val="00367A4F"/>
    <w:rsid w:val="003910D3"/>
    <w:rsid w:val="003B2750"/>
    <w:rsid w:val="003D3D66"/>
    <w:rsid w:val="003E7DFC"/>
    <w:rsid w:val="003F1211"/>
    <w:rsid w:val="0040199C"/>
    <w:rsid w:val="0041292A"/>
    <w:rsid w:val="00423F04"/>
    <w:rsid w:val="00432C9A"/>
    <w:rsid w:val="00435C45"/>
    <w:rsid w:val="004522D3"/>
    <w:rsid w:val="00456037"/>
    <w:rsid w:val="00464265"/>
    <w:rsid w:val="0047403B"/>
    <w:rsid w:val="00480BFC"/>
    <w:rsid w:val="004852DE"/>
    <w:rsid w:val="00497C01"/>
    <w:rsid w:val="004A3F0A"/>
    <w:rsid w:val="004C4338"/>
    <w:rsid w:val="004C50B3"/>
    <w:rsid w:val="004D6249"/>
    <w:rsid w:val="004F50AA"/>
    <w:rsid w:val="00515B6F"/>
    <w:rsid w:val="00533B60"/>
    <w:rsid w:val="00573DD3"/>
    <w:rsid w:val="00582453"/>
    <w:rsid w:val="00583878"/>
    <w:rsid w:val="00586DB5"/>
    <w:rsid w:val="00587DA9"/>
    <w:rsid w:val="005902B7"/>
    <w:rsid w:val="005A04E7"/>
    <w:rsid w:val="005B1F20"/>
    <w:rsid w:val="005E47CA"/>
    <w:rsid w:val="005E689D"/>
    <w:rsid w:val="005F55EE"/>
    <w:rsid w:val="00604505"/>
    <w:rsid w:val="0061330D"/>
    <w:rsid w:val="00637048"/>
    <w:rsid w:val="00662573"/>
    <w:rsid w:val="00684909"/>
    <w:rsid w:val="00690A2E"/>
    <w:rsid w:val="006A25F6"/>
    <w:rsid w:val="006B0A23"/>
    <w:rsid w:val="006B2529"/>
    <w:rsid w:val="006C718B"/>
    <w:rsid w:val="006D1F9E"/>
    <w:rsid w:val="006D451A"/>
    <w:rsid w:val="00710EF2"/>
    <w:rsid w:val="00716D2C"/>
    <w:rsid w:val="00725D8F"/>
    <w:rsid w:val="00727D1D"/>
    <w:rsid w:val="0073122D"/>
    <w:rsid w:val="0073425F"/>
    <w:rsid w:val="00741375"/>
    <w:rsid w:val="00782937"/>
    <w:rsid w:val="00794C8D"/>
    <w:rsid w:val="007A37D5"/>
    <w:rsid w:val="007D51D0"/>
    <w:rsid w:val="007E115E"/>
    <w:rsid w:val="007E32A8"/>
    <w:rsid w:val="007E6D23"/>
    <w:rsid w:val="0082454C"/>
    <w:rsid w:val="008264E1"/>
    <w:rsid w:val="0085648A"/>
    <w:rsid w:val="00874E7B"/>
    <w:rsid w:val="00883E7E"/>
    <w:rsid w:val="008A1D33"/>
    <w:rsid w:val="008A5B65"/>
    <w:rsid w:val="008B5F65"/>
    <w:rsid w:val="008D0FF5"/>
    <w:rsid w:val="008D7B07"/>
    <w:rsid w:val="008E0401"/>
    <w:rsid w:val="008F7C69"/>
    <w:rsid w:val="00917075"/>
    <w:rsid w:val="00923874"/>
    <w:rsid w:val="00967416"/>
    <w:rsid w:val="00982A1E"/>
    <w:rsid w:val="009B628E"/>
    <w:rsid w:val="009C4CAF"/>
    <w:rsid w:val="009D3A08"/>
    <w:rsid w:val="009E0C3A"/>
    <w:rsid w:val="009E161D"/>
    <w:rsid w:val="009E3B5C"/>
    <w:rsid w:val="009E48EC"/>
    <w:rsid w:val="009E7EE7"/>
    <w:rsid w:val="009F3A31"/>
    <w:rsid w:val="00A15764"/>
    <w:rsid w:val="00A26D33"/>
    <w:rsid w:val="00A52A8A"/>
    <w:rsid w:val="00A64F14"/>
    <w:rsid w:val="00A7327E"/>
    <w:rsid w:val="00A824C5"/>
    <w:rsid w:val="00A82DF2"/>
    <w:rsid w:val="00A9166C"/>
    <w:rsid w:val="00AA0B01"/>
    <w:rsid w:val="00AB440E"/>
    <w:rsid w:val="00AD0F5C"/>
    <w:rsid w:val="00AE5112"/>
    <w:rsid w:val="00AE687E"/>
    <w:rsid w:val="00AE6B90"/>
    <w:rsid w:val="00B02439"/>
    <w:rsid w:val="00B049F7"/>
    <w:rsid w:val="00B15D8C"/>
    <w:rsid w:val="00B253AC"/>
    <w:rsid w:val="00B77E1C"/>
    <w:rsid w:val="00B83839"/>
    <w:rsid w:val="00B8622C"/>
    <w:rsid w:val="00BC1653"/>
    <w:rsid w:val="00BC2123"/>
    <w:rsid w:val="00BD33C4"/>
    <w:rsid w:val="00BD54A5"/>
    <w:rsid w:val="00BE6EDB"/>
    <w:rsid w:val="00BF334F"/>
    <w:rsid w:val="00BF5C44"/>
    <w:rsid w:val="00C15D8F"/>
    <w:rsid w:val="00C52937"/>
    <w:rsid w:val="00C64266"/>
    <w:rsid w:val="00C650A7"/>
    <w:rsid w:val="00C831D2"/>
    <w:rsid w:val="00CB3B8F"/>
    <w:rsid w:val="00CC3B32"/>
    <w:rsid w:val="00CD4D6B"/>
    <w:rsid w:val="00CD7847"/>
    <w:rsid w:val="00CF7BD2"/>
    <w:rsid w:val="00D01948"/>
    <w:rsid w:val="00D670E7"/>
    <w:rsid w:val="00DE0D06"/>
    <w:rsid w:val="00DF7F7E"/>
    <w:rsid w:val="00E536A9"/>
    <w:rsid w:val="00E61EA2"/>
    <w:rsid w:val="00E915F7"/>
    <w:rsid w:val="00E967CB"/>
    <w:rsid w:val="00EA195E"/>
    <w:rsid w:val="00EA303B"/>
    <w:rsid w:val="00EA6E65"/>
    <w:rsid w:val="00ED04C4"/>
    <w:rsid w:val="00EE7593"/>
    <w:rsid w:val="00EF0DDC"/>
    <w:rsid w:val="00EF3F0A"/>
    <w:rsid w:val="00EF4284"/>
    <w:rsid w:val="00EF4527"/>
    <w:rsid w:val="00EF642E"/>
    <w:rsid w:val="00F138E2"/>
    <w:rsid w:val="00F13B87"/>
    <w:rsid w:val="00F1772D"/>
    <w:rsid w:val="00F45BE3"/>
    <w:rsid w:val="00F65143"/>
    <w:rsid w:val="00F67725"/>
    <w:rsid w:val="00FC2771"/>
    <w:rsid w:val="00FD1B1C"/>
    <w:rsid w:val="00FF2D01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D12265-53EE-47CB-B808-051BE51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A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61EA2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E61EA2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38E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38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38E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13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DBAB-A41F-4996-BEA5-75AF7926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34</cp:revision>
  <cp:lastPrinted>2015-04-27T20:59:00Z</cp:lastPrinted>
  <dcterms:created xsi:type="dcterms:W3CDTF">2018-02-19T18:26:00Z</dcterms:created>
  <dcterms:modified xsi:type="dcterms:W3CDTF">2018-04-02T12:21:00Z</dcterms:modified>
</cp:coreProperties>
</file>