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ATO </w:t>
      </w:r>
      <w:r w:rsidR="00087DD7" w:rsidRPr="00087DD7">
        <w:rPr>
          <w:rFonts w:ascii="Arial" w:hAnsi="Arial" w:cs="Arial"/>
          <w:b/>
          <w:bCs/>
          <w:sz w:val="24"/>
          <w:szCs w:val="24"/>
          <w:u w:val="single"/>
        </w:rPr>
        <w:t xml:space="preserve">DA PRESIDÊNCIA </w:t>
      </w:r>
      <w:r w:rsidR="000F69F2">
        <w:rPr>
          <w:rFonts w:ascii="Arial" w:hAnsi="Arial" w:cs="Arial"/>
          <w:b/>
          <w:bCs/>
          <w:sz w:val="24"/>
          <w:szCs w:val="24"/>
          <w:u w:val="single"/>
        </w:rPr>
        <w:t xml:space="preserve">NÚMERO </w:t>
      </w:r>
      <w:r w:rsidR="001A08A6" w:rsidRPr="00087DD7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6226C0">
        <w:rPr>
          <w:rFonts w:ascii="Arial" w:hAnsi="Arial" w:cs="Arial"/>
          <w:b/>
          <w:bCs/>
          <w:sz w:val="24"/>
          <w:szCs w:val="24"/>
          <w:u w:val="single"/>
        </w:rPr>
        <w:t>50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/</w:t>
      </w:r>
      <w:r w:rsidR="006226C0">
        <w:rPr>
          <w:rFonts w:ascii="Arial" w:hAnsi="Arial" w:cs="Arial"/>
          <w:b/>
          <w:bCs/>
          <w:sz w:val="24"/>
          <w:szCs w:val="24"/>
          <w:u w:val="single"/>
        </w:rPr>
        <w:t>20</w:t>
      </w:r>
      <w:r w:rsidRPr="00087DD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B55861" w:rsidRPr="00087DD7">
        <w:rPr>
          <w:rFonts w:ascii="Arial" w:hAnsi="Arial" w:cs="Arial"/>
          <w:b/>
          <w:bCs/>
          <w:sz w:val="24"/>
          <w:szCs w:val="24"/>
          <w:u w:val="single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De </w:t>
      </w:r>
      <w:r w:rsidR="006226C0">
        <w:rPr>
          <w:rFonts w:ascii="Arial" w:hAnsi="Arial" w:cs="Arial"/>
          <w:sz w:val="24"/>
          <w:szCs w:val="24"/>
        </w:rPr>
        <w:t>4 de julho</w:t>
      </w:r>
      <w:r w:rsidRPr="00087DD7">
        <w:rPr>
          <w:rFonts w:ascii="Arial" w:hAnsi="Arial" w:cs="Arial"/>
          <w:sz w:val="24"/>
          <w:szCs w:val="24"/>
        </w:rPr>
        <w:t xml:space="preserve"> de 201</w:t>
      </w:r>
      <w:r w:rsidR="006658DD">
        <w:rPr>
          <w:rFonts w:ascii="Arial" w:hAnsi="Arial" w:cs="Arial"/>
          <w:sz w:val="24"/>
          <w:szCs w:val="24"/>
        </w:rPr>
        <w:t>8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Default="00D62794" w:rsidP="00626911">
      <w:pPr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Designa fiscal </w:t>
      </w:r>
      <w:r w:rsidR="00626911">
        <w:rPr>
          <w:rFonts w:ascii="Arial" w:hAnsi="Arial" w:cs="Arial"/>
        </w:rPr>
        <w:t xml:space="preserve">e suplente de fiscal </w:t>
      </w:r>
      <w:r>
        <w:rPr>
          <w:rFonts w:ascii="Arial" w:hAnsi="Arial" w:cs="Arial"/>
        </w:rPr>
        <w:t xml:space="preserve">do contrato celebrado entre a Câmara Municipal de Araraquara e a </w:t>
      </w:r>
      <w:proofErr w:type="spellStart"/>
      <w:r>
        <w:rPr>
          <w:rFonts w:ascii="Arial" w:hAnsi="Arial" w:cs="Arial"/>
        </w:rPr>
        <w:t>Verocheque</w:t>
      </w:r>
      <w:proofErr w:type="spellEnd"/>
      <w:r>
        <w:rPr>
          <w:rFonts w:ascii="Arial" w:hAnsi="Arial" w:cs="Arial"/>
        </w:rPr>
        <w:t xml:space="preserve"> Refeições Ltda.</w:t>
      </w:r>
    </w:p>
    <w:p w:rsidR="00626911" w:rsidRPr="00087DD7" w:rsidRDefault="00626911" w:rsidP="0062691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087DD7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O Presidente da Câmara Municipal de Araraquara, </w:t>
      </w:r>
      <w:r w:rsidR="001B1C64" w:rsidRPr="00087DD7">
        <w:rPr>
          <w:rFonts w:ascii="Arial" w:hAnsi="Arial" w:cs="Arial"/>
          <w:sz w:val="24"/>
          <w:szCs w:val="24"/>
        </w:rPr>
        <w:t xml:space="preserve">Estado de São Paulo, </w:t>
      </w:r>
      <w:r w:rsidR="001C74E4">
        <w:rPr>
          <w:rFonts w:ascii="Arial" w:hAnsi="Arial" w:cs="Arial"/>
          <w:sz w:val="24"/>
          <w:szCs w:val="24"/>
        </w:rPr>
        <w:t>em obediência ao artigo 67 da Lei Federal nº 8.666</w:t>
      </w:r>
      <w:r w:rsidR="00FD3265">
        <w:rPr>
          <w:rFonts w:ascii="Arial" w:hAnsi="Arial" w:cs="Arial"/>
          <w:sz w:val="24"/>
          <w:szCs w:val="24"/>
        </w:rPr>
        <w:t>, de 21 de junho de 1993</w:t>
      </w:r>
      <w:r w:rsidR="001C74E4">
        <w:rPr>
          <w:rFonts w:ascii="Arial" w:hAnsi="Arial" w:cs="Arial"/>
          <w:sz w:val="24"/>
          <w:szCs w:val="24"/>
        </w:rPr>
        <w:t xml:space="preserve">, </w:t>
      </w:r>
      <w:r w:rsidR="001B1C64" w:rsidRPr="00087DD7">
        <w:rPr>
          <w:rFonts w:ascii="Arial" w:hAnsi="Arial" w:cs="Arial"/>
          <w:sz w:val="24"/>
          <w:szCs w:val="24"/>
        </w:rPr>
        <w:t xml:space="preserve">usando de suas atribuições </w:t>
      </w:r>
      <w:r w:rsidR="001C74E4">
        <w:rPr>
          <w:rFonts w:ascii="Arial" w:hAnsi="Arial" w:cs="Arial"/>
          <w:sz w:val="24"/>
          <w:szCs w:val="24"/>
        </w:rPr>
        <w:t>regimenta</w:t>
      </w:r>
      <w:r w:rsidR="00D62794" w:rsidRPr="001C74E4">
        <w:rPr>
          <w:rFonts w:ascii="Arial" w:hAnsi="Arial" w:cs="Arial"/>
          <w:sz w:val="24"/>
          <w:szCs w:val="24"/>
        </w:rPr>
        <w:t>is</w:t>
      </w:r>
      <w:r w:rsidR="00D62794">
        <w:rPr>
          <w:rFonts w:ascii="Arial" w:hAnsi="Arial" w:cs="Arial"/>
          <w:sz w:val="24"/>
          <w:szCs w:val="24"/>
        </w:rPr>
        <w:t>,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1C74E4" w:rsidRDefault="00D62794" w:rsidP="0000663D">
      <w:pPr>
        <w:jc w:val="center"/>
        <w:rPr>
          <w:rFonts w:ascii="Arial" w:hAnsi="Arial" w:cs="Arial"/>
          <w:bCs/>
          <w:sz w:val="24"/>
          <w:szCs w:val="24"/>
        </w:rPr>
      </w:pPr>
      <w:r w:rsidRPr="001C74E4">
        <w:rPr>
          <w:rFonts w:ascii="Arial" w:hAnsi="Arial" w:cs="Arial"/>
          <w:bCs/>
          <w:sz w:val="24"/>
          <w:szCs w:val="24"/>
        </w:rPr>
        <w:t>RESOLVE:</w:t>
      </w: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Default="0000663D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D62794">
        <w:rPr>
          <w:rFonts w:ascii="Arial" w:hAnsi="Arial" w:cs="Arial"/>
          <w:sz w:val="24"/>
          <w:szCs w:val="24"/>
        </w:rPr>
        <w:t>1º Designar a</w:t>
      </w:r>
      <w:r w:rsidR="008726AE">
        <w:rPr>
          <w:rFonts w:ascii="Arial" w:hAnsi="Arial" w:cs="Arial"/>
          <w:sz w:val="24"/>
          <w:szCs w:val="24"/>
        </w:rPr>
        <w:t>s</w:t>
      </w:r>
      <w:r w:rsidR="00D62794">
        <w:rPr>
          <w:rFonts w:ascii="Arial" w:hAnsi="Arial" w:cs="Arial"/>
          <w:sz w:val="24"/>
          <w:szCs w:val="24"/>
        </w:rPr>
        <w:t xml:space="preserve"> servidora</w:t>
      </w:r>
      <w:r w:rsidR="008726AE">
        <w:rPr>
          <w:rFonts w:ascii="Arial" w:hAnsi="Arial" w:cs="Arial"/>
          <w:sz w:val="24"/>
          <w:szCs w:val="24"/>
        </w:rPr>
        <w:t>s</w:t>
      </w:r>
      <w:r w:rsidR="00D62794">
        <w:rPr>
          <w:rFonts w:ascii="Arial" w:hAnsi="Arial" w:cs="Arial"/>
          <w:sz w:val="24"/>
          <w:szCs w:val="24"/>
        </w:rPr>
        <w:t xml:space="preserve"> Silvia Lucia Marques Nunes Delgatti,</w:t>
      </w:r>
      <w:r w:rsidR="001C74E4">
        <w:rPr>
          <w:rFonts w:ascii="Arial" w:hAnsi="Arial" w:cs="Arial"/>
          <w:sz w:val="24"/>
          <w:szCs w:val="24"/>
        </w:rPr>
        <w:t xml:space="preserve"> gerente,</w:t>
      </w:r>
      <w:r w:rsidR="00D62794">
        <w:rPr>
          <w:rFonts w:ascii="Arial" w:hAnsi="Arial" w:cs="Arial"/>
          <w:sz w:val="24"/>
          <w:szCs w:val="24"/>
        </w:rPr>
        <w:t xml:space="preserve"> </w:t>
      </w:r>
      <w:r w:rsidR="00D62794" w:rsidRPr="001C74E4">
        <w:rPr>
          <w:rFonts w:ascii="Arial" w:hAnsi="Arial" w:cs="Arial"/>
          <w:sz w:val="24"/>
          <w:szCs w:val="24"/>
        </w:rPr>
        <w:t xml:space="preserve">RG 7.460.117, </w:t>
      </w:r>
      <w:r w:rsidR="008726AE" w:rsidRPr="001C74E4">
        <w:rPr>
          <w:rFonts w:ascii="Arial" w:hAnsi="Arial" w:cs="Arial"/>
          <w:sz w:val="24"/>
          <w:szCs w:val="24"/>
        </w:rPr>
        <w:t xml:space="preserve">e Rosiane Nunes Diniz, </w:t>
      </w:r>
      <w:r w:rsidR="001C74E4">
        <w:rPr>
          <w:rFonts w:ascii="Arial" w:hAnsi="Arial" w:cs="Arial"/>
          <w:sz w:val="24"/>
          <w:szCs w:val="24"/>
        </w:rPr>
        <w:t xml:space="preserve">agente administrativo, </w:t>
      </w:r>
      <w:r w:rsidR="008726AE" w:rsidRPr="001C74E4">
        <w:rPr>
          <w:rFonts w:ascii="Arial" w:hAnsi="Arial" w:cs="Arial"/>
          <w:sz w:val="24"/>
          <w:szCs w:val="24"/>
        </w:rPr>
        <w:t xml:space="preserve">RG 40.692.871-X, </w:t>
      </w:r>
      <w:r w:rsidR="001C74E4">
        <w:rPr>
          <w:rFonts w:ascii="Arial" w:hAnsi="Arial" w:cs="Arial"/>
          <w:sz w:val="24"/>
          <w:szCs w:val="24"/>
        </w:rPr>
        <w:t xml:space="preserve">respectivamente, </w:t>
      </w:r>
      <w:r w:rsidR="00D62794" w:rsidRPr="00C23C0E">
        <w:rPr>
          <w:rFonts w:ascii="Arial" w:hAnsi="Arial" w:cs="Arial"/>
          <w:bCs/>
          <w:sz w:val="24"/>
          <w:szCs w:val="24"/>
        </w:rPr>
        <w:t xml:space="preserve">como fiscal </w:t>
      </w:r>
      <w:r w:rsidR="008726AE">
        <w:rPr>
          <w:rFonts w:ascii="Arial" w:hAnsi="Arial" w:cs="Arial"/>
          <w:bCs/>
          <w:sz w:val="24"/>
          <w:szCs w:val="24"/>
        </w:rPr>
        <w:t xml:space="preserve">e suplente de fiscal </w:t>
      </w:r>
      <w:r w:rsidR="00D62794" w:rsidRPr="00C23C0E">
        <w:rPr>
          <w:rFonts w:ascii="Arial" w:hAnsi="Arial" w:cs="Arial"/>
          <w:bCs/>
          <w:sz w:val="24"/>
          <w:szCs w:val="24"/>
        </w:rPr>
        <w:t xml:space="preserve">do contrato celebrado entre a Câmara Municipal de </w:t>
      </w:r>
      <w:r w:rsidR="00D62794" w:rsidRPr="001D4560">
        <w:rPr>
          <w:rFonts w:ascii="Arial" w:hAnsi="Arial" w:cs="Arial"/>
          <w:bCs/>
          <w:sz w:val="24"/>
          <w:szCs w:val="24"/>
        </w:rPr>
        <w:t xml:space="preserve">Araraquara e </w:t>
      </w:r>
      <w:r w:rsidR="00D62794" w:rsidRPr="001D4560">
        <w:rPr>
          <w:rFonts w:ascii="Arial" w:hAnsi="Arial" w:cs="Arial"/>
          <w:bCs/>
          <w:iCs/>
          <w:sz w:val="24"/>
          <w:szCs w:val="24"/>
        </w:rPr>
        <w:t xml:space="preserve">a </w:t>
      </w:r>
      <w:proofErr w:type="spellStart"/>
      <w:r w:rsidR="00D62794" w:rsidRPr="001D4560">
        <w:rPr>
          <w:rFonts w:ascii="Arial" w:hAnsi="Arial" w:cs="Arial"/>
          <w:bCs/>
          <w:iCs/>
          <w:sz w:val="24"/>
          <w:szCs w:val="24"/>
        </w:rPr>
        <w:t>V</w:t>
      </w:r>
      <w:r w:rsidR="00D1429C">
        <w:rPr>
          <w:rFonts w:ascii="Arial" w:hAnsi="Arial" w:cs="Arial"/>
          <w:bCs/>
          <w:iCs/>
          <w:sz w:val="24"/>
          <w:szCs w:val="24"/>
        </w:rPr>
        <w:t>erocheque</w:t>
      </w:r>
      <w:proofErr w:type="spellEnd"/>
      <w:r w:rsidR="00D1429C">
        <w:rPr>
          <w:rFonts w:ascii="Arial" w:hAnsi="Arial" w:cs="Arial"/>
          <w:bCs/>
          <w:iCs/>
          <w:sz w:val="24"/>
          <w:szCs w:val="24"/>
        </w:rPr>
        <w:t xml:space="preserve"> Refeições Ltda., </w:t>
      </w:r>
      <w:r w:rsidR="00D62794" w:rsidRPr="00980DC4">
        <w:rPr>
          <w:rFonts w:ascii="Arial" w:hAnsi="Arial" w:cs="Arial"/>
          <w:bCs/>
          <w:sz w:val="24"/>
          <w:szCs w:val="24"/>
        </w:rPr>
        <w:t>empresa especializada na administração e gerenciamento de fornecimento de documentos de legitimação - vale-alimentação</w:t>
      </w:r>
      <w:r w:rsidR="00D1429C">
        <w:rPr>
          <w:rFonts w:ascii="Arial" w:hAnsi="Arial" w:cs="Arial"/>
          <w:bCs/>
          <w:sz w:val="24"/>
          <w:szCs w:val="24"/>
        </w:rPr>
        <w:t xml:space="preserve"> - </w:t>
      </w:r>
      <w:r w:rsidR="00D62794" w:rsidRPr="00980DC4">
        <w:rPr>
          <w:rFonts w:ascii="Arial" w:hAnsi="Arial" w:cs="Arial"/>
          <w:bCs/>
          <w:sz w:val="24"/>
          <w:szCs w:val="24"/>
        </w:rPr>
        <w:t>na forma de cartão eletrônico, magnético ou de tecnologia similar, para aquisição de gêneros alimentícios destinados aos servidores ativos, inativos e p</w:t>
      </w:r>
      <w:r w:rsidR="00D62794">
        <w:rPr>
          <w:rFonts w:ascii="Arial" w:hAnsi="Arial" w:cs="Arial"/>
          <w:bCs/>
          <w:sz w:val="24"/>
          <w:szCs w:val="24"/>
        </w:rPr>
        <w:t>ensionistas da Câmara Municipal</w:t>
      </w:r>
      <w:r w:rsidR="00D62794" w:rsidRPr="00C23C0E">
        <w:rPr>
          <w:rFonts w:ascii="Arial" w:hAnsi="Arial" w:cs="Arial"/>
          <w:bCs/>
          <w:sz w:val="24"/>
          <w:szCs w:val="24"/>
        </w:rPr>
        <w:t>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T</w:t>
      </w:r>
      <w:r w:rsidRPr="00C23C0E">
        <w:rPr>
          <w:rFonts w:ascii="Arial" w:hAnsi="Arial" w:cs="Arial"/>
          <w:bCs/>
          <w:sz w:val="24"/>
          <w:szCs w:val="24"/>
        </w:rPr>
        <w:t xml:space="preserve">odas as atribuições da fiscal </w:t>
      </w:r>
      <w:r>
        <w:rPr>
          <w:rFonts w:ascii="Arial" w:hAnsi="Arial" w:cs="Arial"/>
          <w:bCs/>
          <w:sz w:val="24"/>
          <w:szCs w:val="24"/>
        </w:rPr>
        <w:t>e</w:t>
      </w:r>
      <w:r w:rsidR="008726AE">
        <w:rPr>
          <w:rFonts w:ascii="Arial" w:hAnsi="Arial" w:cs="Arial"/>
          <w:bCs/>
          <w:sz w:val="24"/>
          <w:szCs w:val="24"/>
        </w:rPr>
        <w:t xml:space="preserve"> da suplente de fiscal </w:t>
      </w:r>
      <w:r w:rsidRPr="00C23C0E">
        <w:rPr>
          <w:rFonts w:ascii="Arial" w:hAnsi="Arial" w:cs="Arial"/>
          <w:bCs/>
          <w:sz w:val="24"/>
          <w:szCs w:val="24"/>
        </w:rPr>
        <w:t>designada</w:t>
      </w:r>
      <w:r w:rsidR="008726AE">
        <w:rPr>
          <w:rFonts w:ascii="Arial" w:hAnsi="Arial" w:cs="Arial"/>
          <w:bCs/>
          <w:sz w:val="24"/>
          <w:szCs w:val="24"/>
        </w:rPr>
        <w:t>s</w:t>
      </w:r>
      <w:r w:rsidRPr="00C23C0E">
        <w:rPr>
          <w:rFonts w:ascii="Arial" w:hAnsi="Arial" w:cs="Arial"/>
          <w:bCs/>
          <w:sz w:val="24"/>
          <w:szCs w:val="24"/>
        </w:rPr>
        <w:t xml:space="preserve"> serão executadas sem prejuízo das demais atribuições inerentes </w:t>
      </w:r>
      <w:r w:rsidR="00FD3265">
        <w:rPr>
          <w:rFonts w:ascii="Arial" w:hAnsi="Arial" w:cs="Arial"/>
          <w:bCs/>
          <w:sz w:val="24"/>
          <w:szCs w:val="24"/>
        </w:rPr>
        <w:t>aos</w:t>
      </w:r>
      <w:r w:rsidRPr="00C23C0E">
        <w:rPr>
          <w:rFonts w:ascii="Arial" w:hAnsi="Arial" w:cs="Arial"/>
          <w:bCs/>
          <w:sz w:val="24"/>
          <w:szCs w:val="24"/>
        </w:rPr>
        <w:t xml:space="preserve"> seu</w:t>
      </w:r>
      <w:r w:rsidR="008726AE">
        <w:rPr>
          <w:rFonts w:ascii="Arial" w:hAnsi="Arial" w:cs="Arial"/>
          <w:bCs/>
          <w:sz w:val="24"/>
          <w:szCs w:val="24"/>
        </w:rPr>
        <w:t xml:space="preserve">s </w:t>
      </w:r>
      <w:r w:rsidRPr="00C23C0E">
        <w:rPr>
          <w:rFonts w:ascii="Arial" w:hAnsi="Arial" w:cs="Arial"/>
          <w:bCs/>
          <w:sz w:val="24"/>
          <w:szCs w:val="24"/>
        </w:rPr>
        <w:t>cargo</w:t>
      </w:r>
      <w:r w:rsidR="008726AE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>.</w:t>
      </w:r>
    </w:p>
    <w:p w:rsidR="00D62794" w:rsidRDefault="00D62794" w:rsidP="0000663D">
      <w:pPr>
        <w:ind w:firstLine="1701"/>
        <w:jc w:val="both"/>
        <w:rPr>
          <w:rFonts w:ascii="Arial" w:hAnsi="Arial" w:cs="Arial"/>
          <w:bCs/>
          <w:sz w:val="24"/>
          <w:szCs w:val="24"/>
        </w:rPr>
      </w:pP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3º Este </w:t>
      </w:r>
      <w:r w:rsidR="00FD32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to entra em vigor na data de sua publicação.</w:t>
      </w:r>
    </w:p>
    <w:p w:rsidR="00D62794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D62794" w:rsidRPr="00087DD7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 </w:t>
      </w:r>
      <w:r w:rsidR="00FD3265">
        <w:rPr>
          <w:rFonts w:ascii="Arial" w:hAnsi="Arial" w:cs="Arial"/>
          <w:sz w:val="24"/>
          <w:szCs w:val="24"/>
        </w:rPr>
        <w:t>Fica r</w:t>
      </w:r>
      <w:r>
        <w:rPr>
          <w:rFonts w:ascii="Arial" w:hAnsi="Arial" w:cs="Arial"/>
          <w:sz w:val="24"/>
          <w:szCs w:val="24"/>
        </w:rPr>
        <w:t>evoga</w:t>
      </w:r>
      <w:r w:rsidR="00FD3265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o Ato da Presidência nº 79</w:t>
      </w:r>
      <w:r w:rsidR="00FD32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2</w:t>
      </w:r>
      <w:r w:rsidR="006226C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de j</w:t>
      </w:r>
      <w:r w:rsidR="006226C0">
        <w:rPr>
          <w:rFonts w:ascii="Arial" w:hAnsi="Arial" w:cs="Arial"/>
          <w:sz w:val="24"/>
          <w:szCs w:val="24"/>
        </w:rPr>
        <w:t xml:space="preserve">aneiro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201</w:t>
      </w:r>
      <w:r w:rsidR="006226C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D62794" w:rsidRPr="00087DD7" w:rsidRDefault="00D62794" w:rsidP="00D62794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ind w:firstLine="1701"/>
        <w:jc w:val="both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 xml:space="preserve">Câmara Municipal de Araraquara, aos </w:t>
      </w:r>
      <w:r w:rsidR="006226C0">
        <w:rPr>
          <w:rFonts w:ascii="Arial" w:hAnsi="Arial" w:cs="Arial"/>
          <w:sz w:val="24"/>
          <w:szCs w:val="24"/>
        </w:rPr>
        <w:t>4</w:t>
      </w:r>
      <w:r w:rsidRPr="00087DD7">
        <w:rPr>
          <w:rFonts w:ascii="Arial" w:hAnsi="Arial" w:cs="Arial"/>
          <w:sz w:val="24"/>
          <w:szCs w:val="24"/>
        </w:rPr>
        <w:t xml:space="preserve"> (</w:t>
      </w:r>
      <w:r w:rsidR="006226C0">
        <w:rPr>
          <w:rFonts w:ascii="Arial" w:hAnsi="Arial" w:cs="Arial"/>
          <w:sz w:val="24"/>
          <w:szCs w:val="24"/>
        </w:rPr>
        <w:t>quatro</w:t>
      </w:r>
      <w:r w:rsidRPr="00087DD7">
        <w:rPr>
          <w:rFonts w:ascii="Arial" w:hAnsi="Arial" w:cs="Arial"/>
          <w:sz w:val="24"/>
          <w:szCs w:val="24"/>
        </w:rPr>
        <w:t xml:space="preserve">) dias do mês de </w:t>
      </w:r>
      <w:r w:rsidR="00E15367">
        <w:rPr>
          <w:rFonts w:ascii="Arial" w:hAnsi="Arial" w:cs="Arial"/>
          <w:sz w:val="24"/>
          <w:szCs w:val="24"/>
        </w:rPr>
        <w:t>j</w:t>
      </w:r>
      <w:r w:rsidR="006226C0">
        <w:rPr>
          <w:rFonts w:ascii="Arial" w:hAnsi="Arial" w:cs="Arial"/>
          <w:sz w:val="24"/>
          <w:szCs w:val="24"/>
        </w:rPr>
        <w:t>ulho</w:t>
      </w:r>
      <w:r w:rsidR="00E15367">
        <w:rPr>
          <w:rFonts w:ascii="Arial" w:hAnsi="Arial" w:cs="Arial"/>
          <w:sz w:val="24"/>
          <w:szCs w:val="24"/>
        </w:rPr>
        <w:t xml:space="preserve"> do </w:t>
      </w:r>
      <w:r w:rsidRPr="00087DD7">
        <w:rPr>
          <w:rFonts w:ascii="Arial" w:hAnsi="Arial" w:cs="Arial"/>
          <w:sz w:val="24"/>
          <w:szCs w:val="24"/>
        </w:rPr>
        <w:t>ano de 201</w:t>
      </w:r>
      <w:r w:rsidR="00E15367">
        <w:rPr>
          <w:rFonts w:ascii="Arial" w:hAnsi="Arial" w:cs="Arial"/>
          <w:sz w:val="24"/>
          <w:szCs w:val="24"/>
        </w:rPr>
        <w:t>8</w:t>
      </w:r>
      <w:r w:rsidRPr="00087DD7">
        <w:rPr>
          <w:rFonts w:ascii="Arial" w:hAnsi="Arial" w:cs="Arial"/>
          <w:sz w:val="24"/>
          <w:szCs w:val="24"/>
        </w:rPr>
        <w:t xml:space="preserve"> (dois mil e dez</w:t>
      </w:r>
      <w:r w:rsidR="00E15367">
        <w:rPr>
          <w:rFonts w:ascii="Arial" w:hAnsi="Arial" w:cs="Arial"/>
          <w:sz w:val="24"/>
          <w:szCs w:val="24"/>
        </w:rPr>
        <w:t>oito</w:t>
      </w:r>
      <w:r w:rsidRPr="00087DD7">
        <w:rPr>
          <w:rFonts w:ascii="Arial" w:hAnsi="Arial" w:cs="Arial"/>
          <w:sz w:val="24"/>
          <w:szCs w:val="24"/>
        </w:rPr>
        <w:t>).</w:t>
      </w:r>
    </w:p>
    <w:p w:rsidR="001B1C64" w:rsidRPr="00087DD7" w:rsidRDefault="001B1C64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tabs>
          <w:tab w:val="left" w:pos="6824"/>
        </w:tabs>
        <w:jc w:val="both"/>
        <w:rPr>
          <w:rFonts w:ascii="Arial" w:hAnsi="Arial" w:cs="Arial"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2D363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 FARMACÊUTICO</w:t>
      </w:r>
    </w:p>
    <w:p w:rsidR="001B1C64" w:rsidRPr="00087DD7" w:rsidRDefault="001B1C64" w:rsidP="0000663D">
      <w:pPr>
        <w:jc w:val="center"/>
        <w:rPr>
          <w:rFonts w:ascii="Arial" w:hAnsi="Arial" w:cs="Arial"/>
          <w:sz w:val="24"/>
          <w:szCs w:val="24"/>
        </w:rPr>
      </w:pPr>
      <w:r w:rsidRPr="00087DD7">
        <w:rPr>
          <w:rFonts w:ascii="Arial" w:hAnsi="Arial" w:cs="Arial"/>
          <w:sz w:val="24"/>
          <w:szCs w:val="24"/>
        </w:rPr>
        <w:t>Presidente</w:t>
      </w: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Pr="00B16983" w:rsidRDefault="00951058" w:rsidP="0000663D">
      <w:pPr>
        <w:tabs>
          <w:tab w:val="left" w:pos="567"/>
        </w:tabs>
        <w:rPr>
          <w:rFonts w:ascii="Arial" w:hAnsi="Arial" w:cs="Arial"/>
        </w:rPr>
      </w:pPr>
      <w:r w:rsidRPr="00B16983">
        <w:rPr>
          <w:rFonts w:ascii="Arial" w:hAnsi="Arial" w:cs="Arial"/>
        </w:rPr>
        <w:t>Publicado na Câmara Municipal de Araraquara, na mesma data.</w:t>
      </w:r>
    </w:p>
    <w:p w:rsidR="00951058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51058" w:rsidRPr="00087DD7" w:rsidRDefault="00951058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1B1C64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B1C64" w:rsidRPr="00087DD7" w:rsidRDefault="006226C0" w:rsidP="0000663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CARLOS HENRIQUE DE OLIVEIRA</w:t>
      </w:r>
    </w:p>
    <w:p w:rsidR="00BA6F06" w:rsidRPr="00454467" w:rsidRDefault="006226C0" w:rsidP="004544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Secretário-</w:t>
      </w:r>
      <w:r w:rsidR="008A0C04">
        <w:rPr>
          <w:rFonts w:ascii="Arial" w:hAnsi="Arial" w:cs="Arial"/>
          <w:sz w:val="24"/>
          <w:szCs w:val="24"/>
        </w:rPr>
        <w:t>Geral</w:t>
      </w:r>
    </w:p>
    <w:sectPr w:rsidR="00BA6F06" w:rsidRPr="00454467" w:rsidSect="0000663D">
      <w:headerReference w:type="default" r:id="rId6"/>
      <w:footerReference w:type="default" r:id="rId7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30" w:rsidRDefault="00D83130" w:rsidP="001B1C64">
      <w:r>
        <w:separator/>
      </w:r>
    </w:p>
  </w:endnote>
  <w:endnote w:type="continuationSeparator" w:id="0">
    <w:p w:rsidR="00D83130" w:rsidRDefault="00D83130" w:rsidP="001B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5F" w:rsidRDefault="00253384" w:rsidP="00E35E76">
    <w:pPr>
      <w:pStyle w:val="Rodap"/>
      <w:jc w:val="center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1F55C4" wp14:editId="6429F27A">
          <wp:simplePos x="0" y="0"/>
          <wp:positionH relativeFrom="column">
            <wp:posOffset>-635</wp:posOffset>
          </wp:positionH>
          <wp:positionV relativeFrom="paragraph">
            <wp:posOffset>-226060</wp:posOffset>
          </wp:positionV>
          <wp:extent cx="6145530" cy="712470"/>
          <wp:effectExtent l="0" t="0" r="762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553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015F" w:rsidRDefault="00D83130" w:rsidP="006D4B60">
    <w:pPr>
      <w:pStyle w:val="Rodap"/>
      <w:jc w:val="center"/>
      <w:rPr>
        <w:rFonts w:ascii="Arial" w:hAnsi="Arial"/>
        <w:sz w:val="1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30" w:rsidRDefault="00D83130" w:rsidP="001B1C64">
      <w:r>
        <w:separator/>
      </w:r>
    </w:p>
  </w:footnote>
  <w:footnote w:type="continuationSeparator" w:id="0">
    <w:p w:rsidR="00D83130" w:rsidRDefault="00D83130" w:rsidP="001B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68" w:rsidRDefault="005E6E68" w:rsidP="005E6E68">
    <w:pPr>
      <w:pStyle w:val="Cabealho"/>
      <w:ind w:left="851"/>
      <w:jc w:val="center"/>
      <w:rPr>
        <w:rFonts w:ascii="Cambria" w:hAnsi="Cambria"/>
        <w:smallCaps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63500</wp:posOffset>
          </wp:positionH>
          <wp:positionV relativeFrom="page">
            <wp:posOffset>257175</wp:posOffset>
          </wp:positionV>
          <wp:extent cx="647700" cy="720090"/>
          <wp:effectExtent l="0" t="0" r="0" b="3810"/>
          <wp:wrapNone/>
          <wp:docPr id="3" name="Imagem 3" descr="brasaoCorAraraqu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CorAraraqua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4770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smallCaps/>
        <w:color w:val="3889AE"/>
        <w:spacing w:val="22"/>
        <w:sz w:val="46"/>
        <w:szCs w:val="32"/>
      </w:rPr>
      <w:t>Câmara Municipal de Araraquara</w:t>
    </w:r>
  </w:p>
  <w:p w:rsidR="002F015F" w:rsidRPr="009F5EA8" w:rsidRDefault="00D83130" w:rsidP="009F5E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AB"/>
    <w:rsid w:val="0000663D"/>
    <w:rsid w:val="00087DD7"/>
    <w:rsid w:val="000F69F2"/>
    <w:rsid w:val="001A08A6"/>
    <w:rsid w:val="001B1C64"/>
    <w:rsid w:val="001C74E4"/>
    <w:rsid w:val="002305F8"/>
    <w:rsid w:val="00253384"/>
    <w:rsid w:val="002709B2"/>
    <w:rsid w:val="002D3634"/>
    <w:rsid w:val="0037154E"/>
    <w:rsid w:val="003742B7"/>
    <w:rsid w:val="0037624A"/>
    <w:rsid w:val="00377805"/>
    <w:rsid w:val="003C0B9F"/>
    <w:rsid w:val="004031BB"/>
    <w:rsid w:val="00454467"/>
    <w:rsid w:val="005A547A"/>
    <w:rsid w:val="005E6E68"/>
    <w:rsid w:val="006226C0"/>
    <w:rsid w:val="00626911"/>
    <w:rsid w:val="006658DD"/>
    <w:rsid w:val="00740306"/>
    <w:rsid w:val="00756CF2"/>
    <w:rsid w:val="00767B8C"/>
    <w:rsid w:val="007E2AAB"/>
    <w:rsid w:val="008726AE"/>
    <w:rsid w:val="008905FF"/>
    <w:rsid w:val="008A0C04"/>
    <w:rsid w:val="008F0587"/>
    <w:rsid w:val="00951058"/>
    <w:rsid w:val="009B4646"/>
    <w:rsid w:val="00A520EB"/>
    <w:rsid w:val="00B16983"/>
    <w:rsid w:val="00B55861"/>
    <w:rsid w:val="00B82F39"/>
    <w:rsid w:val="00BA369D"/>
    <w:rsid w:val="00BA6F06"/>
    <w:rsid w:val="00C3464A"/>
    <w:rsid w:val="00CB2B57"/>
    <w:rsid w:val="00D1429C"/>
    <w:rsid w:val="00D4175D"/>
    <w:rsid w:val="00D62794"/>
    <w:rsid w:val="00D83130"/>
    <w:rsid w:val="00E15367"/>
    <w:rsid w:val="00F86CB4"/>
    <w:rsid w:val="00FD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7566F6-3477-4577-AC85-B6DF964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1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B1C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1C6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Erlei Fortunato Cerni Baú</dc:creator>
  <cp:keywords/>
  <dc:description/>
  <cp:lastModifiedBy>Juliano Vituri</cp:lastModifiedBy>
  <cp:revision>5</cp:revision>
  <dcterms:created xsi:type="dcterms:W3CDTF">2018-01-23T15:48:00Z</dcterms:created>
  <dcterms:modified xsi:type="dcterms:W3CDTF">2018-07-04T13:01:00Z</dcterms:modified>
</cp:coreProperties>
</file>