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F75EE7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F75EE7">
        <w:rPr>
          <w:rFonts w:ascii="Tahoma" w:hAnsi="Tahoma" w:cs="Tahoma"/>
          <w:b/>
          <w:bCs/>
          <w:sz w:val="32"/>
          <w:szCs w:val="32"/>
          <w:u w:val="single"/>
        </w:rPr>
        <w:t>1000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29378A">
        <w:rPr>
          <w:rFonts w:ascii="Tahoma" w:hAnsi="Tahoma" w:cs="Tahoma"/>
          <w:sz w:val="32"/>
          <w:szCs w:val="32"/>
        </w:rPr>
        <w:t>0</w:t>
      </w:r>
      <w:r w:rsidR="00EB458C">
        <w:rPr>
          <w:rFonts w:ascii="Tahoma" w:hAnsi="Tahoma" w:cs="Tahoma"/>
          <w:sz w:val="32"/>
          <w:szCs w:val="32"/>
        </w:rPr>
        <w:t>8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29378A">
        <w:rPr>
          <w:rFonts w:ascii="Tahoma" w:hAnsi="Tahoma" w:cs="Tahoma"/>
          <w:sz w:val="32"/>
          <w:szCs w:val="32"/>
        </w:rPr>
        <w:t>dezembro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A26512">
        <w:rPr>
          <w:rFonts w:ascii="Tahoma" w:hAnsi="Tahoma" w:cs="Tahoma"/>
          <w:sz w:val="32"/>
          <w:szCs w:val="32"/>
        </w:rPr>
        <w:t>7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>: VEREADOR</w:t>
      </w:r>
      <w:r w:rsidR="00B55585">
        <w:rPr>
          <w:rFonts w:ascii="Tahoma" w:hAnsi="Tahoma" w:cs="Tahoma"/>
          <w:b/>
          <w:bCs/>
          <w:sz w:val="32"/>
          <w:szCs w:val="29"/>
        </w:rPr>
        <w:t xml:space="preserve"> </w:t>
      </w:r>
      <w:r w:rsidR="00F75EE7">
        <w:rPr>
          <w:rFonts w:ascii="Tahoma" w:hAnsi="Tahoma" w:cs="Tahoma"/>
          <w:b/>
          <w:bCs/>
          <w:sz w:val="32"/>
          <w:szCs w:val="29"/>
        </w:rPr>
        <w:t>DR. ELTON NEGRINI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F75EE7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F75EE7">
        <w:rPr>
          <w:rFonts w:ascii="Calibri" w:hAnsi="Calibri" w:cs="Calibri"/>
          <w:sz w:val="22"/>
          <w:szCs w:val="22"/>
          <w:lang w:eastAsia="en-US"/>
        </w:rPr>
        <w:t xml:space="preserve">Confere a honraria Cidadã Araraquarense à senhora Itália </w:t>
      </w:r>
      <w:proofErr w:type="spellStart"/>
      <w:r w:rsidRPr="00F75EE7">
        <w:rPr>
          <w:rFonts w:ascii="Calibri" w:hAnsi="Calibri" w:cs="Calibri"/>
          <w:sz w:val="22"/>
          <w:szCs w:val="22"/>
          <w:lang w:eastAsia="en-US"/>
        </w:rPr>
        <w:t>Secondino</w:t>
      </w:r>
      <w:proofErr w:type="spellEnd"/>
      <w:r w:rsidRPr="00F75EE7">
        <w:rPr>
          <w:rFonts w:ascii="Calibri" w:hAnsi="Calibri" w:cs="Calibri"/>
          <w:sz w:val="22"/>
          <w:szCs w:val="22"/>
          <w:lang w:eastAsia="en-US"/>
        </w:rPr>
        <w:t xml:space="preserve"> Barbosa.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29378A">
        <w:rPr>
          <w:rFonts w:ascii="Calibri" w:hAnsi="Calibri" w:cs="Calibri"/>
          <w:sz w:val="24"/>
          <w:szCs w:val="24"/>
        </w:rPr>
        <w:t>0</w:t>
      </w:r>
      <w:r w:rsidR="00EB458C">
        <w:rPr>
          <w:rFonts w:ascii="Calibri" w:hAnsi="Calibri" w:cs="Calibri"/>
          <w:sz w:val="24"/>
          <w:szCs w:val="24"/>
        </w:rPr>
        <w:t>8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29378A">
        <w:rPr>
          <w:rFonts w:ascii="Calibri" w:hAnsi="Calibri" w:cs="Calibri"/>
          <w:sz w:val="24"/>
          <w:szCs w:val="24"/>
        </w:rPr>
        <w:t>dezembro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="00F75EE7" w:rsidRPr="00F75EE7">
        <w:rPr>
          <w:rFonts w:ascii="Calibri" w:hAnsi="Calibri" w:cs="Calibri"/>
          <w:sz w:val="24"/>
          <w:szCs w:val="24"/>
          <w:lang w:eastAsia="en-US"/>
        </w:rPr>
        <w:t xml:space="preserve">Fica conferida, nos termos do artigo 1º, inciso I, do Decreto Legislativo nº 914, de 03 de março de 2015, a honraria Cidadã Araraquarense à senhora Itália </w:t>
      </w:r>
      <w:proofErr w:type="spellStart"/>
      <w:r w:rsidR="00F75EE7" w:rsidRPr="00F75EE7">
        <w:rPr>
          <w:rFonts w:ascii="Calibri" w:hAnsi="Calibri" w:cs="Calibri"/>
          <w:sz w:val="24"/>
          <w:szCs w:val="24"/>
          <w:lang w:eastAsia="en-US"/>
        </w:rPr>
        <w:t>Secondino</w:t>
      </w:r>
      <w:proofErr w:type="spellEnd"/>
      <w:r w:rsidR="00F75EE7" w:rsidRPr="00F75EE7">
        <w:rPr>
          <w:rFonts w:ascii="Calibri" w:hAnsi="Calibri" w:cs="Calibri"/>
          <w:sz w:val="24"/>
          <w:szCs w:val="24"/>
          <w:lang w:eastAsia="en-US"/>
        </w:rPr>
        <w:t xml:space="preserve"> Barbosa.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29378A">
        <w:rPr>
          <w:rFonts w:ascii="Calibri" w:hAnsi="Calibri" w:cs="Calibri"/>
          <w:sz w:val="24"/>
          <w:szCs w:val="24"/>
        </w:rPr>
        <w:t>0</w:t>
      </w:r>
      <w:r w:rsidR="00EB458C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B458C">
        <w:rPr>
          <w:rFonts w:ascii="Calibri" w:hAnsi="Calibri" w:cs="Calibri"/>
          <w:sz w:val="24"/>
          <w:szCs w:val="24"/>
        </w:rPr>
        <w:t>(oito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29378A">
        <w:rPr>
          <w:rFonts w:ascii="Calibri" w:hAnsi="Calibri" w:cs="Calibri"/>
          <w:sz w:val="24"/>
          <w:szCs w:val="24"/>
        </w:rPr>
        <w:t>dezembro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dezesse</w:t>
      </w:r>
      <w:r w:rsidR="00A26512">
        <w:rPr>
          <w:rFonts w:ascii="Calibri" w:hAnsi="Calibri" w:cs="Calibri"/>
          <w:sz w:val="24"/>
          <w:szCs w:val="24"/>
        </w:rPr>
        <w:t>te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6B367B">
        <w:rPr>
          <w:rFonts w:ascii="Calibri" w:hAnsi="Calibri" w:cs="Calibri"/>
          <w:sz w:val="18"/>
          <w:szCs w:val="18"/>
        </w:rPr>
        <w:t xml:space="preserve"> no Processo nº 4</w:t>
      </w:r>
      <w:r w:rsidR="00EB458C">
        <w:rPr>
          <w:rFonts w:ascii="Calibri" w:hAnsi="Calibri" w:cs="Calibri"/>
          <w:sz w:val="18"/>
          <w:szCs w:val="18"/>
        </w:rPr>
        <w:t>2</w:t>
      </w:r>
      <w:r w:rsidR="00F75EE7">
        <w:rPr>
          <w:rFonts w:ascii="Calibri" w:hAnsi="Calibri" w:cs="Calibri"/>
          <w:sz w:val="18"/>
          <w:szCs w:val="18"/>
        </w:rPr>
        <w:t>3</w:t>
      </w:r>
      <w:bookmarkStart w:id="0" w:name="_GoBack"/>
      <w:bookmarkEnd w:id="0"/>
      <w:r w:rsidR="00771907">
        <w:rPr>
          <w:rFonts w:ascii="Calibri" w:hAnsi="Calibri" w:cs="Calibri"/>
          <w:sz w:val="18"/>
          <w:szCs w:val="18"/>
        </w:rPr>
        <w:t>/17.</w:t>
      </w: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2D4ECC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</w:t>
      </w:r>
      <w:r w:rsidR="006A5D17">
        <w:rPr>
          <w:rFonts w:ascii="Calibri" w:hAnsi="Calibri" w:cs="Calibri"/>
          <w:sz w:val="24"/>
          <w:szCs w:val="24"/>
        </w:rPr>
        <w:t>dor</w:t>
      </w:r>
      <w:r>
        <w:rPr>
          <w:rFonts w:ascii="Calibri" w:hAnsi="Calibri" w:cs="Calibri"/>
          <w:sz w:val="24"/>
          <w:szCs w:val="24"/>
        </w:rPr>
        <w:t xml:space="preserve"> 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46D86"/>
    <w:rsid w:val="00175D7F"/>
    <w:rsid w:val="00193FE8"/>
    <w:rsid w:val="002266D3"/>
    <w:rsid w:val="002309A4"/>
    <w:rsid w:val="002345F6"/>
    <w:rsid w:val="00284A31"/>
    <w:rsid w:val="0029378A"/>
    <w:rsid w:val="002C6B1B"/>
    <w:rsid w:val="002D4ECC"/>
    <w:rsid w:val="002E111E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64044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B367B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71F90"/>
    <w:rsid w:val="008B3F42"/>
    <w:rsid w:val="008B69FF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B458C"/>
    <w:rsid w:val="00EE383C"/>
    <w:rsid w:val="00EF297D"/>
    <w:rsid w:val="00F57C4E"/>
    <w:rsid w:val="00F61B4B"/>
    <w:rsid w:val="00F75EE7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41</cp:revision>
  <cp:lastPrinted>2015-05-19T22:48:00Z</cp:lastPrinted>
  <dcterms:created xsi:type="dcterms:W3CDTF">2015-06-23T21:16:00Z</dcterms:created>
  <dcterms:modified xsi:type="dcterms:W3CDTF">2017-12-08T11:37:00Z</dcterms:modified>
</cp:coreProperties>
</file>