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61C9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61C96">
        <w:rPr>
          <w:rFonts w:ascii="Tahoma" w:hAnsi="Tahoma" w:cs="Tahoma"/>
          <w:b/>
          <w:sz w:val="32"/>
          <w:szCs w:val="32"/>
          <w:u w:val="single"/>
        </w:rPr>
        <w:t>286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61C96">
        <w:rPr>
          <w:rFonts w:ascii="Tahoma" w:hAnsi="Tahoma" w:cs="Tahoma"/>
          <w:b/>
          <w:sz w:val="32"/>
          <w:szCs w:val="32"/>
          <w:u w:val="single"/>
        </w:rPr>
        <w:t>298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A61C96" w:rsidRPr="00A61C96" w:rsidRDefault="00A61C9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VICE-PRESIDENTE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61C9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61C96">
        <w:rPr>
          <w:rFonts w:ascii="Calibri" w:hAnsi="Calibri" w:cs="Calibri"/>
          <w:sz w:val="22"/>
          <w:szCs w:val="22"/>
        </w:rPr>
        <w:t>Denomina conjunto de vias públicas localizadas no loteamento Residencial Village Damha Araraquara II, na sede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61C9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Art. 1º Fica denominada: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I – Avenida Amor Perfeito, a via pública da sede do Município conhecida como Rua Projetada 01, do loteamento denominado Residencial Village Damha Araraquara II, com início na Alameda Projetada A e término na Alameda Projetada B,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II – Avenida Lavanda a via pública da sede do Município conhecida como Rua Projetada 02 do loteamento denominado Residencial Village Damha Araraquara II, com início na Alameda Projetada A e término na Alameda Projetada B,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III – Avenida Gardênia a via pública da sede do Município conhecida como Rua Projetada 03, do loteamento denominado Residencial Village Damha Araraquara lI, com início na Alameda Projetada A e término na Alameda Projetada B,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 xml:space="preserve">IV – Avenida Begônia a via pública da sede do Município conhecida como Rua Projetada 04 do loteamento denominado Residencial Village Damha Araraquara II, com início na Alameda Projetada A e término na Alameda Projetada B, do mesmo loteamento; 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 xml:space="preserve">V – Avenida Araucária a via pública da sede do Município conhecida como Rua Projetada 05, do loteamento denominado Residencial Village Damha Araraquara II, com início na Alameda Projetada A e término na Alameda Projetada B, do mesmo loteamento; 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 xml:space="preserve">VI – Avenida Quaresmeira Rosa a via pública da sede do Município conhecida como Rua Projetada 06, do loteamento denominado Residencial Village Damha Araraquara II, com início na Alameda Projetada B e término na Alameda Projetada D, do mesmo loteamento; 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VII – Avenida Ipê Branco a via pública da sede do Município conhecida como Rua Projetada 07, do loteamento denominado Residencial Village Damha Araraquara II, com início na Alameda Projetada B e término na Alameda Projetada D,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VIII – Avenida das Bromélias a via pública da sede do Município conhecida como Rua Projetada 08, do loteamento denominado Residencial Village Damha Araraquara II, com início na Alameda Projetada C e término na Alameda Projetada E,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IX – Rua Magnólia Amarela a via pública da sede do Município conhecida como Alameda Projetada A, do loteamento denominado Residencial Village Damha Araraquara lI, com início na Rotatória do Sistema de Lazer 1 e término na Alameda Projetada C,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 xml:space="preserve">X – Rua das Manduiranas a via pública da sede do Município conhecida como Alameda Projetada B, do loteamento denominado Residencial Village Damha Araraquara II, </w:t>
      </w:r>
      <w:r w:rsidRPr="00A61C96">
        <w:rPr>
          <w:rFonts w:ascii="Calibri" w:hAnsi="Calibri" w:cs="Calibri"/>
          <w:sz w:val="24"/>
          <w:szCs w:val="24"/>
        </w:rPr>
        <w:lastRenderedPageBreak/>
        <w:t>com início na Alameda Projetada A e término na Alameda Projetada C,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 xml:space="preserve">XI – Avenida Jacarandá a via pública da sede do Município conhecida como Alameda Projetada C, do loteamento denominado Residencial Village Damha Araraquara II, com início na Alameda Projetada B e término na Alameda Projetada D, do mesmo loteamento; 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XII – Avenida dos Sombreiros a via pública da sede do Município conhecida como Alameda Projetada D, do loteamento denominado Residencial Vilage Damha Araraquara II, com início na Alameda Projetada C e término na Alameda Projetada E, do mesmo loteamento;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 xml:space="preserve">XIII – Rua Resedá a via pública da sede do Município conhecida como Alameda Projetada E, do loteamento denominado Residencial Village Damha Araraquara II, com início na Alameda Projetada A e término na Alameda Projetada D, do mesmo loteamento; 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61C96">
        <w:rPr>
          <w:rFonts w:ascii="Calibri" w:hAnsi="Calibri" w:cs="Calibri"/>
          <w:sz w:val="24"/>
          <w:szCs w:val="24"/>
        </w:rPr>
        <w:t>XIV – Rotatória Cássia de Java a via pública da sede do Município conhecida como Sistema de Lazer 1, do loteamento denominado Residencial Village Damha Araraquara II, localizada na Alameda Projetada A, do mesmo loteamento.</w:t>
      </w:r>
    </w:p>
    <w:p w:rsidR="00A61C96" w:rsidRPr="00A61C96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61C96" w:rsidP="00A61C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61C9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A61C96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61C96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1C9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1C9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1C96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86</cp:revision>
  <cp:lastPrinted>2017-04-25T15:43:00Z</cp:lastPrinted>
  <dcterms:created xsi:type="dcterms:W3CDTF">2016-08-16T19:55:00Z</dcterms:created>
  <dcterms:modified xsi:type="dcterms:W3CDTF">2017-12-06T13:52:00Z</dcterms:modified>
</cp:coreProperties>
</file>