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67F6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67F6F">
        <w:rPr>
          <w:rFonts w:ascii="Tahoma" w:hAnsi="Tahoma" w:cs="Tahoma"/>
          <w:b/>
          <w:sz w:val="32"/>
          <w:szCs w:val="32"/>
          <w:u w:val="single"/>
        </w:rPr>
        <w:t>226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567F6F" w:rsidRDefault="001C6786" w:rsidP="00567F6F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67F6F">
        <w:rPr>
          <w:rFonts w:ascii="Tahoma" w:hAnsi="Tahoma" w:cs="Tahoma"/>
          <w:b/>
          <w:sz w:val="32"/>
          <w:szCs w:val="32"/>
          <w:u w:val="single"/>
        </w:rPr>
        <w:t>263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67F6F" w:rsidRPr="003A3A7C" w:rsidRDefault="00567F6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67F6F">
        <w:rPr>
          <w:rFonts w:ascii="Calibri" w:hAnsi="Calibri" w:cs="Calibri"/>
          <w:sz w:val="22"/>
          <w:szCs w:val="22"/>
        </w:rPr>
        <w:t>Dispõe sobre abertura de Crédito Adicional Suplementar na Fundação Municipal Irene Siqueira Alves “Vovó Mocinha” – Maternidade Gota de Leite de Araraquara e dá outras providências.</w:t>
      </w: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D3E5F" w:rsidRDefault="00567F6F" w:rsidP="00567F6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567F6F">
        <w:rPr>
          <w:rFonts w:ascii="Calibri" w:hAnsi="Calibri" w:cs="Calibri"/>
          <w:sz w:val="24"/>
          <w:szCs w:val="24"/>
        </w:rPr>
        <w:t>Art. 1º. Fica aberto na FUNGOTA – Fundação Municipal Irene Siqueira Alves “Vovó Mocinha” - Maternidade Gota de Leite de Araraquara, um Crédito Adicional Suplementar no valor de R$250.000,00 (duzentos e cinquenta mil reais), para suplementar a dotação orçamentária vigente, conforme demonstrativo abaixo:</w:t>
      </w:r>
    </w:p>
    <w:p w:rsidR="00567F6F" w:rsidRDefault="00567F6F" w:rsidP="00567F6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5397"/>
        <w:gridCol w:w="540"/>
        <w:gridCol w:w="1307"/>
      </w:tblGrid>
      <w:tr w:rsidR="00567F6F" w:rsidTr="003D0E8B">
        <w:trPr>
          <w:trHeight w:val="29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ADMINISTRAÇÃO INDIRETA</w:t>
            </w:r>
          </w:p>
        </w:tc>
      </w:tr>
      <w:tr w:rsidR="00567F6F" w:rsidTr="003D0E8B">
        <w:trPr>
          <w:trHeight w:val="29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03.06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MATERNIDADE GOTA DE LEITE DE ARARAQUARA</w:t>
            </w:r>
          </w:p>
        </w:tc>
      </w:tr>
      <w:tr w:rsidR="00567F6F" w:rsidTr="003D0E8B">
        <w:trPr>
          <w:trHeight w:val="29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03.06.01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FUNGOTA</w:t>
            </w:r>
          </w:p>
        </w:tc>
      </w:tr>
      <w:tr w:rsidR="00567F6F" w:rsidTr="003D0E8B">
        <w:trPr>
          <w:cantSplit/>
          <w:trHeight w:val="267"/>
          <w:jc w:val="center"/>
        </w:trPr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FUNCIONALPROGRAMÁTICA</w:t>
            </w:r>
          </w:p>
        </w:tc>
      </w:tr>
      <w:tr w:rsidR="00567F6F" w:rsidTr="003D0E8B">
        <w:trPr>
          <w:cantSplit/>
          <w:trHeight w:val="28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67F6F" w:rsidTr="003D0E8B">
        <w:trPr>
          <w:cantSplit/>
          <w:trHeight w:val="26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67F6F" w:rsidTr="003D0E8B">
        <w:trPr>
          <w:cantSplit/>
          <w:trHeight w:val="28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10.302.0115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 - Fungota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67F6F" w:rsidTr="003D0E8B">
        <w:trPr>
          <w:cantSplit/>
          <w:trHeight w:val="26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10.302.0115.2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67F6F" w:rsidTr="003D0E8B">
        <w:trPr>
          <w:cantSplit/>
          <w:trHeight w:val="26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10.302.0115.2.006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Atividades- M.A.C( Média e Alta compl.)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250.000,00</w:t>
            </w:r>
          </w:p>
        </w:tc>
        <w:bookmarkStart w:id="0" w:name="_GoBack"/>
        <w:bookmarkEnd w:id="0"/>
      </w:tr>
      <w:tr w:rsidR="00567F6F" w:rsidTr="003D0E8B">
        <w:trPr>
          <w:cantSplit/>
          <w:trHeight w:val="206"/>
          <w:jc w:val="center"/>
        </w:trPr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CATEGORIAECONÔMICA</w:t>
            </w:r>
          </w:p>
        </w:tc>
      </w:tr>
      <w:tr w:rsidR="00567F6F" w:rsidTr="003D0E8B">
        <w:trPr>
          <w:cantSplit/>
          <w:trHeight w:val="22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 M.A.C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250.000,00</w:t>
            </w:r>
          </w:p>
        </w:tc>
      </w:tr>
      <w:tr w:rsidR="00567F6F" w:rsidTr="003D0E8B">
        <w:trPr>
          <w:cantSplit/>
          <w:trHeight w:val="22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05– Transferências e Convênios Federais - Vinculados</w:t>
            </w:r>
          </w:p>
        </w:tc>
      </w:tr>
    </w:tbl>
    <w:p w:rsidR="00567F6F" w:rsidRDefault="00567F6F" w:rsidP="00567F6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567F6F" w:rsidRDefault="00567F6F" w:rsidP="00567F6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567F6F">
        <w:rPr>
          <w:rFonts w:ascii="Calibri" w:hAnsi="Calibri" w:cs="Calibri"/>
          <w:sz w:val="24"/>
          <w:szCs w:val="24"/>
        </w:rPr>
        <w:t>Art. 2º. O crédito adicional suplementar autorizado no artigo anterior será coberto com recursos orçamentários provenientes de anulação parcial de dotação abaixo especificada:</w:t>
      </w:r>
    </w:p>
    <w:p w:rsidR="00567F6F" w:rsidRDefault="00567F6F" w:rsidP="00567F6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5404"/>
        <w:gridCol w:w="540"/>
        <w:gridCol w:w="1258"/>
      </w:tblGrid>
      <w:tr w:rsidR="00567F6F" w:rsidTr="003D0E8B">
        <w:trPr>
          <w:trHeight w:val="29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ADMINISTRAÇÃO INDIRETA</w:t>
            </w:r>
          </w:p>
        </w:tc>
      </w:tr>
      <w:tr w:rsidR="00567F6F" w:rsidTr="003D0E8B">
        <w:trPr>
          <w:trHeight w:val="29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03.06</w:t>
            </w:r>
          </w:p>
        </w:tc>
        <w:tc>
          <w:tcPr>
            <w:tcW w:w="7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MATERNIDADE GOTA DE LEITE DE ARARAQUARA</w:t>
            </w:r>
          </w:p>
        </w:tc>
      </w:tr>
      <w:tr w:rsidR="00567F6F" w:rsidTr="003D0E8B">
        <w:trPr>
          <w:trHeight w:val="29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03.06.01</w:t>
            </w:r>
          </w:p>
        </w:tc>
        <w:tc>
          <w:tcPr>
            <w:tcW w:w="7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FUNGOTA</w:t>
            </w:r>
          </w:p>
        </w:tc>
      </w:tr>
      <w:tr w:rsidR="00567F6F" w:rsidTr="003D0E8B">
        <w:trPr>
          <w:cantSplit/>
          <w:trHeight w:val="267"/>
          <w:jc w:val="center"/>
        </w:trPr>
        <w:tc>
          <w:tcPr>
            <w:tcW w:w="8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FUNCIONALPROGRAMÁTICA</w:t>
            </w:r>
          </w:p>
        </w:tc>
      </w:tr>
      <w:tr w:rsidR="00567F6F" w:rsidTr="003D0E8B">
        <w:trPr>
          <w:cantSplit/>
          <w:trHeight w:val="28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67F6F" w:rsidTr="003D0E8B">
        <w:trPr>
          <w:cantSplit/>
          <w:trHeight w:val="2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67F6F" w:rsidTr="003D0E8B">
        <w:trPr>
          <w:cantSplit/>
          <w:trHeight w:val="28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10.302.0115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 - Fungota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67F6F" w:rsidTr="003D0E8B">
        <w:trPr>
          <w:cantSplit/>
          <w:trHeight w:val="2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10.302.0115.2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6F" w:rsidRDefault="00567F6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67F6F" w:rsidTr="003D0E8B">
        <w:trPr>
          <w:cantSplit/>
          <w:trHeight w:val="2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10.302.0115.2.006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Atividades- M.A.C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250.000,00</w:t>
            </w:r>
          </w:p>
        </w:tc>
      </w:tr>
      <w:tr w:rsidR="00567F6F" w:rsidTr="003D0E8B">
        <w:trPr>
          <w:cantSplit/>
          <w:trHeight w:val="206"/>
          <w:jc w:val="center"/>
        </w:trPr>
        <w:tc>
          <w:tcPr>
            <w:tcW w:w="8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CATEGORIAECONÔMICA</w:t>
            </w:r>
          </w:p>
        </w:tc>
      </w:tr>
      <w:tr w:rsidR="00567F6F" w:rsidTr="003D0E8B">
        <w:trPr>
          <w:cantSplit/>
          <w:trHeight w:val="2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Material Permanente –M.A.C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250.000,00</w:t>
            </w:r>
          </w:p>
        </w:tc>
      </w:tr>
      <w:tr w:rsidR="00567F6F" w:rsidTr="003D0E8B">
        <w:trPr>
          <w:cantSplit/>
          <w:trHeight w:val="2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7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6F" w:rsidRDefault="00567F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05– Transferências e Convênios Federais - Vinculados</w:t>
            </w:r>
          </w:p>
        </w:tc>
      </w:tr>
    </w:tbl>
    <w:p w:rsidR="00567F6F" w:rsidRDefault="00567F6F" w:rsidP="00567F6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567F6F" w:rsidRDefault="00567F6F" w:rsidP="00567F6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567F6F">
        <w:rPr>
          <w:rFonts w:ascii="Calibri" w:hAnsi="Calibri" w:cs="Calibri"/>
          <w:sz w:val="24"/>
          <w:szCs w:val="24"/>
        </w:rPr>
        <w:t>Art. 3º.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567F6F" w:rsidRPr="00567F6F" w:rsidRDefault="00567F6F" w:rsidP="00567F6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567F6F" w:rsidRDefault="00567F6F" w:rsidP="00567F6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567F6F">
        <w:rPr>
          <w:rFonts w:ascii="Calibri" w:hAnsi="Calibri" w:cs="Calibri"/>
          <w:sz w:val="24"/>
          <w:szCs w:val="24"/>
        </w:rPr>
        <w:t>Art. 4º. Esta Lei entrará em vigor na data de sua publicação.</w:t>
      </w:r>
    </w:p>
    <w:p w:rsidR="00567F6F" w:rsidRDefault="00567F6F" w:rsidP="00567F6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83BC1" w:rsidP="005D3E5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5D3E5F">
        <w:rPr>
          <w:rFonts w:ascii="Calibri" w:hAnsi="Calibri" w:cs="Calibri"/>
          <w:sz w:val="24"/>
          <w:szCs w:val="24"/>
        </w:rPr>
        <w:t>DE ARARAQUARA, aos 20 (vinte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939" w:rsidRDefault="00047939">
      <w:r>
        <w:separator/>
      </w:r>
    </w:p>
  </w:endnote>
  <w:endnote w:type="continuationSeparator" w:id="0">
    <w:p w:rsidR="00047939" w:rsidRDefault="0004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D0E8B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939" w:rsidRDefault="00047939">
      <w:r>
        <w:separator/>
      </w:r>
    </w:p>
  </w:footnote>
  <w:footnote w:type="continuationSeparator" w:id="0">
    <w:p w:rsidR="00047939" w:rsidRDefault="00047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793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793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47939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0E8B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67F6F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0D78EDE-7FE2-440D-B996-9E86AFD2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2017-09-19T19:40:00Z</dcterms:created>
  <dcterms:modified xsi:type="dcterms:W3CDTF">2017-09-19T22:04:00Z</dcterms:modified>
</cp:coreProperties>
</file>