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D668C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C27EA">
        <w:rPr>
          <w:rFonts w:ascii="Tahoma" w:hAnsi="Tahoma" w:cs="Tahoma"/>
          <w:b/>
          <w:sz w:val="32"/>
          <w:szCs w:val="32"/>
          <w:u w:val="single"/>
        </w:rPr>
        <w:t>186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2C27EA">
        <w:rPr>
          <w:rFonts w:ascii="Tahoma" w:hAnsi="Tahoma" w:cs="Tahoma"/>
          <w:b/>
          <w:sz w:val="32"/>
          <w:szCs w:val="32"/>
          <w:u w:val="single"/>
        </w:rPr>
        <w:t xml:space="preserve"> COMPLEMENTAR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C27EA">
        <w:rPr>
          <w:rFonts w:ascii="Tahoma" w:hAnsi="Tahoma" w:cs="Tahoma"/>
          <w:b/>
          <w:sz w:val="32"/>
          <w:szCs w:val="32"/>
          <w:u w:val="single"/>
        </w:rPr>
        <w:t>003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D668C0" w:rsidRPr="00D668C0" w:rsidRDefault="00D668C0" w:rsidP="00D668C0">
      <w:pPr>
        <w:ind w:left="4536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D668C0">
        <w:rPr>
          <w:rFonts w:asciiTheme="minorHAnsi" w:hAnsiTheme="minorHAnsi" w:cs="Arial"/>
          <w:sz w:val="22"/>
          <w:szCs w:val="22"/>
        </w:rPr>
        <w:t>Introduz</w:t>
      </w:r>
      <w:proofErr w:type="gramEnd"/>
      <w:r w:rsidRPr="00D668C0">
        <w:rPr>
          <w:rFonts w:asciiTheme="minorHAnsi" w:hAnsiTheme="minorHAnsi" w:cs="Arial"/>
          <w:sz w:val="22"/>
          <w:szCs w:val="22"/>
        </w:rPr>
        <w:t xml:space="preserve"> alterações na Lei Complementar nº 17, de 1º de dezembro de 1997, que institui o Código Tributário do Município de Araraquara, e dá outras providências.</w:t>
      </w:r>
    </w:p>
    <w:p w:rsidR="00D668C0" w:rsidRPr="003A3A7C" w:rsidRDefault="00D668C0" w:rsidP="00D668C0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877F8D" w:rsidRPr="00D668C0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Calibri"/>
          <w:sz w:val="22"/>
          <w:szCs w:val="22"/>
        </w:rPr>
      </w:pPr>
    </w:p>
    <w:p w:rsidR="00D668C0" w:rsidRPr="00D668C0" w:rsidRDefault="00D668C0" w:rsidP="00D668C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D668C0">
        <w:rPr>
          <w:rFonts w:asciiTheme="minorHAnsi" w:hAnsiTheme="minorHAnsi" w:cs="Arial"/>
          <w:sz w:val="24"/>
          <w:szCs w:val="24"/>
        </w:rPr>
        <w:t>Art. 1º O Anexo I da Lei Complementar nº 17, de 1º de dezembro de 1997, que institui o Código Tributário Municipal, passa a vigorar com as seguintes alterações:</w:t>
      </w:r>
    </w:p>
    <w:p w:rsidR="00D668C0" w:rsidRDefault="00D668C0" w:rsidP="00D668C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Theme="minorHAnsi" w:hAnsiTheme="minorHAnsi" w:cs="Arial"/>
          <w:sz w:val="24"/>
          <w:szCs w:val="24"/>
        </w:rPr>
      </w:pPr>
    </w:p>
    <w:p w:rsidR="00D668C0" w:rsidRPr="00D668C0" w:rsidRDefault="00D668C0" w:rsidP="00D668C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Theme="minorHAnsi" w:hAnsiTheme="minorHAnsi" w:cs="Arial"/>
          <w:sz w:val="24"/>
          <w:szCs w:val="24"/>
        </w:rPr>
      </w:pPr>
      <w:r w:rsidRPr="00D668C0">
        <w:rPr>
          <w:rFonts w:asciiTheme="minorHAnsi" w:hAnsiTheme="minorHAnsi" w:cs="Arial"/>
          <w:sz w:val="24"/>
          <w:szCs w:val="24"/>
        </w:rPr>
        <w:t>Anexo I</w:t>
      </w:r>
    </w:p>
    <w:p w:rsidR="00D668C0" w:rsidRDefault="00D668C0" w:rsidP="00D668C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Theme="minorHAnsi" w:hAnsiTheme="minorHAnsi" w:cs="Arial"/>
          <w:sz w:val="24"/>
          <w:szCs w:val="24"/>
        </w:rPr>
      </w:pPr>
      <w:r w:rsidRPr="00D668C0">
        <w:rPr>
          <w:rFonts w:asciiTheme="minorHAnsi" w:hAnsiTheme="minorHAnsi" w:cs="Arial"/>
          <w:sz w:val="24"/>
          <w:szCs w:val="24"/>
        </w:rPr>
        <w:t>Lista de serviços tributáveis e alíquotas do Imposto sobre Serviços de Qualquer Natureza – ISSQN</w:t>
      </w:r>
    </w:p>
    <w:p w:rsidR="00D668C0" w:rsidRDefault="00D668C0" w:rsidP="00D668C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Theme="minorHAnsi" w:hAnsiTheme="minorHAnsi" w:cs="Arial"/>
          <w:sz w:val="24"/>
          <w:szCs w:val="24"/>
        </w:rPr>
      </w:pPr>
    </w:p>
    <w:p w:rsidR="00D668C0" w:rsidRPr="00D668C0" w:rsidRDefault="00D668C0" w:rsidP="00D668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9106" w:type="dxa"/>
        <w:jc w:val="center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427"/>
        <w:gridCol w:w="52"/>
        <w:gridCol w:w="3166"/>
        <w:gridCol w:w="42"/>
        <w:gridCol w:w="1432"/>
        <w:gridCol w:w="1261"/>
        <w:gridCol w:w="16"/>
        <w:gridCol w:w="1685"/>
        <w:gridCol w:w="17"/>
      </w:tblGrid>
      <w:tr w:rsidR="00D668C0" w:rsidRPr="00D668C0" w:rsidTr="00E60699">
        <w:trPr>
          <w:tblHeader/>
          <w:jc w:val="center"/>
        </w:trPr>
        <w:tc>
          <w:tcPr>
            <w:tcW w:w="14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Item e Subitem</w:t>
            </w:r>
          </w:p>
        </w:tc>
        <w:tc>
          <w:tcPr>
            <w:tcW w:w="3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Atividades Tributadas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Quantidade de UFM por ano (Autônomo e Profissional Liberal)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% sobre a receita auferida (empresas e cartórios)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Quantidade de UFM por ano (sociedades profissionais)</w:t>
            </w:r>
          </w:p>
        </w:tc>
      </w:tr>
      <w:tr w:rsidR="00D668C0" w:rsidRPr="00D668C0" w:rsidTr="00E60699">
        <w:trPr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D668C0">
              <w:rPr>
                <w:rFonts w:asciiTheme="minorHAnsi" w:hAnsiTheme="minorHAnsi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</w:tr>
      <w:tr w:rsidR="00D668C0" w:rsidRPr="00D668C0" w:rsidTr="00E60699">
        <w:trPr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1.01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</w:tr>
      <w:tr w:rsidR="00D668C0" w:rsidRPr="00D668C0" w:rsidTr="00E60699">
        <w:trPr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1.02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</w:tr>
      <w:tr w:rsidR="00D668C0" w:rsidRPr="00D668C0" w:rsidTr="00E60699">
        <w:trPr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1.03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Processamento, armazenamento ou hospedagem de dados, textos, imagens, vídeos, páginas eletrônicas, aplicativos e sistemas de informação, entre outros formatos, e congêneres.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5,0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</w:tr>
      <w:tr w:rsidR="00D668C0" w:rsidRPr="00D668C0" w:rsidTr="00E60699">
        <w:trPr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1.04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Elaboração de programas de computadores, inclusive de jogos eletrônicos, independentemente da arquitetura construtiva da máquina em que o programa será executado, incluindo</w:t>
            </w:r>
            <w:r w:rsidRPr="00D668C0">
              <w:rPr>
                <w:rStyle w:val="apple-converted-space"/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  <w:proofErr w:type="spellStart"/>
            <w:r w:rsidRPr="00D668C0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tablets</w:t>
            </w:r>
            <w:proofErr w:type="spellEnd"/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,</w:t>
            </w:r>
            <w:r w:rsidRPr="00D668C0">
              <w:rPr>
                <w:rStyle w:val="apple-converted-space"/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  <w:r w:rsidRPr="00D668C0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smartphones</w:t>
            </w:r>
            <w:r w:rsidRPr="00D668C0">
              <w:rPr>
                <w:rStyle w:val="apple-converted-space"/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e congêneres.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20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5,0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</w:tr>
      <w:tr w:rsidR="00D668C0" w:rsidRPr="00D668C0" w:rsidTr="00E60699">
        <w:trPr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lastRenderedPageBreak/>
              <w:t>1.05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</w:tr>
      <w:tr w:rsidR="00D668C0" w:rsidRPr="00D668C0" w:rsidTr="00E60699">
        <w:trPr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1.06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</w:tr>
      <w:tr w:rsidR="00D668C0" w:rsidRPr="00D668C0" w:rsidTr="00E60699">
        <w:trPr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1.07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</w:tr>
      <w:tr w:rsidR="00D668C0" w:rsidRPr="00D668C0" w:rsidTr="00E60699">
        <w:trPr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1.08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</w:tr>
      <w:tr w:rsidR="00D668C0" w:rsidRPr="00D668C0" w:rsidTr="00E60699">
        <w:trPr>
          <w:cantSplit/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1.09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Disponibilização, sem cessão definitiva, de conteúdos de áudio, vídeo, imagem e texto por meio da internet, respeitada a imunidade de livros, jornais e periódicos (exceto a distribuição de conteúdos pelas prestadoras de Serviço de Acesso Condicionado, de que trata a</w:t>
            </w:r>
            <w:r w:rsidRPr="00D668C0">
              <w:rPr>
                <w:rStyle w:val="apple-converted-space"/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  <w:hyperlink r:id="rId8" w:history="1">
              <w:r w:rsidRPr="00D668C0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Lei n</w:t>
              </w:r>
              <w:r w:rsidRPr="00D668C0">
                <w:rPr>
                  <w:rStyle w:val="Hyperlink"/>
                  <w:rFonts w:asciiTheme="minorHAnsi" w:hAnsiTheme="minorHAnsi" w:cs="Arial"/>
                  <w:sz w:val="24"/>
                  <w:szCs w:val="24"/>
                  <w:vertAlign w:val="superscript"/>
                </w:rPr>
                <w:t>o</w:t>
              </w:r>
              <w:r w:rsidRPr="00D668C0">
                <w:rPr>
                  <w:rStyle w:val="apple-converted-space"/>
                  <w:rFonts w:asciiTheme="minorHAnsi" w:hAnsiTheme="minorHAnsi" w:cs="Arial"/>
                  <w:sz w:val="24"/>
                  <w:szCs w:val="24"/>
                </w:rPr>
                <w:t> </w:t>
              </w:r>
              <w:r w:rsidRPr="00D668C0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12.485, de 12 de setembro de 2011</w:t>
              </w:r>
            </w:hyperlink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, sujeita ao ICMS).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20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5,0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</w:tr>
      <w:tr w:rsidR="00D668C0" w:rsidRPr="00D668C0" w:rsidTr="00E60699">
        <w:trPr>
          <w:cantSplit/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D668C0">
              <w:rPr>
                <w:rFonts w:asciiTheme="minorHAnsi" w:hAnsiTheme="minorHAnsi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cantSplit/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6.01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cantSplit/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6.02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cantSplit/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6.03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cantSplit/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6.04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cantSplit/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6.05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cantSplit/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6.06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Aplicação de tatuagens,</w:t>
            </w:r>
            <w:r w:rsidRPr="00D668C0">
              <w:rPr>
                <w:rStyle w:val="apple-converted-space"/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  <w:proofErr w:type="spellStart"/>
            <w:r w:rsidRPr="00D668C0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piercings</w:t>
            </w:r>
            <w:proofErr w:type="spellEnd"/>
            <w:r w:rsidRPr="00D668C0">
              <w:rPr>
                <w:rStyle w:val="apple-converted-space"/>
                <w:rFonts w:asciiTheme="minorHAnsi" w:hAnsiTheme="minorHAnsi" w:cs="Arial"/>
                <w:i/>
                <w:iCs/>
                <w:color w:val="000000"/>
                <w:sz w:val="24"/>
                <w:szCs w:val="24"/>
              </w:rPr>
              <w:t> </w:t>
            </w: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e congêneres.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08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5,0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cantSplit/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D668C0">
              <w:rPr>
                <w:rFonts w:asciiTheme="minorHAnsi" w:hAnsiTheme="minorHAnsi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Before w:val="1"/>
          <w:wBefore w:w="8" w:type="dxa"/>
          <w:cantSplit/>
          <w:jc w:val="center"/>
        </w:trPr>
        <w:tc>
          <w:tcPr>
            <w:tcW w:w="14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7.01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cantSplit/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7.02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cantSplit/>
          <w:trHeight w:val="214"/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7.03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cantSplit/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7.04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cantSplit/>
          <w:jc w:val="center"/>
        </w:trPr>
        <w:tc>
          <w:tcPr>
            <w:tcW w:w="14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7.05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cantSplit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7.06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7.07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7.08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7.09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7.11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cantSplit/>
          <w:trHeight w:val="86"/>
          <w:jc w:val="center"/>
        </w:trPr>
        <w:tc>
          <w:tcPr>
            <w:tcW w:w="14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7.12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cantSplit/>
          <w:trHeight w:val="60"/>
          <w:jc w:val="center"/>
        </w:trPr>
        <w:tc>
          <w:tcPr>
            <w:tcW w:w="14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8C0" w:rsidRPr="00D668C0" w:rsidRDefault="00D668C0" w:rsidP="00D668C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8C0" w:rsidRPr="00D668C0" w:rsidRDefault="00D668C0" w:rsidP="00D668C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8C0" w:rsidRPr="00D668C0" w:rsidRDefault="00D668C0" w:rsidP="00D668C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7.13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lastRenderedPageBreak/>
              <w:t>7.14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7.15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7.16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Florestamento, reflorestamento, semeadura, adubação, reparação de solo, plantio, silagem, colheita, corte e descascamento de árvores, silvicultura, exploração florestal e dos serviços congêneres indissociáveis da formação, manutenção e colheita de florestas, para quaisquer fins e por quaisquer meios.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cantSplit/>
          <w:trHeight w:val="240"/>
          <w:jc w:val="center"/>
        </w:trPr>
        <w:tc>
          <w:tcPr>
            <w:tcW w:w="14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7.17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cantSplit/>
          <w:trHeight w:val="240"/>
          <w:jc w:val="center"/>
        </w:trPr>
        <w:tc>
          <w:tcPr>
            <w:tcW w:w="14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8C0" w:rsidRPr="00D668C0" w:rsidRDefault="00D668C0" w:rsidP="00D668C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8C0" w:rsidRPr="00D668C0" w:rsidRDefault="00D668C0" w:rsidP="00D668C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7.18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7.19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7.21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7.22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11.01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11.02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Vigilância, segurança ou monitoramento de bens, pessoas e </w:t>
            </w:r>
            <w:proofErr w:type="gramStart"/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semoventes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11.03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11.04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13.01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13.02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13.03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13.04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13.05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Composição gráfica, inclusive confecção de impressos gráficos, fotocomposição, clicheria, zincografia, litografia e fotolitografia, exceto se destinados a posterior operação de comercialização ou industrialização, ainda que incorporados, de qualquer </w:t>
            </w: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lastRenderedPageBreak/>
              <w:t>forma, a outra mercadoria que deva ser objeto de posterior circulação, tais como bulas, rótulos, etiquetas, caixas, cartuchos, embalagens e manuais técnicos e de instrução, quando ficarão sujeitos ao ICMS.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</w:tr>
      <w:tr w:rsidR="00D668C0" w:rsidRPr="00D668C0" w:rsidTr="00E60699">
        <w:trPr>
          <w:gridAfter w:val="1"/>
          <w:wAfter w:w="17" w:type="dxa"/>
          <w:cantSplit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14.01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14.02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14.03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14.04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14.05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Restauração, recondicionamento, acondicionamento, pintura, beneficiamento, lavagem, secagem, tingimento, galvanoplastia, </w:t>
            </w:r>
            <w:proofErr w:type="spellStart"/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anodização</w:t>
            </w:r>
            <w:proofErr w:type="spellEnd"/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, corte, recorte, </w:t>
            </w:r>
            <w:proofErr w:type="spellStart"/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plastificação</w:t>
            </w:r>
            <w:proofErr w:type="spellEnd"/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, costura, acabamento, polimento e congêneres de objetos quaisquer.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14.06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14.07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14.08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14.09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14.10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cantSplit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14.11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14.12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14.13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14.14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Guincho </w:t>
            </w:r>
            <w:proofErr w:type="spellStart"/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intramunicipal</w:t>
            </w:r>
            <w:proofErr w:type="spellEnd"/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, guindaste e </w:t>
            </w:r>
            <w:proofErr w:type="spellStart"/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içamento</w:t>
            </w:r>
            <w:proofErr w:type="spellEnd"/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16.01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Serviços de transporte coletivo municipal rodoviário, metroviário, ferroviário e </w:t>
            </w:r>
            <w:proofErr w:type="spellStart"/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aquaviário</w:t>
            </w:r>
            <w:proofErr w:type="spellEnd"/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de passageiros.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cantSplit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bookmarkStart w:id="0" w:name="item7"/>
            <w:bookmarkEnd w:id="0"/>
            <w:r w:rsidRPr="00D668C0">
              <w:rPr>
                <w:rFonts w:asciiTheme="minorHAnsi" w:hAnsiTheme="minorHAnsi" w:cs="Arial"/>
                <w:sz w:val="24"/>
                <w:szCs w:val="24"/>
              </w:rPr>
              <w:t>16.02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Outros serviços de transporte de natureza municipal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lastRenderedPageBreak/>
              <w:t>17.01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17.02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17.03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17.04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17.05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17.06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17.07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17.08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17.09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17.11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17.12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cantSplit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17.13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cantSplit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17.14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17.15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17.16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17.17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17.18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17.19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17.21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cantSplit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17.22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17.23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17.24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cantSplit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17.25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Inserção de textos, desenhos e outros materiais de propaganda e publicidade, em qualquer meio (exceto em livros, jornais, periódicos e nas modalidades de serviços de radiodifusão sonora e de sons e imagens de recepção livre e gratuita).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25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25.01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25.02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Translado </w:t>
            </w:r>
            <w:proofErr w:type="spellStart"/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intramunicipal</w:t>
            </w:r>
            <w:proofErr w:type="spellEnd"/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e cremação de corpos e partes de corpos cadavéricos.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cantSplit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25.03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25.04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68C0" w:rsidRPr="00D668C0" w:rsidTr="00E60699">
        <w:trPr>
          <w:gridAfter w:val="1"/>
          <w:wAfter w:w="17" w:type="dxa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lastRenderedPageBreak/>
              <w:t>25.05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68C0" w:rsidRPr="00D668C0" w:rsidRDefault="00D668C0" w:rsidP="00D668C0">
            <w:pPr>
              <w:autoSpaceDE w:val="0"/>
              <w:autoSpaceDN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Translado </w:t>
            </w:r>
            <w:proofErr w:type="spellStart"/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>intramunicipal</w:t>
            </w:r>
            <w:proofErr w:type="spellEnd"/>
            <w:r w:rsidRPr="00D668C0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e cremação de corpos e partes de corpos cadavéricos.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668C0">
              <w:rPr>
                <w:rFonts w:asciiTheme="minorHAnsi" w:hAnsiTheme="minorHAnsi" w:cs="Arial"/>
                <w:sz w:val="24"/>
                <w:szCs w:val="24"/>
              </w:rPr>
              <w:t>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68C0" w:rsidRPr="00D668C0" w:rsidRDefault="00D668C0" w:rsidP="00D668C0">
            <w:pPr>
              <w:autoSpaceDE w:val="0"/>
              <w:autoSpaceDN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D668C0" w:rsidRPr="00D668C0" w:rsidRDefault="00D668C0" w:rsidP="00D668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E60699" w:rsidRDefault="00D668C0" w:rsidP="00E60699">
      <w:pPr>
        <w:tabs>
          <w:tab w:val="left" w:pos="709"/>
          <w:tab w:val="left" w:pos="1418"/>
          <w:tab w:val="left" w:pos="2127"/>
          <w:tab w:val="left" w:pos="2835"/>
        </w:tabs>
        <w:ind w:firstLine="851"/>
        <w:jc w:val="both"/>
        <w:rPr>
          <w:rFonts w:asciiTheme="minorHAnsi" w:hAnsiTheme="minorHAnsi" w:cs="Arial"/>
          <w:sz w:val="24"/>
          <w:szCs w:val="24"/>
        </w:rPr>
      </w:pPr>
      <w:r w:rsidRPr="00D668C0">
        <w:rPr>
          <w:rFonts w:asciiTheme="minorHAnsi" w:hAnsiTheme="minorHAnsi" w:cs="Arial"/>
          <w:sz w:val="24"/>
          <w:szCs w:val="24"/>
        </w:rPr>
        <w:t>Art. 2º Ficam revogados:</w:t>
      </w:r>
    </w:p>
    <w:p w:rsidR="00E60699" w:rsidRDefault="00D668C0" w:rsidP="00E60699">
      <w:pPr>
        <w:tabs>
          <w:tab w:val="left" w:pos="709"/>
          <w:tab w:val="left" w:pos="1418"/>
          <w:tab w:val="left" w:pos="2127"/>
          <w:tab w:val="left" w:pos="2835"/>
        </w:tabs>
        <w:ind w:firstLine="851"/>
        <w:jc w:val="both"/>
        <w:rPr>
          <w:rFonts w:asciiTheme="minorHAnsi" w:hAnsiTheme="minorHAnsi" w:cs="Arial"/>
          <w:sz w:val="24"/>
          <w:szCs w:val="24"/>
        </w:rPr>
      </w:pPr>
      <w:r w:rsidRPr="00D668C0">
        <w:rPr>
          <w:rFonts w:asciiTheme="minorHAnsi" w:hAnsiTheme="minorHAnsi" w:cs="Arial"/>
          <w:sz w:val="24"/>
          <w:szCs w:val="24"/>
        </w:rPr>
        <w:t>I - o parágrafo único do artigo 291 da Lei Complementar nº 17, de 1º de dezembro de 1.997;</w:t>
      </w:r>
    </w:p>
    <w:p w:rsidR="00E60699" w:rsidRDefault="00D668C0" w:rsidP="00E60699">
      <w:pPr>
        <w:tabs>
          <w:tab w:val="left" w:pos="709"/>
          <w:tab w:val="left" w:pos="1418"/>
          <w:tab w:val="left" w:pos="2127"/>
          <w:tab w:val="left" w:pos="2835"/>
        </w:tabs>
        <w:ind w:firstLine="851"/>
        <w:jc w:val="both"/>
        <w:rPr>
          <w:rFonts w:asciiTheme="minorHAnsi" w:hAnsiTheme="minorHAnsi" w:cs="Arial"/>
          <w:sz w:val="24"/>
          <w:szCs w:val="24"/>
        </w:rPr>
      </w:pPr>
      <w:r w:rsidRPr="00D668C0">
        <w:rPr>
          <w:rFonts w:asciiTheme="minorHAnsi" w:hAnsiTheme="minorHAnsi" w:cs="Arial"/>
          <w:sz w:val="24"/>
          <w:szCs w:val="24"/>
        </w:rPr>
        <w:t>II – a Lei Municipal nº 3.194, de 29 de maio de 1.985;</w:t>
      </w:r>
    </w:p>
    <w:p w:rsidR="00E60699" w:rsidRDefault="00D668C0" w:rsidP="00E60699">
      <w:pPr>
        <w:tabs>
          <w:tab w:val="left" w:pos="709"/>
          <w:tab w:val="left" w:pos="1418"/>
          <w:tab w:val="left" w:pos="2127"/>
          <w:tab w:val="left" w:pos="2835"/>
        </w:tabs>
        <w:ind w:firstLine="851"/>
        <w:jc w:val="both"/>
        <w:rPr>
          <w:rFonts w:asciiTheme="minorHAnsi" w:hAnsiTheme="minorHAnsi" w:cs="Arial"/>
          <w:sz w:val="24"/>
          <w:szCs w:val="24"/>
        </w:rPr>
      </w:pPr>
      <w:r w:rsidRPr="00D668C0">
        <w:rPr>
          <w:rFonts w:asciiTheme="minorHAnsi" w:hAnsiTheme="minorHAnsi" w:cs="Arial"/>
          <w:sz w:val="24"/>
          <w:szCs w:val="24"/>
        </w:rPr>
        <w:t>III – o artigo 16 da Lei Complementar Municipal nº 48, de 21 de dezembro de 2.001;</w:t>
      </w:r>
    </w:p>
    <w:p w:rsidR="00D668C0" w:rsidRDefault="00D668C0" w:rsidP="00E60699">
      <w:pPr>
        <w:tabs>
          <w:tab w:val="left" w:pos="709"/>
          <w:tab w:val="left" w:pos="1418"/>
          <w:tab w:val="left" w:pos="2127"/>
          <w:tab w:val="left" w:pos="2835"/>
        </w:tabs>
        <w:ind w:firstLine="851"/>
        <w:jc w:val="both"/>
        <w:rPr>
          <w:rFonts w:asciiTheme="minorHAnsi" w:hAnsiTheme="minorHAnsi" w:cs="Arial"/>
          <w:sz w:val="24"/>
          <w:szCs w:val="24"/>
        </w:rPr>
      </w:pPr>
      <w:bookmarkStart w:id="1" w:name="_GoBack"/>
      <w:bookmarkEnd w:id="1"/>
      <w:r w:rsidRPr="00D668C0">
        <w:rPr>
          <w:rFonts w:asciiTheme="minorHAnsi" w:hAnsiTheme="minorHAnsi" w:cs="Arial"/>
          <w:sz w:val="24"/>
          <w:szCs w:val="24"/>
        </w:rPr>
        <w:t>IV – o inciso II do § 1º do artigo 3º da Lei Municipal nº 5.119, de 14 de dezembro de 1.998.</w:t>
      </w:r>
    </w:p>
    <w:p w:rsidR="00D668C0" w:rsidRPr="00D668C0" w:rsidRDefault="00D668C0" w:rsidP="00D668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D668C0" w:rsidRDefault="00D668C0" w:rsidP="00D668C0">
      <w:pPr>
        <w:tabs>
          <w:tab w:val="left" w:pos="709"/>
          <w:tab w:val="left" w:pos="1418"/>
          <w:tab w:val="left" w:pos="2127"/>
          <w:tab w:val="left" w:pos="2835"/>
        </w:tabs>
        <w:ind w:firstLine="851"/>
        <w:jc w:val="both"/>
        <w:rPr>
          <w:rFonts w:asciiTheme="minorHAnsi" w:hAnsiTheme="minorHAnsi" w:cs="Arial"/>
          <w:sz w:val="24"/>
          <w:szCs w:val="24"/>
        </w:rPr>
      </w:pPr>
      <w:r w:rsidRPr="00D668C0">
        <w:rPr>
          <w:rFonts w:asciiTheme="minorHAnsi" w:hAnsiTheme="minorHAnsi" w:cs="Arial"/>
          <w:sz w:val="24"/>
          <w:szCs w:val="24"/>
        </w:rPr>
        <w:t>Art. 3º Esta Lei Complementar entra em vigor na data da sua publicação.</w:t>
      </w:r>
    </w:p>
    <w:p w:rsidR="00D668C0" w:rsidRPr="00D668C0" w:rsidRDefault="00D668C0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162273" w:rsidRPr="008A09C8" w:rsidRDefault="00783BC1" w:rsidP="00D668C0">
      <w:pPr>
        <w:tabs>
          <w:tab w:val="left" w:pos="709"/>
          <w:tab w:val="left" w:pos="1418"/>
          <w:tab w:val="left" w:pos="2127"/>
          <w:tab w:val="left" w:pos="2835"/>
        </w:tabs>
        <w:ind w:firstLine="851"/>
        <w:jc w:val="both"/>
        <w:rPr>
          <w:rFonts w:ascii="Calibri" w:hAnsi="Calibri" w:cs="Calibri"/>
          <w:sz w:val="24"/>
          <w:szCs w:val="24"/>
        </w:rPr>
      </w:pPr>
      <w:r w:rsidRPr="00783BC1">
        <w:rPr>
          <w:rFonts w:ascii="Calibri" w:hAnsi="Calibri" w:cs="Calibri"/>
          <w:sz w:val="24"/>
          <w:szCs w:val="24"/>
        </w:rPr>
        <w:t>CÂMARA MUNICIPAL DE ARARAQUARA, aos 16 (dezesseis) dias do mês de agosto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60699">
      <w:rPr>
        <w:noProof/>
        <w:sz w:val="20"/>
      </w:rPr>
      <w:t>6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E6069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E6069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C27EA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668C0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69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D668C0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uiPriority w:val="99"/>
    <w:rsid w:val="00D668C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D668C0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uiPriority w:val="99"/>
    <w:rsid w:val="00D668C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1/Lei/L12485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664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Aprendiz Secretaria</cp:lastModifiedBy>
  <cp:revision>4</cp:revision>
  <cp:lastPrinted>2017-04-25T15:43:00Z</cp:lastPrinted>
  <dcterms:created xsi:type="dcterms:W3CDTF">2017-08-15T18:00:00Z</dcterms:created>
  <dcterms:modified xsi:type="dcterms:W3CDTF">2017-08-15T18:19:00Z</dcterms:modified>
</cp:coreProperties>
</file>