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00F90" w:rsidRDefault="00BB6A07" w:rsidP="00F26C8A">
      <w:pPr>
        <w:pStyle w:val="Cabealho"/>
        <w:jc w:val="center"/>
        <w:rPr>
          <w:rFonts w:ascii="Trajan" w:hAnsi="Trajan"/>
          <w:color w:val="3889AE"/>
          <w:spacing w:val="22"/>
          <w:sz w:val="32"/>
          <w:szCs w:val="32"/>
        </w:rPr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Imagem 1" o:spid="_x0000_s1027" type="#_x0000_t75" alt="brasão - sem assinatura.png" style="position:absolute;left:0;text-align:left;margin-left:195.3pt;margin-top:-42.65pt;width:62.85pt;height:69.15pt;z-index:251658240;visibility:visible;mso-wrap-style:square;mso-width-percent:0;mso-height-percent:0;mso-wrap-distance-left:9pt;mso-wrap-distance-top:0;mso-wrap-distance-right:9pt;mso-wrap-distance-bottom:0;mso-position-horizontal-relative:text;mso-position-vertical-relative:text;mso-width-percent:0;mso-height-percent:0;mso-width-relative:page;mso-height-relative:page">
            <v:imagedata r:id="rId6" o:title="brasão - sem assinatura"/>
            <w10:wrap type="square"/>
          </v:shape>
        </w:pict>
      </w:r>
    </w:p>
    <w:p w:rsidR="00900F90" w:rsidRPr="00900F90" w:rsidRDefault="00900F90" w:rsidP="00900F90">
      <w:pPr>
        <w:pStyle w:val="Cabealho"/>
        <w:ind w:left="426"/>
        <w:jc w:val="center"/>
        <w:rPr>
          <w:b/>
          <w:sz w:val="12"/>
        </w:rPr>
      </w:pPr>
    </w:p>
    <w:p w:rsidR="000553B2" w:rsidRDefault="000553B2" w:rsidP="00F26C8A">
      <w:pPr>
        <w:pStyle w:val="Cabealho"/>
        <w:jc w:val="center"/>
        <w:rPr>
          <w:b/>
          <w:sz w:val="36"/>
        </w:rPr>
      </w:pPr>
      <w:r>
        <w:rPr>
          <w:b/>
          <w:sz w:val="36"/>
        </w:rPr>
        <w:t>CÂMARA MUNICIPAL DE ARARAQUARA</w:t>
      </w:r>
    </w:p>
    <w:p w:rsidR="000553B2" w:rsidRPr="00D47EAB" w:rsidRDefault="001C6786" w:rsidP="00D47EAB">
      <w:pPr>
        <w:jc w:val="center"/>
        <w:rPr>
          <w:rFonts w:ascii="Tahoma" w:hAnsi="Tahoma" w:cs="Tahoma"/>
          <w:b/>
          <w:sz w:val="32"/>
          <w:szCs w:val="32"/>
          <w:u w:val="single"/>
        </w:rPr>
      </w:pPr>
      <w:r w:rsidRPr="00D47EAB">
        <w:rPr>
          <w:rFonts w:ascii="Tahoma" w:hAnsi="Tahoma" w:cs="Tahoma"/>
          <w:b/>
          <w:sz w:val="32"/>
          <w:szCs w:val="32"/>
          <w:u w:val="single"/>
        </w:rPr>
        <w:t>AUTÓGRAFO NÚMERO</w:t>
      </w:r>
      <w:r w:rsidR="00364D92">
        <w:rPr>
          <w:rFonts w:ascii="Tahoma" w:hAnsi="Tahoma" w:cs="Tahoma"/>
          <w:b/>
          <w:sz w:val="32"/>
          <w:szCs w:val="32"/>
          <w:u w:val="single"/>
        </w:rPr>
        <w:t xml:space="preserve"> </w:t>
      </w:r>
      <w:r w:rsidR="00BB6A07">
        <w:rPr>
          <w:rFonts w:ascii="Tahoma" w:hAnsi="Tahoma" w:cs="Tahoma"/>
          <w:b/>
          <w:sz w:val="32"/>
          <w:szCs w:val="32"/>
          <w:u w:val="single"/>
        </w:rPr>
        <w:t>173</w:t>
      </w:r>
      <w:r w:rsidR="00364D92">
        <w:rPr>
          <w:rFonts w:ascii="Tahoma" w:hAnsi="Tahoma" w:cs="Tahoma"/>
          <w:b/>
          <w:sz w:val="32"/>
          <w:szCs w:val="32"/>
          <w:u w:val="single"/>
        </w:rPr>
        <w:t>/1</w:t>
      </w:r>
      <w:r w:rsidR="00F26036">
        <w:rPr>
          <w:rFonts w:ascii="Tahoma" w:hAnsi="Tahoma" w:cs="Tahoma"/>
          <w:b/>
          <w:sz w:val="32"/>
          <w:szCs w:val="32"/>
          <w:u w:val="single"/>
        </w:rPr>
        <w:t>7</w:t>
      </w:r>
    </w:p>
    <w:p w:rsidR="001C6786" w:rsidRDefault="001C6786" w:rsidP="00D47EAB">
      <w:pPr>
        <w:jc w:val="center"/>
        <w:rPr>
          <w:rFonts w:ascii="Tahoma" w:hAnsi="Tahoma" w:cs="Tahoma"/>
          <w:b/>
          <w:sz w:val="32"/>
          <w:szCs w:val="32"/>
          <w:u w:val="single"/>
        </w:rPr>
      </w:pPr>
      <w:r w:rsidRPr="00D47EAB">
        <w:rPr>
          <w:rFonts w:ascii="Tahoma" w:hAnsi="Tahoma" w:cs="Tahoma"/>
          <w:b/>
          <w:sz w:val="32"/>
          <w:szCs w:val="32"/>
          <w:u w:val="single"/>
        </w:rPr>
        <w:t>PROJETO DE LEI</w:t>
      </w:r>
      <w:r w:rsidR="00767922">
        <w:rPr>
          <w:rFonts w:ascii="Tahoma" w:hAnsi="Tahoma" w:cs="Tahoma"/>
          <w:b/>
          <w:sz w:val="32"/>
          <w:szCs w:val="32"/>
          <w:u w:val="single"/>
        </w:rPr>
        <w:t xml:space="preserve"> </w:t>
      </w:r>
      <w:r w:rsidRPr="00D47EAB">
        <w:rPr>
          <w:rFonts w:ascii="Tahoma" w:hAnsi="Tahoma" w:cs="Tahoma"/>
          <w:b/>
          <w:sz w:val="32"/>
          <w:szCs w:val="32"/>
          <w:u w:val="single"/>
        </w:rPr>
        <w:t xml:space="preserve">NÚMERO </w:t>
      </w:r>
      <w:r w:rsidR="00BB6A07">
        <w:rPr>
          <w:rFonts w:ascii="Tahoma" w:hAnsi="Tahoma" w:cs="Tahoma"/>
          <w:b/>
          <w:sz w:val="32"/>
          <w:szCs w:val="32"/>
          <w:u w:val="single"/>
        </w:rPr>
        <w:t>212</w:t>
      </w:r>
      <w:r w:rsidRPr="00D47EAB">
        <w:rPr>
          <w:rFonts w:ascii="Tahoma" w:hAnsi="Tahoma" w:cs="Tahoma"/>
          <w:b/>
          <w:sz w:val="32"/>
          <w:szCs w:val="32"/>
          <w:u w:val="single"/>
        </w:rPr>
        <w:t>/1</w:t>
      </w:r>
      <w:r w:rsidR="00F26036">
        <w:rPr>
          <w:rFonts w:ascii="Tahoma" w:hAnsi="Tahoma" w:cs="Tahoma"/>
          <w:b/>
          <w:sz w:val="32"/>
          <w:szCs w:val="32"/>
          <w:u w:val="single"/>
        </w:rPr>
        <w:t>7</w:t>
      </w:r>
    </w:p>
    <w:p w:rsidR="005A56CA" w:rsidRPr="001A7E48" w:rsidRDefault="005A56CA" w:rsidP="00D47EAB">
      <w:pPr>
        <w:jc w:val="both"/>
        <w:rPr>
          <w:rFonts w:ascii="Calibri" w:hAnsi="Calibri" w:cs="Calibri"/>
          <w:sz w:val="22"/>
          <w:szCs w:val="22"/>
        </w:rPr>
      </w:pPr>
    </w:p>
    <w:p w:rsidR="005A56CA" w:rsidRPr="001A7E48" w:rsidRDefault="005A56CA" w:rsidP="00D47EAB">
      <w:pPr>
        <w:jc w:val="both"/>
        <w:rPr>
          <w:rFonts w:ascii="Calibri" w:hAnsi="Calibri" w:cs="Calibri"/>
          <w:sz w:val="22"/>
          <w:szCs w:val="22"/>
        </w:rPr>
      </w:pPr>
    </w:p>
    <w:p w:rsidR="003A3A7C" w:rsidRPr="003A3A7C" w:rsidRDefault="00BB6A07" w:rsidP="00D80A79">
      <w:pPr>
        <w:ind w:left="4536"/>
        <w:jc w:val="both"/>
        <w:rPr>
          <w:rFonts w:ascii="Calibri" w:hAnsi="Calibri" w:cs="Calibri"/>
          <w:sz w:val="22"/>
          <w:szCs w:val="22"/>
        </w:rPr>
      </w:pPr>
      <w:r w:rsidRPr="00BB6A07">
        <w:rPr>
          <w:rFonts w:ascii="Calibri" w:hAnsi="Calibri" w:cs="Calibri"/>
          <w:sz w:val="22"/>
          <w:szCs w:val="22"/>
        </w:rPr>
        <w:t>Dispõe sobre a abertura de Crédito Adicional Suplementar, e dá outras providências.</w:t>
      </w:r>
    </w:p>
    <w:p w:rsidR="003A3A7C" w:rsidRDefault="003A3A7C" w:rsidP="0073305E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2"/>
          <w:szCs w:val="22"/>
        </w:rPr>
      </w:pPr>
    </w:p>
    <w:p w:rsidR="00877F8D" w:rsidRPr="00032DD1" w:rsidRDefault="00877F8D" w:rsidP="0073305E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2"/>
          <w:szCs w:val="22"/>
        </w:rPr>
      </w:pPr>
    </w:p>
    <w:p w:rsidR="00BB6A07" w:rsidRPr="00BB6A07" w:rsidRDefault="00BB6A07" w:rsidP="00BB6A07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</w:r>
      <w:r w:rsidRPr="00BB6A07">
        <w:rPr>
          <w:rFonts w:ascii="Calibri" w:hAnsi="Calibri" w:cs="Calibri"/>
          <w:sz w:val="24"/>
          <w:szCs w:val="24"/>
        </w:rPr>
        <w:t>Art. 1º Fica o Poder Executivo autorizado a abrir um Crédito Adicional Suplementar, até o limite de 4.226.462,98 (quatro milhões, duzentos e vinte e seis mil, quatrocentos e sessenta e dois reais e noventa e oito centavos), para suplementar a dotação orçamentária abaixo e especificadas:</w:t>
      </w:r>
    </w:p>
    <w:p w:rsidR="00BB6A07" w:rsidRDefault="00BB6A07" w:rsidP="00BB6A07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4"/>
        </w:rPr>
      </w:pPr>
    </w:p>
    <w:tbl>
      <w:tblPr>
        <w:tblW w:w="7797" w:type="dxa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76"/>
        <w:gridCol w:w="992"/>
        <w:gridCol w:w="3544"/>
        <w:gridCol w:w="425"/>
        <w:gridCol w:w="1560"/>
      </w:tblGrid>
      <w:tr w:rsidR="00BB6A07" w:rsidRPr="00BB6A07" w:rsidTr="00AD0D7C">
        <w:trPr>
          <w:trHeight w:val="295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A07" w:rsidRPr="00BB6A07" w:rsidRDefault="00BB6A07" w:rsidP="00AD0D7C">
            <w:pPr>
              <w:jc w:val="both"/>
              <w:rPr>
                <w:rFonts w:ascii="Calibri" w:hAnsi="Calibri"/>
                <w:bCs/>
                <w:sz w:val="24"/>
                <w:szCs w:val="24"/>
              </w:rPr>
            </w:pPr>
            <w:r w:rsidRPr="00BB6A07">
              <w:rPr>
                <w:rFonts w:ascii="Calibri" w:hAnsi="Calibri"/>
                <w:bCs/>
                <w:sz w:val="24"/>
                <w:szCs w:val="24"/>
              </w:rPr>
              <w:t>02</w:t>
            </w:r>
          </w:p>
        </w:tc>
        <w:tc>
          <w:tcPr>
            <w:tcW w:w="652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A07" w:rsidRPr="00BB6A07" w:rsidRDefault="00BB6A07" w:rsidP="00AD0D7C">
            <w:pPr>
              <w:jc w:val="both"/>
              <w:rPr>
                <w:rFonts w:ascii="Calibri" w:hAnsi="Calibri"/>
                <w:bCs/>
                <w:sz w:val="24"/>
                <w:szCs w:val="24"/>
              </w:rPr>
            </w:pPr>
            <w:r w:rsidRPr="00BB6A07">
              <w:rPr>
                <w:rFonts w:ascii="Calibri" w:hAnsi="Calibri"/>
                <w:bCs/>
                <w:sz w:val="24"/>
                <w:szCs w:val="24"/>
              </w:rPr>
              <w:t>PODER EXECUTIVO</w:t>
            </w:r>
          </w:p>
        </w:tc>
      </w:tr>
      <w:tr w:rsidR="00BB6A07" w:rsidRPr="00BB6A07" w:rsidTr="00AD0D7C">
        <w:trPr>
          <w:trHeight w:val="295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A07" w:rsidRPr="00BB6A07" w:rsidRDefault="00BB6A07" w:rsidP="00AD0D7C">
            <w:pPr>
              <w:jc w:val="both"/>
              <w:rPr>
                <w:rFonts w:ascii="Calibri" w:hAnsi="Calibri"/>
                <w:bCs/>
                <w:sz w:val="24"/>
                <w:szCs w:val="24"/>
              </w:rPr>
            </w:pPr>
            <w:r w:rsidRPr="00BB6A07">
              <w:rPr>
                <w:rFonts w:ascii="Calibri" w:hAnsi="Calibri"/>
                <w:bCs/>
                <w:sz w:val="24"/>
                <w:szCs w:val="24"/>
              </w:rPr>
              <w:t>02.28</w:t>
            </w:r>
          </w:p>
        </w:tc>
        <w:tc>
          <w:tcPr>
            <w:tcW w:w="652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A07" w:rsidRPr="00BB6A07" w:rsidRDefault="00BB6A07" w:rsidP="00AD0D7C">
            <w:pPr>
              <w:jc w:val="both"/>
              <w:rPr>
                <w:rFonts w:ascii="Calibri" w:hAnsi="Calibri"/>
                <w:bCs/>
                <w:sz w:val="24"/>
                <w:szCs w:val="24"/>
              </w:rPr>
            </w:pPr>
            <w:r w:rsidRPr="00BB6A07">
              <w:rPr>
                <w:rFonts w:ascii="Calibri" w:hAnsi="Calibri"/>
                <w:bCs/>
                <w:sz w:val="24"/>
                <w:szCs w:val="24"/>
              </w:rPr>
              <w:t>SECRETARIA MUNICIPAL DE GESTÃO E FINANÇAS</w:t>
            </w:r>
          </w:p>
        </w:tc>
      </w:tr>
      <w:tr w:rsidR="00BB6A07" w:rsidRPr="00BB6A07" w:rsidTr="00AD0D7C">
        <w:trPr>
          <w:trHeight w:val="270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A07" w:rsidRPr="00BB6A07" w:rsidRDefault="00BB6A07" w:rsidP="00AD0D7C">
            <w:pPr>
              <w:jc w:val="both"/>
              <w:rPr>
                <w:rFonts w:ascii="Calibri" w:hAnsi="Calibri"/>
                <w:bCs/>
                <w:sz w:val="24"/>
                <w:szCs w:val="24"/>
              </w:rPr>
            </w:pPr>
            <w:r w:rsidRPr="00BB6A07">
              <w:rPr>
                <w:rFonts w:ascii="Calibri" w:hAnsi="Calibri"/>
                <w:bCs/>
                <w:sz w:val="24"/>
                <w:szCs w:val="24"/>
              </w:rPr>
              <w:t>02.28.02</w:t>
            </w:r>
          </w:p>
        </w:tc>
        <w:tc>
          <w:tcPr>
            <w:tcW w:w="652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A07" w:rsidRPr="00BB6A07" w:rsidRDefault="00BB6A07" w:rsidP="00AD0D7C">
            <w:pPr>
              <w:jc w:val="both"/>
              <w:rPr>
                <w:rFonts w:ascii="Calibri" w:hAnsi="Calibri"/>
                <w:bCs/>
                <w:sz w:val="24"/>
                <w:szCs w:val="24"/>
              </w:rPr>
            </w:pPr>
            <w:r w:rsidRPr="00BB6A07">
              <w:rPr>
                <w:rFonts w:ascii="Calibri" w:hAnsi="Calibri"/>
                <w:bCs/>
                <w:sz w:val="24"/>
                <w:szCs w:val="24"/>
              </w:rPr>
              <w:t>COORDENADORIA EXECUTIVA DE ADMINISTRAÇÃO TRIBUTÁRIA</w:t>
            </w:r>
          </w:p>
        </w:tc>
      </w:tr>
      <w:tr w:rsidR="00BB6A07" w:rsidRPr="00BB6A07" w:rsidTr="00AD0D7C">
        <w:trPr>
          <w:cantSplit/>
          <w:trHeight w:val="267"/>
          <w:jc w:val="center"/>
        </w:trPr>
        <w:tc>
          <w:tcPr>
            <w:tcW w:w="779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A07" w:rsidRPr="00BB6A07" w:rsidRDefault="00BB6A07" w:rsidP="00AD0D7C">
            <w:pPr>
              <w:jc w:val="both"/>
              <w:rPr>
                <w:rFonts w:ascii="Calibri" w:hAnsi="Calibri"/>
                <w:bCs/>
                <w:sz w:val="24"/>
                <w:szCs w:val="24"/>
                <w:u w:val="single"/>
              </w:rPr>
            </w:pPr>
            <w:r w:rsidRPr="00BB6A07">
              <w:rPr>
                <w:rFonts w:ascii="Calibri" w:hAnsi="Calibri"/>
                <w:bCs/>
                <w:sz w:val="24"/>
                <w:szCs w:val="24"/>
                <w:u w:val="single"/>
              </w:rPr>
              <w:t>FUNCIONAL PROGRAMÁTICA</w:t>
            </w:r>
          </w:p>
        </w:tc>
      </w:tr>
      <w:tr w:rsidR="00BB6A07" w:rsidRPr="00BB6A07" w:rsidTr="00AD0D7C">
        <w:trPr>
          <w:cantSplit/>
          <w:trHeight w:val="284"/>
          <w:jc w:val="center"/>
        </w:trPr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A07" w:rsidRPr="00BB6A07" w:rsidRDefault="00BB6A07" w:rsidP="00AD0D7C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BB6A07">
              <w:rPr>
                <w:rFonts w:ascii="Calibri" w:hAnsi="Calibri"/>
                <w:sz w:val="24"/>
                <w:szCs w:val="24"/>
              </w:rPr>
              <w:t>04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A07" w:rsidRPr="00BB6A07" w:rsidRDefault="00BB6A07" w:rsidP="00AD0D7C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BB6A07">
              <w:rPr>
                <w:rFonts w:ascii="Calibri" w:hAnsi="Calibri"/>
                <w:sz w:val="24"/>
                <w:szCs w:val="24"/>
              </w:rPr>
              <w:t>Administração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A07" w:rsidRPr="00BB6A07" w:rsidRDefault="00BB6A07" w:rsidP="00AD0D7C">
            <w:pPr>
              <w:jc w:val="both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A07" w:rsidRPr="00BB6A07" w:rsidRDefault="00BB6A07" w:rsidP="00AD0D7C">
            <w:pPr>
              <w:jc w:val="both"/>
              <w:rPr>
                <w:rFonts w:ascii="Calibri" w:hAnsi="Calibri"/>
                <w:sz w:val="24"/>
                <w:szCs w:val="24"/>
              </w:rPr>
            </w:pPr>
          </w:p>
        </w:tc>
      </w:tr>
      <w:tr w:rsidR="00BB6A07" w:rsidRPr="00BB6A07" w:rsidTr="00AD0D7C">
        <w:trPr>
          <w:cantSplit/>
          <w:trHeight w:val="267"/>
          <w:jc w:val="center"/>
        </w:trPr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A07" w:rsidRPr="00BB6A07" w:rsidRDefault="00BB6A07" w:rsidP="00AD0D7C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BB6A07">
              <w:rPr>
                <w:rFonts w:ascii="Calibri" w:hAnsi="Calibri"/>
                <w:sz w:val="24"/>
                <w:szCs w:val="24"/>
              </w:rPr>
              <w:t>04.123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A07" w:rsidRPr="00BB6A07" w:rsidRDefault="00BB6A07" w:rsidP="00AD0D7C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BB6A07">
              <w:rPr>
                <w:rFonts w:ascii="Calibri" w:hAnsi="Calibri"/>
                <w:sz w:val="24"/>
                <w:szCs w:val="24"/>
              </w:rPr>
              <w:t>Administração Financeira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A07" w:rsidRPr="00BB6A07" w:rsidRDefault="00BB6A07" w:rsidP="00AD0D7C">
            <w:pPr>
              <w:jc w:val="both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A07" w:rsidRPr="00BB6A07" w:rsidRDefault="00BB6A07" w:rsidP="00AD0D7C">
            <w:pPr>
              <w:jc w:val="both"/>
              <w:rPr>
                <w:rFonts w:ascii="Calibri" w:hAnsi="Calibri"/>
                <w:sz w:val="24"/>
                <w:szCs w:val="24"/>
                <w:u w:val="single"/>
              </w:rPr>
            </w:pPr>
          </w:p>
        </w:tc>
      </w:tr>
      <w:tr w:rsidR="00BB6A07" w:rsidRPr="00BB6A07" w:rsidTr="00AD0D7C">
        <w:trPr>
          <w:cantSplit/>
          <w:trHeight w:val="284"/>
          <w:jc w:val="center"/>
        </w:trPr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A07" w:rsidRPr="00BB6A07" w:rsidRDefault="00BB6A07" w:rsidP="00AD0D7C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BB6A07">
              <w:rPr>
                <w:rFonts w:ascii="Calibri" w:hAnsi="Calibri"/>
                <w:sz w:val="24"/>
                <w:szCs w:val="24"/>
              </w:rPr>
              <w:t>04.123.021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A07" w:rsidRPr="00BB6A07" w:rsidRDefault="00BB6A07" w:rsidP="00AD0D7C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BB6A07">
              <w:rPr>
                <w:rFonts w:ascii="Calibri" w:hAnsi="Calibri"/>
                <w:sz w:val="24"/>
                <w:szCs w:val="24"/>
              </w:rPr>
              <w:t>Ordenamento Tributário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A07" w:rsidRPr="00BB6A07" w:rsidRDefault="00BB6A07" w:rsidP="00AD0D7C">
            <w:pPr>
              <w:jc w:val="both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A07" w:rsidRPr="00BB6A07" w:rsidRDefault="00BB6A07" w:rsidP="00AD0D7C">
            <w:pPr>
              <w:jc w:val="both"/>
              <w:rPr>
                <w:rFonts w:ascii="Calibri" w:hAnsi="Calibri"/>
                <w:sz w:val="24"/>
                <w:szCs w:val="24"/>
                <w:u w:val="single"/>
              </w:rPr>
            </w:pPr>
          </w:p>
        </w:tc>
      </w:tr>
      <w:tr w:rsidR="00BB6A07" w:rsidRPr="00BB6A07" w:rsidTr="00AD0D7C">
        <w:trPr>
          <w:cantSplit/>
          <w:trHeight w:val="267"/>
          <w:jc w:val="center"/>
        </w:trPr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A07" w:rsidRPr="00BB6A07" w:rsidRDefault="00BB6A07" w:rsidP="00AD0D7C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BB6A07">
              <w:rPr>
                <w:rFonts w:ascii="Calibri" w:hAnsi="Calibri"/>
                <w:sz w:val="24"/>
                <w:szCs w:val="24"/>
              </w:rPr>
              <w:t>04.123.021.1.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A07" w:rsidRPr="00BB6A07" w:rsidRDefault="00BB6A07" w:rsidP="00AD0D7C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BB6A07">
              <w:rPr>
                <w:rFonts w:ascii="Calibri" w:hAnsi="Calibri"/>
                <w:sz w:val="24"/>
                <w:szCs w:val="24"/>
              </w:rPr>
              <w:t>Projeto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A07" w:rsidRPr="00BB6A07" w:rsidRDefault="00BB6A07" w:rsidP="00AD0D7C">
            <w:pPr>
              <w:jc w:val="both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A07" w:rsidRPr="00BB6A07" w:rsidRDefault="00BB6A07" w:rsidP="00AD0D7C">
            <w:pPr>
              <w:jc w:val="right"/>
              <w:rPr>
                <w:rFonts w:ascii="Calibri" w:hAnsi="Calibri"/>
                <w:sz w:val="24"/>
                <w:szCs w:val="24"/>
              </w:rPr>
            </w:pPr>
          </w:p>
        </w:tc>
      </w:tr>
      <w:tr w:rsidR="00BB6A07" w:rsidRPr="00BB6A07" w:rsidTr="00AD0D7C">
        <w:trPr>
          <w:cantSplit/>
          <w:trHeight w:val="267"/>
          <w:jc w:val="center"/>
        </w:trPr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A07" w:rsidRPr="00BB6A07" w:rsidRDefault="00BB6A07" w:rsidP="00AD0D7C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BB6A07">
              <w:rPr>
                <w:rFonts w:ascii="Calibri" w:hAnsi="Calibri"/>
                <w:sz w:val="24"/>
                <w:szCs w:val="24"/>
              </w:rPr>
              <w:t>04.123.021.1.507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A07" w:rsidRPr="00BB6A07" w:rsidRDefault="00BB6A07" w:rsidP="00AD0D7C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BB6A07">
              <w:rPr>
                <w:rFonts w:ascii="Calibri" w:hAnsi="Calibri"/>
                <w:sz w:val="24"/>
                <w:szCs w:val="24"/>
              </w:rPr>
              <w:t>PMAT – Programa de Modernização da Administração Tributária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A07" w:rsidRPr="00BB6A07" w:rsidRDefault="00BB6A07" w:rsidP="00AD0D7C">
            <w:pPr>
              <w:jc w:val="center"/>
              <w:rPr>
                <w:rFonts w:ascii="Calibri" w:hAnsi="Calibri"/>
                <w:sz w:val="24"/>
                <w:szCs w:val="24"/>
              </w:rPr>
            </w:pPr>
            <w:r w:rsidRPr="00BB6A07">
              <w:rPr>
                <w:rFonts w:ascii="Calibri" w:hAnsi="Calibri"/>
                <w:sz w:val="24"/>
                <w:szCs w:val="24"/>
              </w:rPr>
              <w:t>R$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A07" w:rsidRPr="00BB6A07" w:rsidRDefault="00BB6A07" w:rsidP="00AD0D7C">
            <w:pPr>
              <w:jc w:val="right"/>
              <w:rPr>
                <w:rFonts w:ascii="Calibri" w:hAnsi="Calibri"/>
                <w:sz w:val="24"/>
                <w:szCs w:val="24"/>
              </w:rPr>
            </w:pPr>
            <w:r w:rsidRPr="00BB6A07">
              <w:rPr>
                <w:rFonts w:ascii="Calibri" w:hAnsi="Calibri"/>
                <w:sz w:val="24"/>
                <w:szCs w:val="24"/>
              </w:rPr>
              <w:t>4.226.462,98</w:t>
            </w:r>
          </w:p>
        </w:tc>
      </w:tr>
      <w:tr w:rsidR="00BB6A07" w:rsidRPr="00BB6A07" w:rsidTr="00AD0D7C">
        <w:trPr>
          <w:cantSplit/>
          <w:trHeight w:val="206"/>
          <w:jc w:val="center"/>
        </w:trPr>
        <w:tc>
          <w:tcPr>
            <w:tcW w:w="779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A07" w:rsidRPr="00BB6A07" w:rsidRDefault="00BB6A07" w:rsidP="00AD0D7C">
            <w:pPr>
              <w:jc w:val="both"/>
              <w:rPr>
                <w:rFonts w:ascii="Calibri" w:hAnsi="Calibri"/>
                <w:bCs/>
                <w:sz w:val="24"/>
                <w:szCs w:val="24"/>
                <w:u w:val="single"/>
              </w:rPr>
            </w:pPr>
            <w:r w:rsidRPr="00BB6A07">
              <w:rPr>
                <w:rFonts w:ascii="Calibri" w:hAnsi="Calibri"/>
                <w:bCs/>
                <w:sz w:val="24"/>
                <w:szCs w:val="24"/>
                <w:u w:val="single"/>
              </w:rPr>
              <w:t>CATEGORIA ECONÔMICA</w:t>
            </w:r>
          </w:p>
        </w:tc>
      </w:tr>
      <w:tr w:rsidR="00BB6A07" w:rsidRPr="00BB6A07" w:rsidTr="00AD0D7C">
        <w:trPr>
          <w:cantSplit/>
          <w:trHeight w:val="224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A07" w:rsidRPr="00BB6A07" w:rsidRDefault="00BB6A07" w:rsidP="00AD0D7C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BB6A07">
              <w:rPr>
                <w:rFonts w:ascii="Calibri" w:hAnsi="Calibri"/>
                <w:sz w:val="24"/>
                <w:szCs w:val="24"/>
              </w:rPr>
              <w:t>4.4.90.39</w:t>
            </w:r>
          </w:p>
        </w:tc>
        <w:tc>
          <w:tcPr>
            <w:tcW w:w="4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A07" w:rsidRPr="00BB6A07" w:rsidRDefault="00BB6A07" w:rsidP="00AD0D7C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BB6A07">
              <w:rPr>
                <w:rFonts w:ascii="Calibri" w:hAnsi="Calibri"/>
                <w:sz w:val="24"/>
                <w:szCs w:val="24"/>
              </w:rPr>
              <w:t>Outros Serviços de Terceiros – Pessoa Jurídica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A07" w:rsidRPr="00BB6A07" w:rsidRDefault="00BB6A07" w:rsidP="00AD0D7C">
            <w:pPr>
              <w:jc w:val="center"/>
              <w:rPr>
                <w:rFonts w:ascii="Calibri" w:hAnsi="Calibri"/>
                <w:sz w:val="24"/>
                <w:szCs w:val="24"/>
              </w:rPr>
            </w:pPr>
            <w:r w:rsidRPr="00BB6A07">
              <w:rPr>
                <w:rFonts w:ascii="Calibri" w:hAnsi="Calibri"/>
                <w:sz w:val="24"/>
                <w:szCs w:val="24"/>
              </w:rPr>
              <w:t>R$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A07" w:rsidRPr="00BB6A07" w:rsidRDefault="00BB6A07" w:rsidP="00AD0D7C">
            <w:pPr>
              <w:jc w:val="right"/>
              <w:rPr>
                <w:rFonts w:ascii="Calibri" w:hAnsi="Calibri"/>
                <w:sz w:val="24"/>
                <w:szCs w:val="24"/>
              </w:rPr>
            </w:pPr>
            <w:r w:rsidRPr="00BB6A07">
              <w:rPr>
                <w:rFonts w:ascii="Calibri" w:hAnsi="Calibri"/>
                <w:sz w:val="24"/>
                <w:szCs w:val="24"/>
              </w:rPr>
              <w:t>4.226.462,98</w:t>
            </w:r>
          </w:p>
        </w:tc>
      </w:tr>
      <w:tr w:rsidR="00BB6A07" w:rsidRPr="00BB6A07" w:rsidTr="00AD0D7C">
        <w:trPr>
          <w:cantSplit/>
          <w:trHeight w:val="267"/>
          <w:jc w:val="center"/>
        </w:trPr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A07" w:rsidRPr="00BB6A07" w:rsidRDefault="00BB6A07" w:rsidP="00AD0D7C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BB6A07">
              <w:rPr>
                <w:rFonts w:ascii="Calibri" w:hAnsi="Calibri"/>
                <w:sz w:val="24"/>
                <w:szCs w:val="24"/>
              </w:rPr>
              <w:t>FONTE DE RECURSO</w:t>
            </w:r>
          </w:p>
        </w:tc>
        <w:tc>
          <w:tcPr>
            <w:tcW w:w="55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A07" w:rsidRPr="00BB6A07" w:rsidRDefault="00BB6A07" w:rsidP="00AD0D7C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BB6A07">
              <w:rPr>
                <w:rFonts w:ascii="Calibri" w:hAnsi="Calibri"/>
                <w:sz w:val="24"/>
                <w:szCs w:val="24"/>
              </w:rPr>
              <w:t>01 - Próprio</w:t>
            </w:r>
          </w:p>
        </w:tc>
      </w:tr>
    </w:tbl>
    <w:p w:rsidR="00BB6A07" w:rsidRPr="00BB6A07" w:rsidRDefault="00BB6A07" w:rsidP="00BB6A07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4"/>
        </w:rPr>
      </w:pPr>
    </w:p>
    <w:p w:rsidR="00BB6A07" w:rsidRPr="00BB6A07" w:rsidRDefault="00BB6A07" w:rsidP="00BB6A07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</w:r>
      <w:r w:rsidRPr="00BB6A07">
        <w:rPr>
          <w:rFonts w:ascii="Calibri" w:hAnsi="Calibri" w:cs="Calibri"/>
          <w:sz w:val="24"/>
          <w:szCs w:val="24"/>
        </w:rPr>
        <w:t>Art. 2º O crédito autorizado no artigo anterior será coberto com recursos provenientes de anulações parciais, de dotações orçamentárias vigentes e abaixo especificadas:</w:t>
      </w:r>
      <w:bookmarkStart w:id="0" w:name="_GoBack"/>
      <w:bookmarkEnd w:id="0"/>
    </w:p>
    <w:p w:rsidR="00BB6A07" w:rsidRPr="00BB6A07" w:rsidRDefault="00BB6A07" w:rsidP="00BB6A07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4"/>
        </w:rPr>
      </w:pPr>
    </w:p>
    <w:tbl>
      <w:tblPr>
        <w:tblW w:w="7797" w:type="dxa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76"/>
        <w:gridCol w:w="992"/>
        <w:gridCol w:w="3544"/>
        <w:gridCol w:w="425"/>
        <w:gridCol w:w="1560"/>
      </w:tblGrid>
      <w:tr w:rsidR="00BB6A07" w:rsidRPr="00BB6A07" w:rsidTr="00AD0D7C">
        <w:trPr>
          <w:trHeight w:val="295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A07" w:rsidRPr="00BB6A07" w:rsidRDefault="00BB6A07" w:rsidP="00AD0D7C">
            <w:pPr>
              <w:jc w:val="both"/>
              <w:rPr>
                <w:rFonts w:ascii="Calibri" w:hAnsi="Calibri"/>
                <w:bCs/>
                <w:sz w:val="24"/>
                <w:szCs w:val="24"/>
              </w:rPr>
            </w:pPr>
            <w:r w:rsidRPr="00BB6A07">
              <w:rPr>
                <w:rFonts w:ascii="Calibri" w:hAnsi="Calibri"/>
                <w:bCs/>
                <w:sz w:val="24"/>
                <w:szCs w:val="24"/>
              </w:rPr>
              <w:t>02</w:t>
            </w:r>
          </w:p>
        </w:tc>
        <w:tc>
          <w:tcPr>
            <w:tcW w:w="652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A07" w:rsidRPr="00BB6A07" w:rsidRDefault="00BB6A07" w:rsidP="00AD0D7C">
            <w:pPr>
              <w:jc w:val="both"/>
              <w:rPr>
                <w:rFonts w:ascii="Calibri" w:hAnsi="Calibri"/>
                <w:bCs/>
                <w:sz w:val="24"/>
                <w:szCs w:val="24"/>
              </w:rPr>
            </w:pPr>
            <w:r w:rsidRPr="00BB6A07">
              <w:rPr>
                <w:rFonts w:ascii="Calibri" w:hAnsi="Calibri"/>
                <w:bCs/>
                <w:sz w:val="24"/>
                <w:szCs w:val="24"/>
              </w:rPr>
              <w:t>PODER EXECUTIVO</w:t>
            </w:r>
          </w:p>
        </w:tc>
      </w:tr>
      <w:tr w:rsidR="00BB6A07" w:rsidRPr="00BB6A07" w:rsidTr="00AD0D7C">
        <w:trPr>
          <w:trHeight w:val="295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A07" w:rsidRPr="00BB6A07" w:rsidRDefault="00BB6A07" w:rsidP="00AD0D7C">
            <w:pPr>
              <w:jc w:val="both"/>
              <w:rPr>
                <w:rFonts w:ascii="Calibri" w:hAnsi="Calibri"/>
                <w:bCs/>
                <w:sz w:val="24"/>
                <w:szCs w:val="24"/>
              </w:rPr>
            </w:pPr>
            <w:r w:rsidRPr="00BB6A07">
              <w:rPr>
                <w:rFonts w:ascii="Calibri" w:hAnsi="Calibri"/>
                <w:bCs/>
                <w:sz w:val="24"/>
                <w:szCs w:val="24"/>
              </w:rPr>
              <w:t>02.28</w:t>
            </w:r>
          </w:p>
        </w:tc>
        <w:tc>
          <w:tcPr>
            <w:tcW w:w="652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A07" w:rsidRPr="00BB6A07" w:rsidRDefault="00BB6A07" w:rsidP="00AD0D7C">
            <w:pPr>
              <w:jc w:val="both"/>
              <w:rPr>
                <w:rFonts w:ascii="Calibri" w:hAnsi="Calibri"/>
                <w:bCs/>
                <w:sz w:val="24"/>
                <w:szCs w:val="24"/>
              </w:rPr>
            </w:pPr>
            <w:r w:rsidRPr="00BB6A07">
              <w:rPr>
                <w:rFonts w:ascii="Calibri" w:hAnsi="Calibri"/>
                <w:bCs/>
                <w:sz w:val="24"/>
                <w:szCs w:val="24"/>
              </w:rPr>
              <w:t>SECRETARIA MUNICIPAL DE GESTÃO E FINANÇAS</w:t>
            </w:r>
          </w:p>
        </w:tc>
      </w:tr>
      <w:tr w:rsidR="00BB6A07" w:rsidRPr="00BB6A07" w:rsidTr="00AD0D7C">
        <w:trPr>
          <w:trHeight w:val="270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A07" w:rsidRPr="00BB6A07" w:rsidRDefault="00BB6A07" w:rsidP="00AD0D7C">
            <w:pPr>
              <w:jc w:val="both"/>
              <w:rPr>
                <w:rFonts w:ascii="Calibri" w:hAnsi="Calibri"/>
                <w:bCs/>
                <w:sz w:val="24"/>
                <w:szCs w:val="24"/>
              </w:rPr>
            </w:pPr>
            <w:r w:rsidRPr="00BB6A07">
              <w:rPr>
                <w:rFonts w:ascii="Calibri" w:hAnsi="Calibri"/>
                <w:bCs/>
                <w:sz w:val="24"/>
                <w:szCs w:val="24"/>
              </w:rPr>
              <w:t>02.28.02</w:t>
            </w:r>
          </w:p>
        </w:tc>
        <w:tc>
          <w:tcPr>
            <w:tcW w:w="652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A07" w:rsidRPr="00BB6A07" w:rsidRDefault="00BB6A07" w:rsidP="00AD0D7C">
            <w:pPr>
              <w:jc w:val="both"/>
              <w:rPr>
                <w:rFonts w:ascii="Calibri" w:hAnsi="Calibri"/>
                <w:bCs/>
                <w:sz w:val="24"/>
                <w:szCs w:val="24"/>
              </w:rPr>
            </w:pPr>
            <w:r w:rsidRPr="00BB6A07">
              <w:rPr>
                <w:rFonts w:ascii="Calibri" w:hAnsi="Calibri"/>
                <w:bCs/>
                <w:sz w:val="24"/>
                <w:szCs w:val="24"/>
              </w:rPr>
              <w:t>COORDENADORIA EXECUTIVA DE ADMINISTRAÇÃO TRIBUTÁRIA</w:t>
            </w:r>
          </w:p>
        </w:tc>
      </w:tr>
      <w:tr w:rsidR="00BB6A07" w:rsidRPr="00BB6A07" w:rsidTr="00AD0D7C">
        <w:trPr>
          <w:cantSplit/>
          <w:trHeight w:val="267"/>
          <w:jc w:val="center"/>
        </w:trPr>
        <w:tc>
          <w:tcPr>
            <w:tcW w:w="779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A07" w:rsidRPr="00BB6A07" w:rsidRDefault="00BB6A07" w:rsidP="00AD0D7C">
            <w:pPr>
              <w:jc w:val="both"/>
              <w:rPr>
                <w:rFonts w:ascii="Calibri" w:hAnsi="Calibri"/>
                <w:bCs/>
                <w:sz w:val="24"/>
                <w:szCs w:val="24"/>
                <w:u w:val="single"/>
              </w:rPr>
            </w:pPr>
            <w:r w:rsidRPr="00BB6A07">
              <w:rPr>
                <w:rFonts w:ascii="Calibri" w:hAnsi="Calibri"/>
                <w:bCs/>
                <w:sz w:val="24"/>
                <w:szCs w:val="24"/>
                <w:u w:val="single"/>
              </w:rPr>
              <w:t>FUNCIONAL PROGRAMÁTICA</w:t>
            </w:r>
          </w:p>
        </w:tc>
      </w:tr>
      <w:tr w:rsidR="00BB6A07" w:rsidRPr="00BB6A07" w:rsidTr="00AD0D7C">
        <w:trPr>
          <w:cantSplit/>
          <w:trHeight w:val="284"/>
          <w:jc w:val="center"/>
        </w:trPr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A07" w:rsidRPr="00BB6A07" w:rsidRDefault="00BB6A07" w:rsidP="00AD0D7C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BB6A07">
              <w:rPr>
                <w:rFonts w:ascii="Calibri" w:hAnsi="Calibri"/>
                <w:sz w:val="24"/>
                <w:szCs w:val="24"/>
              </w:rPr>
              <w:t>04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A07" w:rsidRPr="00BB6A07" w:rsidRDefault="00BB6A07" w:rsidP="00AD0D7C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BB6A07">
              <w:rPr>
                <w:rFonts w:ascii="Calibri" w:hAnsi="Calibri"/>
                <w:sz w:val="24"/>
                <w:szCs w:val="24"/>
              </w:rPr>
              <w:t>Administração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A07" w:rsidRPr="00BB6A07" w:rsidRDefault="00BB6A07" w:rsidP="00AD0D7C">
            <w:pPr>
              <w:jc w:val="both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A07" w:rsidRPr="00BB6A07" w:rsidRDefault="00BB6A07" w:rsidP="00AD0D7C">
            <w:pPr>
              <w:jc w:val="both"/>
              <w:rPr>
                <w:rFonts w:ascii="Calibri" w:hAnsi="Calibri"/>
                <w:sz w:val="24"/>
                <w:szCs w:val="24"/>
              </w:rPr>
            </w:pPr>
          </w:p>
        </w:tc>
      </w:tr>
      <w:tr w:rsidR="00BB6A07" w:rsidRPr="00BB6A07" w:rsidTr="00AD0D7C">
        <w:trPr>
          <w:cantSplit/>
          <w:trHeight w:val="267"/>
          <w:jc w:val="center"/>
        </w:trPr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A07" w:rsidRPr="00BB6A07" w:rsidRDefault="00BB6A07" w:rsidP="00AD0D7C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BB6A07">
              <w:rPr>
                <w:rFonts w:ascii="Calibri" w:hAnsi="Calibri"/>
                <w:sz w:val="24"/>
                <w:szCs w:val="24"/>
              </w:rPr>
              <w:t>04.123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A07" w:rsidRPr="00BB6A07" w:rsidRDefault="00BB6A07" w:rsidP="00AD0D7C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BB6A07">
              <w:rPr>
                <w:rFonts w:ascii="Calibri" w:hAnsi="Calibri"/>
                <w:sz w:val="24"/>
                <w:szCs w:val="24"/>
              </w:rPr>
              <w:t>Administração Financeira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A07" w:rsidRPr="00BB6A07" w:rsidRDefault="00BB6A07" w:rsidP="00AD0D7C">
            <w:pPr>
              <w:jc w:val="both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A07" w:rsidRPr="00BB6A07" w:rsidRDefault="00BB6A07" w:rsidP="00AD0D7C">
            <w:pPr>
              <w:jc w:val="both"/>
              <w:rPr>
                <w:rFonts w:ascii="Calibri" w:hAnsi="Calibri"/>
                <w:sz w:val="24"/>
                <w:szCs w:val="24"/>
                <w:u w:val="single"/>
              </w:rPr>
            </w:pPr>
          </w:p>
        </w:tc>
      </w:tr>
      <w:tr w:rsidR="00BB6A07" w:rsidRPr="00BB6A07" w:rsidTr="00AD0D7C">
        <w:trPr>
          <w:cantSplit/>
          <w:trHeight w:val="284"/>
          <w:jc w:val="center"/>
        </w:trPr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A07" w:rsidRPr="00BB6A07" w:rsidRDefault="00BB6A07" w:rsidP="00AD0D7C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BB6A07">
              <w:rPr>
                <w:rFonts w:ascii="Calibri" w:hAnsi="Calibri"/>
                <w:sz w:val="24"/>
                <w:szCs w:val="24"/>
              </w:rPr>
              <w:t>04.123.021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A07" w:rsidRPr="00BB6A07" w:rsidRDefault="00BB6A07" w:rsidP="00AD0D7C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BB6A07">
              <w:rPr>
                <w:rFonts w:ascii="Calibri" w:hAnsi="Calibri"/>
                <w:sz w:val="24"/>
                <w:szCs w:val="24"/>
              </w:rPr>
              <w:t>Ordenamento Tributário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A07" w:rsidRPr="00BB6A07" w:rsidRDefault="00BB6A07" w:rsidP="00AD0D7C">
            <w:pPr>
              <w:jc w:val="both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A07" w:rsidRPr="00BB6A07" w:rsidRDefault="00BB6A07" w:rsidP="00AD0D7C">
            <w:pPr>
              <w:jc w:val="both"/>
              <w:rPr>
                <w:rFonts w:ascii="Calibri" w:hAnsi="Calibri"/>
                <w:sz w:val="24"/>
                <w:szCs w:val="24"/>
                <w:u w:val="single"/>
              </w:rPr>
            </w:pPr>
          </w:p>
        </w:tc>
      </w:tr>
      <w:tr w:rsidR="00BB6A07" w:rsidRPr="00BB6A07" w:rsidTr="00AD0D7C">
        <w:trPr>
          <w:cantSplit/>
          <w:trHeight w:val="267"/>
          <w:jc w:val="center"/>
        </w:trPr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A07" w:rsidRPr="00BB6A07" w:rsidRDefault="00BB6A07" w:rsidP="00AD0D7C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BB6A07">
              <w:rPr>
                <w:rFonts w:ascii="Calibri" w:hAnsi="Calibri"/>
                <w:sz w:val="24"/>
                <w:szCs w:val="24"/>
              </w:rPr>
              <w:t>04.123.021.1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A07" w:rsidRPr="00BB6A07" w:rsidRDefault="00BB6A07" w:rsidP="00AD0D7C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BB6A07">
              <w:rPr>
                <w:rFonts w:ascii="Calibri" w:hAnsi="Calibri"/>
                <w:sz w:val="24"/>
                <w:szCs w:val="24"/>
              </w:rPr>
              <w:t>Projeto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A07" w:rsidRPr="00BB6A07" w:rsidRDefault="00BB6A07" w:rsidP="00AD0D7C">
            <w:pPr>
              <w:jc w:val="both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A07" w:rsidRPr="00BB6A07" w:rsidRDefault="00BB6A07" w:rsidP="00AD0D7C">
            <w:pPr>
              <w:jc w:val="right"/>
              <w:rPr>
                <w:rFonts w:ascii="Calibri" w:hAnsi="Calibri"/>
                <w:sz w:val="24"/>
                <w:szCs w:val="24"/>
              </w:rPr>
            </w:pPr>
          </w:p>
        </w:tc>
      </w:tr>
      <w:tr w:rsidR="00BB6A07" w:rsidRPr="00BB6A07" w:rsidTr="00AD0D7C">
        <w:trPr>
          <w:cantSplit/>
          <w:trHeight w:val="267"/>
          <w:jc w:val="center"/>
        </w:trPr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A07" w:rsidRPr="00BB6A07" w:rsidRDefault="00BB6A07" w:rsidP="00AD0D7C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BB6A07">
              <w:rPr>
                <w:rFonts w:ascii="Calibri" w:hAnsi="Calibri"/>
                <w:sz w:val="24"/>
                <w:szCs w:val="24"/>
              </w:rPr>
              <w:t>04.123.021.1.507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A07" w:rsidRPr="00BB6A07" w:rsidRDefault="00BB6A07" w:rsidP="00AD0D7C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BB6A07">
              <w:rPr>
                <w:rFonts w:ascii="Calibri" w:hAnsi="Calibri"/>
                <w:sz w:val="24"/>
                <w:szCs w:val="24"/>
              </w:rPr>
              <w:t>PMAT – Programa de Modernização da Administração Tributária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A07" w:rsidRPr="00BB6A07" w:rsidRDefault="00BB6A07" w:rsidP="00AD0D7C">
            <w:pPr>
              <w:jc w:val="center"/>
              <w:rPr>
                <w:rFonts w:ascii="Calibri" w:hAnsi="Calibri"/>
                <w:sz w:val="24"/>
                <w:szCs w:val="24"/>
              </w:rPr>
            </w:pPr>
            <w:r w:rsidRPr="00BB6A07">
              <w:rPr>
                <w:rFonts w:ascii="Calibri" w:hAnsi="Calibri"/>
                <w:sz w:val="24"/>
                <w:szCs w:val="24"/>
              </w:rPr>
              <w:t>R$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A07" w:rsidRPr="00BB6A07" w:rsidRDefault="00BB6A07" w:rsidP="00AD0D7C">
            <w:pPr>
              <w:jc w:val="right"/>
              <w:rPr>
                <w:rFonts w:ascii="Calibri" w:hAnsi="Calibri"/>
                <w:sz w:val="24"/>
                <w:szCs w:val="24"/>
              </w:rPr>
            </w:pPr>
            <w:r w:rsidRPr="00BB6A07">
              <w:rPr>
                <w:rFonts w:ascii="Calibri" w:hAnsi="Calibri"/>
                <w:sz w:val="24"/>
                <w:szCs w:val="24"/>
              </w:rPr>
              <w:t>300.000,00</w:t>
            </w:r>
          </w:p>
        </w:tc>
      </w:tr>
      <w:tr w:rsidR="00BB6A07" w:rsidRPr="00BB6A07" w:rsidTr="00AD0D7C">
        <w:trPr>
          <w:cantSplit/>
          <w:trHeight w:val="206"/>
          <w:jc w:val="center"/>
        </w:trPr>
        <w:tc>
          <w:tcPr>
            <w:tcW w:w="779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A07" w:rsidRPr="00BB6A07" w:rsidRDefault="00BB6A07" w:rsidP="00AD0D7C">
            <w:pPr>
              <w:jc w:val="both"/>
              <w:rPr>
                <w:rFonts w:ascii="Calibri" w:hAnsi="Calibri"/>
                <w:bCs/>
                <w:sz w:val="24"/>
                <w:szCs w:val="24"/>
                <w:u w:val="single"/>
              </w:rPr>
            </w:pPr>
            <w:r w:rsidRPr="00BB6A07">
              <w:rPr>
                <w:rFonts w:ascii="Calibri" w:hAnsi="Calibri"/>
                <w:bCs/>
                <w:sz w:val="24"/>
                <w:szCs w:val="24"/>
                <w:u w:val="single"/>
              </w:rPr>
              <w:lastRenderedPageBreak/>
              <w:t>CATEGORIA ECONÔMICA</w:t>
            </w:r>
          </w:p>
        </w:tc>
      </w:tr>
      <w:tr w:rsidR="00BB6A07" w:rsidRPr="00BB6A07" w:rsidTr="00AD0D7C">
        <w:trPr>
          <w:cantSplit/>
          <w:trHeight w:val="224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A07" w:rsidRPr="00BB6A07" w:rsidRDefault="00BB6A07" w:rsidP="00AD0D7C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BB6A07">
              <w:rPr>
                <w:rFonts w:ascii="Calibri" w:hAnsi="Calibri"/>
                <w:sz w:val="24"/>
                <w:szCs w:val="24"/>
              </w:rPr>
              <w:t>4.4.90.52</w:t>
            </w:r>
          </w:p>
        </w:tc>
        <w:tc>
          <w:tcPr>
            <w:tcW w:w="4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A07" w:rsidRPr="00BB6A07" w:rsidRDefault="00BB6A07" w:rsidP="00AD0D7C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BB6A07">
              <w:rPr>
                <w:rFonts w:ascii="Calibri" w:hAnsi="Calibri"/>
                <w:sz w:val="24"/>
                <w:szCs w:val="24"/>
              </w:rPr>
              <w:t>Equipamentos e Material Permanente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A07" w:rsidRPr="00BB6A07" w:rsidRDefault="00BB6A07" w:rsidP="00AD0D7C">
            <w:pPr>
              <w:jc w:val="center"/>
              <w:rPr>
                <w:rFonts w:ascii="Calibri" w:hAnsi="Calibri"/>
                <w:sz w:val="24"/>
                <w:szCs w:val="24"/>
              </w:rPr>
            </w:pPr>
            <w:r w:rsidRPr="00BB6A07">
              <w:rPr>
                <w:rFonts w:ascii="Calibri" w:hAnsi="Calibri"/>
                <w:sz w:val="24"/>
                <w:szCs w:val="24"/>
              </w:rPr>
              <w:t>R$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A07" w:rsidRPr="00BB6A07" w:rsidRDefault="00BB6A07" w:rsidP="00AD0D7C">
            <w:pPr>
              <w:jc w:val="right"/>
              <w:rPr>
                <w:rFonts w:ascii="Calibri" w:hAnsi="Calibri"/>
                <w:sz w:val="24"/>
                <w:szCs w:val="24"/>
              </w:rPr>
            </w:pPr>
            <w:r w:rsidRPr="00BB6A07">
              <w:rPr>
                <w:rFonts w:ascii="Calibri" w:hAnsi="Calibri"/>
                <w:sz w:val="24"/>
                <w:szCs w:val="24"/>
              </w:rPr>
              <w:t>300.000,00</w:t>
            </w:r>
          </w:p>
        </w:tc>
      </w:tr>
      <w:tr w:rsidR="00BB6A07" w:rsidRPr="00BB6A07" w:rsidTr="00AD0D7C">
        <w:trPr>
          <w:cantSplit/>
          <w:trHeight w:val="267"/>
          <w:jc w:val="center"/>
        </w:trPr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A07" w:rsidRPr="00BB6A07" w:rsidRDefault="00BB6A07" w:rsidP="00AD0D7C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BB6A07">
              <w:rPr>
                <w:rFonts w:ascii="Calibri" w:hAnsi="Calibri"/>
                <w:sz w:val="24"/>
                <w:szCs w:val="24"/>
              </w:rPr>
              <w:t>FONTE DE RECURSO</w:t>
            </w:r>
          </w:p>
        </w:tc>
        <w:tc>
          <w:tcPr>
            <w:tcW w:w="55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A07" w:rsidRPr="00BB6A07" w:rsidRDefault="00BB6A07" w:rsidP="00AD0D7C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BB6A07">
              <w:rPr>
                <w:rFonts w:ascii="Calibri" w:hAnsi="Calibri"/>
                <w:sz w:val="24"/>
                <w:szCs w:val="24"/>
              </w:rPr>
              <w:t>01 – Próprio</w:t>
            </w:r>
          </w:p>
        </w:tc>
      </w:tr>
      <w:tr w:rsidR="00BB6A07" w:rsidRPr="00BB6A07" w:rsidTr="00AD0D7C">
        <w:trPr>
          <w:cantSplit/>
          <w:trHeight w:val="267"/>
          <w:jc w:val="center"/>
        </w:trPr>
        <w:tc>
          <w:tcPr>
            <w:tcW w:w="779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A07" w:rsidRPr="00BB6A07" w:rsidRDefault="00BB6A07" w:rsidP="00AD0D7C">
            <w:pPr>
              <w:jc w:val="both"/>
              <w:rPr>
                <w:rFonts w:ascii="Calibri" w:hAnsi="Calibri"/>
                <w:sz w:val="24"/>
                <w:szCs w:val="24"/>
              </w:rPr>
            </w:pPr>
          </w:p>
        </w:tc>
      </w:tr>
      <w:tr w:rsidR="00BB6A07" w:rsidRPr="00BB6A07" w:rsidTr="00AD0D7C">
        <w:trPr>
          <w:cantSplit/>
          <w:trHeight w:val="267"/>
          <w:jc w:val="center"/>
        </w:trPr>
        <w:tc>
          <w:tcPr>
            <w:tcW w:w="779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A07" w:rsidRPr="00BB6A07" w:rsidRDefault="00BB6A07" w:rsidP="00AD0D7C">
            <w:pPr>
              <w:jc w:val="both"/>
              <w:rPr>
                <w:rFonts w:ascii="Calibri" w:hAnsi="Calibri"/>
                <w:bCs/>
                <w:sz w:val="24"/>
                <w:szCs w:val="24"/>
                <w:u w:val="single"/>
              </w:rPr>
            </w:pPr>
            <w:r w:rsidRPr="00BB6A07">
              <w:rPr>
                <w:rFonts w:ascii="Calibri" w:hAnsi="Calibri"/>
                <w:bCs/>
                <w:sz w:val="24"/>
                <w:szCs w:val="24"/>
                <w:u w:val="single"/>
              </w:rPr>
              <w:t>FUNCIONAL PROGRAMÁTICA</w:t>
            </w:r>
          </w:p>
        </w:tc>
      </w:tr>
      <w:tr w:rsidR="00BB6A07" w:rsidRPr="00BB6A07" w:rsidTr="00AD0D7C">
        <w:trPr>
          <w:cantSplit/>
          <w:trHeight w:val="284"/>
          <w:jc w:val="center"/>
        </w:trPr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A07" w:rsidRPr="00BB6A07" w:rsidRDefault="00BB6A07" w:rsidP="00AD0D7C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BB6A07">
              <w:rPr>
                <w:rFonts w:ascii="Calibri" w:hAnsi="Calibri"/>
                <w:sz w:val="24"/>
                <w:szCs w:val="24"/>
              </w:rPr>
              <w:t>04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A07" w:rsidRPr="00BB6A07" w:rsidRDefault="00BB6A07" w:rsidP="00AD0D7C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BB6A07">
              <w:rPr>
                <w:rFonts w:ascii="Calibri" w:hAnsi="Calibri"/>
                <w:sz w:val="24"/>
                <w:szCs w:val="24"/>
              </w:rPr>
              <w:t>Administração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A07" w:rsidRPr="00BB6A07" w:rsidRDefault="00BB6A07" w:rsidP="00AD0D7C">
            <w:pPr>
              <w:jc w:val="both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A07" w:rsidRPr="00BB6A07" w:rsidRDefault="00BB6A07" w:rsidP="00AD0D7C">
            <w:pPr>
              <w:jc w:val="both"/>
              <w:rPr>
                <w:rFonts w:ascii="Calibri" w:hAnsi="Calibri"/>
                <w:sz w:val="24"/>
                <w:szCs w:val="24"/>
              </w:rPr>
            </w:pPr>
          </w:p>
        </w:tc>
      </w:tr>
      <w:tr w:rsidR="00BB6A07" w:rsidRPr="00BB6A07" w:rsidTr="00AD0D7C">
        <w:trPr>
          <w:cantSplit/>
          <w:trHeight w:val="267"/>
          <w:jc w:val="center"/>
        </w:trPr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A07" w:rsidRPr="00BB6A07" w:rsidRDefault="00BB6A07" w:rsidP="00AD0D7C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BB6A07">
              <w:rPr>
                <w:rFonts w:ascii="Calibri" w:hAnsi="Calibri"/>
                <w:sz w:val="24"/>
                <w:szCs w:val="24"/>
              </w:rPr>
              <w:t>04.123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A07" w:rsidRPr="00BB6A07" w:rsidRDefault="00BB6A07" w:rsidP="00AD0D7C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BB6A07">
              <w:rPr>
                <w:rFonts w:ascii="Calibri" w:hAnsi="Calibri"/>
                <w:sz w:val="24"/>
                <w:szCs w:val="24"/>
              </w:rPr>
              <w:t>Administração Financeira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A07" w:rsidRPr="00BB6A07" w:rsidRDefault="00BB6A07" w:rsidP="00AD0D7C">
            <w:pPr>
              <w:jc w:val="both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A07" w:rsidRPr="00BB6A07" w:rsidRDefault="00BB6A07" w:rsidP="00AD0D7C">
            <w:pPr>
              <w:jc w:val="both"/>
              <w:rPr>
                <w:rFonts w:ascii="Calibri" w:hAnsi="Calibri"/>
                <w:sz w:val="24"/>
                <w:szCs w:val="24"/>
                <w:u w:val="single"/>
              </w:rPr>
            </w:pPr>
          </w:p>
        </w:tc>
      </w:tr>
      <w:tr w:rsidR="00BB6A07" w:rsidRPr="00BB6A07" w:rsidTr="00AD0D7C">
        <w:trPr>
          <w:cantSplit/>
          <w:trHeight w:val="284"/>
          <w:jc w:val="center"/>
        </w:trPr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A07" w:rsidRPr="00BB6A07" w:rsidRDefault="00BB6A07" w:rsidP="00AD0D7C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BB6A07">
              <w:rPr>
                <w:rFonts w:ascii="Calibri" w:hAnsi="Calibri"/>
                <w:sz w:val="24"/>
                <w:szCs w:val="24"/>
              </w:rPr>
              <w:t>04.123.021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A07" w:rsidRPr="00BB6A07" w:rsidRDefault="00BB6A07" w:rsidP="00AD0D7C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BB6A07">
              <w:rPr>
                <w:rFonts w:ascii="Calibri" w:hAnsi="Calibri"/>
                <w:sz w:val="24"/>
                <w:szCs w:val="24"/>
              </w:rPr>
              <w:t>Ordenamento Tributário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A07" w:rsidRPr="00BB6A07" w:rsidRDefault="00BB6A07" w:rsidP="00AD0D7C">
            <w:pPr>
              <w:jc w:val="both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A07" w:rsidRPr="00BB6A07" w:rsidRDefault="00BB6A07" w:rsidP="00AD0D7C">
            <w:pPr>
              <w:jc w:val="both"/>
              <w:rPr>
                <w:rFonts w:ascii="Calibri" w:hAnsi="Calibri"/>
                <w:sz w:val="24"/>
                <w:szCs w:val="24"/>
                <w:u w:val="single"/>
              </w:rPr>
            </w:pPr>
          </w:p>
        </w:tc>
      </w:tr>
      <w:tr w:rsidR="00BB6A07" w:rsidRPr="00BB6A07" w:rsidTr="00AD0D7C">
        <w:trPr>
          <w:cantSplit/>
          <w:trHeight w:val="267"/>
          <w:jc w:val="center"/>
        </w:trPr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A07" w:rsidRPr="00BB6A07" w:rsidRDefault="00BB6A07" w:rsidP="00AD0D7C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BB6A07">
              <w:rPr>
                <w:rFonts w:ascii="Calibri" w:hAnsi="Calibri"/>
                <w:sz w:val="24"/>
                <w:szCs w:val="24"/>
              </w:rPr>
              <w:t>04.123.021.1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A07" w:rsidRPr="00BB6A07" w:rsidRDefault="00BB6A07" w:rsidP="00AD0D7C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BB6A07">
              <w:rPr>
                <w:rFonts w:ascii="Calibri" w:hAnsi="Calibri"/>
                <w:sz w:val="24"/>
                <w:szCs w:val="24"/>
              </w:rPr>
              <w:t>Projeto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A07" w:rsidRPr="00BB6A07" w:rsidRDefault="00BB6A07" w:rsidP="00AD0D7C">
            <w:pPr>
              <w:jc w:val="both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A07" w:rsidRPr="00BB6A07" w:rsidRDefault="00BB6A07" w:rsidP="00AD0D7C">
            <w:pPr>
              <w:jc w:val="right"/>
              <w:rPr>
                <w:rFonts w:ascii="Calibri" w:hAnsi="Calibri"/>
                <w:sz w:val="24"/>
                <w:szCs w:val="24"/>
              </w:rPr>
            </w:pPr>
          </w:p>
        </w:tc>
      </w:tr>
      <w:tr w:rsidR="00BB6A07" w:rsidRPr="00BB6A07" w:rsidTr="00AD0D7C">
        <w:trPr>
          <w:cantSplit/>
          <w:trHeight w:val="267"/>
          <w:jc w:val="center"/>
        </w:trPr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A07" w:rsidRPr="00BB6A07" w:rsidRDefault="00BB6A07" w:rsidP="00AD0D7C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BB6A07">
              <w:rPr>
                <w:rFonts w:ascii="Calibri" w:hAnsi="Calibri"/>
                <w:sz w:val="24"/>
                <w:szCs w:val="24"/>
              </w:rPr>
              <w:t>04.123.021.1.507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A07" w:rsidRPr="00BB6A07" w:rsidRDefault="00BB6A07" w:rsidP="00AD0D7C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BB6A07">
              <w:rPr>
                <w:rFonts w:ascii="Calibri" w:hAnsi="Calibri"/>
                <w:sz w:val="24"/>
                <w:szCs w:val="24"/>
              </w:rPr>
              <w:t>PMAT – Programa de Modernização da Administração Tributária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A07" w:rsidRPr="00BB6A07" w:rsidRDefault="00BB6A07" w:rsidP="00AD0D7C">
            <w:pPr>
              <w:jc w:val="center"/>
              <w:rPr>
                <w:rFonts w:ascii="Calibri" w:hAnsi="Calibri"/>
                <w:sz w:val="24"/>
                <w:szCs w:val="24"/>
              </w:rPr>
            </w:pPr>
            <w:r w:rsidRPr="00BB6A07">
              <w:rPr>
                <w:rFonts w:ascii="Calibri" w:hAnsi="Calibri"/>
                <w:sz w:val="24"/>
                <w:szCs w:val="24"/>
              </w:rPr>
              <w:t>R$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A07" w:rsidRPr="00BB6A07" w:rsidRDefault="00BB6A07" w:rsidP="00AD0D7C">
            <w:pPr>
              <w:jc w:val="right"/>
              <w:rPr>
                <w:rFonts w:ascii="Calibri" w:hAnsi="Calibri"/>
                <w:sz w:val="24"/>
                <w:szCs w:val="24"/>
              </w:rPr>
            </w:pPr>
            <w:r w:rsidRPr="00BB6A07">
              <w:rPr>
                <w:rFonts w:ascii="Calibri" w:hAnsi="Calibri"/>
                <w:sz w:val="24"/>
                <w:szCs w:val="24"/>
              </w:rPr>
              <w:t>3.110.000,00</w:t>
            </w:r>
          </w:p>
        </w:tc>
      </w:tr>
      <w:tr w:rsidR="00BB6A07" w:rsidRPr="00BB6A07" w:rsidTr="00AD0D7C">
        <w:trPr>
          <w:cantSplit/>
          <w:trHeight w:val="206"/>
          <w:jc w:val="center"/>
        </w:trPr>
        <w:tc>
          <w:tcPr>
            <w:tcW w:w="779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A07" w:rsidRPr="00BB6A07" w:rsidRDefault="00BB6A07" w:rsidP="00AD0D7C">
            <w:pPr>
              <w:jc w:val="both"/>
              <w:rPr>
                <w:rFonts w:ascii="Calibri" w:hAnsi="Calibri"/>
                <w:bCs/>
                <w:sz w:val="24"/>
                <w:szCs w:val="24"/>
                <w:u w:val="single"/>
              </w:rPr>
            </w:pPr>
            <w:r w:rsidRPr="00BB6A07">
              <w:rPr>
                <w:rFonts w:ascii="Calibri" w:hAnsi="Calibri"/>
                <w:bCs/>
                <w:sz w:val="24"/>
                <w:szCs w:val="24"/>
                <w:u w:val="single"/>
              </w:rPr>
              <w:t>CATEGORIA ECONÔMICA</w:t>
            </w:r>
          </w:p>
        </w:tc>
      </w:tr>
      <w:tr w:rsidR="00BB6A07" w:rsidRPr="00BB6A07" w:rsidTr="00AD0D7C">
        <w:trPr>
          <w:cantSplit/>
          <w:trHeight w:val="224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A07" w:rsidRPr="00BB6A07" w:rsidRDefault="00BB6A07" w:rsidP="00AD0D7C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BB6A07">
              <w:rPr>
                <w:rFonts w:ascii="Calibri" w:hAnsi="Calibri"/>
                <w:sz w:val="24"/>
                <w:szCs w:val="24"/>
              </w:rPr>
              <w:t>4.4.90.39</w:t>
            </w:r>
          </w:p>
        </w:tc>
        <w:tc>
          <w:tcPr>
            <w:tcW w:w="4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A07" w:rsidRPr="00BB6A07" w:rsidRDefault="00BB6A07" w:rsidP="00AD0D7C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BB6A07">
              <w:rPr>
                <w:rFonts w:ascii="Calibri" w:hAnsi="Calibri"/>
                <w:sz w:val="24"/>
                <w:szCs w:val="24"/>
              </w:rPr>
              <w:t>Outros Serviços de Terceiros – Pessoa Jurídica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A07" w:rsidRPr="00BB6A07" w:rsidRDefault="00BB6A07" w:rsidP="00AD0D7C">
            <w:pPr>
              <w:jc w:val="center"/>
              <w:rPr>
                <w:rFonts w:ascii="Calibri" w:hAnsi="Calibri"/>
                <w:sz w:val="24"/>
                <w:szCs w:val="24"/>
              </w:rPr>
            </w:pPr>
            <w:r w:rsidRPr="00BB6A07">
              <w:rPr>
                <w:rFonts w:ascii="Calibri" w:hAnsi="Calibri"/>
                <w:sz w:val="24"/>
                <w:szCs w:val="24"/>
              </w:rPr>
              <w:t>R$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A07" w:rsidRPr="00BB6A07" w:rsidRDefault="00BB6A07" w:rsidP="00AD0D7C">
            <w:pPr>
              <w:jc w:val="right"/>
              <w:rPr>
                <w:rFonts w:ascii="Calibri" w:hAnsi="Calibri"/>
                <w:sz w:val="24"/>
                <w:szCs w:val="24"/>
              </w:rPr>
            </w:pPr>
            <w:r w:rsidRPr="00BB6A07">
              <w:rPr>
                <w:rFonts w:ascii="Calibri" w:hAnsi="Calibri"/>
                <w:sz w:val="24"/>
                <w:szCs w:val="24"/>
              </w:rPr>
              <w:t>620.000,00</w:t>
            </w:r>
          </w:p>
        </w:tc>
      </w:tr>
      <w:tr w:rsidR="00BB6A07" w:rsidRPr="00BB6A07" w:rsidTr="00AD0D7C">
        <w:trPr>
          <w:cantSplit/>
          <w:trHeight w:val="224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A07" w:rsidRPr="00BB6A07" w:rsidRDefault="00BB6A07" w:rsidP="00AD0D7C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BB6A07">
              <w:rPr>
                <w:rFonts w:ascii="Calibri" w:hAnsi="Calibri"/>
                <w:sz w:val="24"/>
                <w:szCs w:val="24"/>
              </w:rPr>
              <w:t>4.4.90.51</w:t>
            </w:r>
          </w:p>
        </w:tc>
        <w:tc>
          <w:tcPr>
            <w:tcW w:w="4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A07" w:rsidRPr="00BB6A07" w:rsidRDefault="00BB6A07" w:rsidP="00AD0D7C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BB6A07">
              <w:rPr>
                <w:rFonts w:ascii="Calibri" w:hAnsi="Calibri"/>
                <w:sz w:val="24"/>
                <w:szCs w:val="24"/>
              </w:rPr>
              <w:t>Obras e Instalações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A07" w:rsidRPr="00BB6A07" w:rsidRDefault="00BB6A07" w:rsidP="00AD0D7C">
            <w:pPr>
              <w:jc w:val="center"/>
              <w:rPr>
                <w:rFonts w:ascii="Calibri" w:hAnsi="Calibri"/>
                <w:sz w:val="24"/>
                <w:szCs w:val="24"/>
              </w:rPr>
            </w:pPr>
            <w:r w:rsidRPr="00BB6A07">
              <w:rPr>
                <w:rFonts w:ascii="Calibri" w:hAnsi="Calibri"/>
                <w:sz w:val="24"/>
                <w:szCs w:val="24"/>
              </w:rPr>
              <w:t>R$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A07" w:rsidRPr="00BB6A07" w:rsidRDefault="00BB6A07" w:rsidP="00AD0D7C">
            <w:pPr>
              <w:jc w:val="right"/>
              <w:rPr>
                <w:rFonts w:ascii="Calibri" w:hAnsi="Calibri"/>
                <w:sz w:val="24"/>
                <w:szCs w:val="24"/>
              </w:rPr>
            </w:pPr>
            <w:r w:rsidRPr="00BB6A07">
              <w:rPr>
                <w:rFonts w:ascii="Calibri" w:hAnsi="Calibri"/>
                <w:sz w:val="24"/>
                <w:szCs w:val="24"/>
              </w:rPr>
              <w:t>240.000,00</w:t>
            </w:r>
          </w:p>
        </w:tc>
      </w:tr>
      <w:tr w:rsidR="00BB6A07" w:rsidRPr="00BB6A07" w:rsidTr="00AD0D7C">
        <w:trPr>
          <w:cantSplit/>
          <w:trHeight w:val="224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A07" w:rsidRPr="00BB6A07" w:rsidRDefault="00BB6A07" w:rsidP="00AD0D7C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BB6A07">
              <w:rPr>
                <w:rFonts w:ascii="Calibri" w:hAnsi="Calibri"/>
                <w:sz w:val="24"/>
                <w:szCs w:val="24"/>
              </w:rPr>
              <w:t>4.4.90.52</w:t>
            </w:r>
          </w:p>
        </w:tc>
        <w:tc>
          <w:tcPr>
            <w:tcW w:w="4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A07" w:rsidRPr="00BB6A07" w:rsidRDefault="00BB6A07" w:rsidP="00AD0D7C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BB6A07">
              <w:rPr>
                <w:rFonts w:ascii="Calibri" w:hAnsi="Calibri"/>
                <w:sz w:val="24"/>
                <w:szCs w:val="24"/>
              </w:rPr>
              <w:t>Equipamentos e Material Permanente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A07" w:rsidRPr="00BB6A07" w:rsidRDefault="00BB6A07" w:rsidP="00AD0D7C">
            <w:pPr>
              <w:jc w:val="center"/>
              <w:rPr>
                <w:rFonts w:ascii="Calibri" w:hAnsi="Calibri"/>
                <w:sz w:val="24"/>
                <w:szCs w:val="24"/>
              </w:rPr>
            </w:pPr>
            <w:r w:rsidRPr="00BB6A07">
              <w:rPr>
                <w:rFonts w:ascii="Calibri" w:hAnsi="Calibri"/>
                <w:sz w:val="24"/>
                <w:szCs w:val="24"/>
              </w:rPr>
              <w:t>R$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A07" w:rsidRPr="00BB6A07" w:rsidRDefault="00BB6A07" w:rsidP="00AD0D7C">
            <w:pPr>
              <w:jc w:val="right"/>
              <w:rPr>
                <w:rFonts w:ascii="Calibri" w:hAnsi="Calibri"/>
                <w:sz w:val="24"/>
                <w:szCs w:val="24"/>
              </w:rPr>
            </w:pPr>
            <w:r w:rsidRPr="00BB6A07">
              <w:rPr>
                <w:rFonts w:ascii="Calibri" w:hAnsi="Calibri"/>
                <w:sz w:val="24"/>
                <w:szCs w:val="24"/>
              </w:rPr>
              <w:t>2.250.000,00</w:t>
            </w:r>
          </w:p>
        </w:tc>
      </w:tr>
      <w:tr w:rsidR="00BB6A07" w:rsidRPr="00BB6A07" w:rsidTr="00AD0D7C">
        <w:trPr>
          <w:cantSplit/>
          <w:trHeight w:val="267"/>
          <w:jc w:val="center"/>
        </w:trPr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A07" w:rsidRPr="00BB6A07" w:rsidRDefault="00BB6A07" w:rsidP="00AD0D7C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BB6A07">
              <w:rPr>
                <w:rFonts w:ascii="Calibri" w:hAnsi="Calibri"/>
                <w:sz w:val="24"/>
                <w:szCs w:val="24"/>
              </w:rPr>
              <w:t>FONTE DE RECURSO</w:t>
            </w:r>
          </w:p>
        </w:tc>
        <w:tc>
          <w:tcPr>
            <w:tcW w:w="55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A07" w:rsidRPr="00BB6A07" w:rsidRDefault="00BB6A07" w:rsidP="00AD0D7C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BB6A07">
              <w:rPr>
                <w:rFonts w:ascii="Calibri" w:hAnsi="Calibri"/>
                <w:sz w:val="24"/>
                <w:szCs w:val="24"/>
              </w:rPr>
              <w:t>07 – Operações de Crédito</w:t>
            </w:r>
          </w:p>
        </w:tc>
      </w:tr>
      <w:tr w:rsidR="00BB6A07" w:rsidRPr="00BB6A07" w:rsidTr="00AD0D7C">
        <w:trPr>
          <w:cantSplit/>
          <w:trHeight w:val="267"/>
          <w:jc w:val="center"/>
        </w:trPr>
        <w:tc>
          <w:tcPr>
            <w:tcW w:w="779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A07" w:rsidRPr="00BB6A07" w:rsidRDefault="00BB6A07" w:rsidP="00AD0D7C">
            <w:pPr>
              <w:jc w:val="both"/>
              <w:rPr>
                <w:rFonts w:ascii="Calibri" w:hAnsi="Calibri"/>
                <w:sz w:val="24"/>
                <w:szCs w:val="24"/>
              </w:rPr>
            </w:pPr>
          </w:p>
        </w:tc>
      </w:tr>
      <w:tr w:rsidR="00BB6A07" w:rsidRPr="00BB6A07" w:rsidTr="00AD0D7C">
        <w:trPr>
          <w:cantSplit/>
          <w:trHeight w:val="267"/>
          <w:jc w:val="center"/>
        </w:trPr>
        <w:tc>
          <w:tcPr>
            <w:tcW w:w="779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A07" w:rsidRPr="00BB6A07" w:rsidRDefault="00BB6A07" w:rsidP="00AD0D7C">
            <w:pPr>
              <w:jc w:val="both"/>
              <w:rPr>
                <w:rFonts w:ascii="Calibri" w:hAnsi="Calibri"/>
                <w:bCs/>
                <w:sz w:val="24"/>
                <w:szCs w:val="24"/>
                <w:u w:val="single"/>
              </w:rPr>
            </w:pPr>
            <w:r w:rsidRPr="00BB6A07">
              <w:rPr>
                <w:rFonts w:ascii="Calibri" w:hAnsi="Calibri"/>
                <w:bCs/>
                <w:sz w:val="24"/>
                <w:szCs w:val="24"/>
                <w:u w:val="single"/>
              </w:rPr>
              <w:t>FUNCIONAL PROGRAMÁTICA</w:t>
            </w:r>
          </w:p>
        </w:tc>
      </w:tr>
      <w:tr w:rsidR="00BB6A07" w:rsidRPr="00BB6A07" w:rsidTr="00AD0D7C">
        <w:trPr>
          <w:cantSplit/>
          <w:trHeight w:val="284"/>
          <w:jc w:val="center"/>
        </w:trPr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A07" w:rsidRPr="00BB6A07" w:rsidRDefault="00BB6A07" w:rsidP="00AD0D7C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BB6A07">
              <w:rPr>
                <w:rFonts w:ascii="Calibri" w:hAnsi="Calibri"/>
                <w:sz w:val="24"/>
                <w:szCs w:val="24"/>
              </w:rPr>
              <w:t>04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A07" w:rsidRPr="00BB6A07" w:rsidRDefault="00BB6A07" w:rsidP="00AD0D7C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BB6A07">
              <w:rPr>
                <w:rFonts w:ascii="Calibri" w:hAnsi="Calibri"/>
                <w:sz w:val="24"/>
                <w:szCs w:val="24"/>
              </w:rPr>
              <w:t>Administração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A07" w:rsidRPr="00BB6A07" w:rsidRDefault="00BB6A07" w:rsidP="00AD0D7C">
            <w:pPr>
              <w:jc w:val="both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A07" w:rsidRPr="00BB6A07" w:rsidRDefault="00BB6A07" w:rsidP="00AD0D7C">
            <w:pPr>
              <w:jc w:val="both"/>
              <w:rPr>
                <w:rFonts w:ascii="Calibri" w:hAnsi="Calibri"/>
                <w:sz w:val="24"/>
                <w:szCs w:val="24"/>
              </w:rPr>
            </w:pPr>
          </w:p>
        </w:tc>
      </w:tr>
      <w:tr w:rsidR="00BB6A07" w:rsidRPr="00BB6A07" w:rsidTr="00AD0D7C">
        <w:trPr>
          <w:cantSplit/>
          <w:trHeight w:val="267"/>
          <w:jc w:val="center"/>
        </w:trPr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A07" w:rsidRPr="00BB6A07" w:rsidRDefault="00BB6A07" w:rsidP="00AD0D7C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BB6A07">
              <w:rPr>
                <w:rFonts w:ascii="Calibri" w:hAnsi="Calibri"/>
                <w:sz w:val="24"/>
                <w:szCs w:val="24"/>
              </w:rPr>
              <w:t>04.127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A07" w:rsidRPr="00BB6A07" w:rsidRDefault="00BB6A07" w:rsidP="00AD0D7C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BB6A07">
              <w:rPr>
                <w:rFonts w:ascii="Calibri" w:hAnsi="Calibri"/>
                <w:sz w:val="24"/>
                <w:szCs w:val="24"/>
              </w:rPr>
              <w:t>Ordenamento Territorial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A07" w:rsidRPr="00BB6A07" w:rsidRDefault="00BB6A07" w:rsidP="00AD0D7C">
            <w:pPr>
              <w:jc w:val="both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A07" w:rsidRPr="00BB6A07" w:rsidRDefault="00BB6A07" w:rsidP="00AD0D7C">
            <w:pPr>
              <w:jc w:val="both"/>
              <w:rPr>
                <w:rFonts w:ascii="Calibri" w:hAnsi="Calibri"/>
                <w:sz w:val="24"/>
                <w:szCs w:val="24"/>
                <w:u w:val="single"/>
              </w:rPr>
            </w:pPr>
          </w:p>
        </w:tc>
      </w:tr>
      <w:tr w:rsidR="00BB6A07" w:rsidRPr="00BB6A07" w:rsidTr="00AD0D7C">
        <w:trPr>
          <w:cantSplit/>
          <w:trHeight w:val="284"/>
          <w:jc w:val="center"/>
        </w:trPr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A07" w:rsidRPr="00BB6A07" w:rsidRDefault="00BB6A07" w:rsidP="00AD0D7C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BB6A07">
              <w:rPr>
                <w:rFonts w:ascii="Calibri" w:hAnsi="Calibri"/>
                <w:sz w:val="24"/>
                <w:szCs w:val="24"/>
              </w:rPr>
              <w:t>04.127.021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A07" w:rsidRPr="00BB6A07" w:rsidRDefault="00BB6A07" w:rsidP="00AD0D7C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BB6A07">
              <w:rPr>
                <w:rFonts w:ascii="Calibri" w:hAnsi="Calibri"/>
                <w:sz w:val="24"/>
                <w:szCs w:val="24"/>
              </w:rPr>
              <w:t>Ordenamento Tributário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A07" w:rsidRPr="00BB6A07" w:rsidRDefault="00BB6A07" w:rsidP="00AD0D7C">
            <w:pPr>
              <w:jc w:val="both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A07" w:rsidRPr="00BB6A07" w:rsidRDefault="00BB6A07" w:rsidP="00AD0D7C">
            <w:pPr>
              <w:jc w:val="both"/>
              <w:rPr>
                <w:rFonts w:ascii="Calibri" w:hAnsi="Calibri"/>
                <w:sz w:val="24"/>
                <w:szCs w:val="24"/>
                <w:u w:val="single"/>
              </w:rPr>
            </w:pPr>
          </w:p>
        </w:tc>
      </w:tr>
      <w:tr w:rsidR="00BB6A07" w:rsidRPr="00BB6A07" w:rsidTr="00AD0D7C">
        <w:trPr>
          <w:cantSplit/>
          <w:trHeight w:val="267"/>
          <w:jc w:val="center"/>
        </w:trPr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A07" w:rsidRPr="00BB6A07" w:rsidRDefault="00BB6A07" w:rsidP="00AD0D7C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BB6A07">
              <w:rPr>
                <w:rFonts w:ascii="Calibri" w:hAnsi="Calibri"/>
                <w:sz w:val="24"/>
                <w:szCs w:val="24"/>
              </w:rPr>
              <w:t>04.127.021.2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A07" w:rsidRPr="00BB6A07" w:rsidRDefault="00BB6A07" w:rsidP="00AD0D7C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BB6A07">
              <w:rPr>
                <w:rFonts w:ascii="Calibri" w:hAnsi="Calibri"/>
                <w:sz w:val="24"/>
                <w:szCs w:val="24"/>
              </w:rPr>
              <w:t>Atividade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A07" w:rsidRPr="00BB6A07" w:rsidRDefault="00BB6A07" w:rsidP="00AD0D7C">
            <w:pPr>
              <w:jc w:val="both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A07" w:rsidRPr="00BB6A07" w:rsidRDefault="00BB6A07" w:rsidP="00AD0D7C">
            <w:pPr>
              <w:jc w:val="right"/>
              <w:rPr>
                <w:rFonts w:ascii="Calibri" w:hAnsi="Calibri"/>
                <w:sz w:val="24"/>
                <w:szCs w:val="24"/>
              </w:rPr>
            </w:pPr>
          </w:p>
        </w:tc>
      </w:tr>
      <w:tr w:rsidR="00BB6A07" w:rsidRPr="00BB6A07" w:rsidTr="00AD0D7C">
        <w:trPr>
          <w:cantSplit/>
          <w:trHeight w:val="267"/>
          <w:jc w:val="center"/>
        </w:trPr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A07" w:rsidRPr="00BB6A07" w:rsidRDefault="00BB6A07" w:rsidP="00AD0D7C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BB6A07">
              <w:rPr>
                <w:rFonts w:ascii="Calibri" w:hAnsi="Calibri"/>
                <w:sz w:val="24"/>
                <w:szCs w:val="24"/>
              </w:rPr>
              <w:t>04.127.021.2.006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A07" w:rsidRPr="00BB6A07" w:rsidRDefault="00BB6A07" w:rsidP="00AD0D7C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BB6A07">
              <w:rPr>
                <w:rFonts w:ascii="Calibri" w:hAnsi="Calibri"/>
                <w:sz w:val="24"/>
                <w:szCs w:val="24"/>
              </w:rPr>
              <w:t>Manutenção das Atividades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A07" w:rsidRPr="00BB6A07" w:rsidRDefault="00BB6A07" w:rsidP="00AD0D7C">
            <w:pPr>
              <w:jc w:val="center"/>
              <w:rPr>
                <w:rFonts w:ascii="Calibri" w:hAnsi="Calibri"/>
                <w:sz w:val="24"/>
                <w:szCs w:val="24"/>
              </w:rPr>
            </w:pPr>
            <w:r w:rsidRPr="00BB6A07">
              <w:rPr>
                <w:rFonts w:ascii="Calibri" w:hAnsi="Calibri"/>
                <w:sz w:val="24"/>
                <w:szCs w:val="24"/>
              </w:rPr>
              <w:t>R$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A07" w:rsidRPr="00BB6A07" w:rsidRDefault="00BB6A07" w:rsidP="00AD0D7C">
            <w:pPr>
              <w:jc w:val="right"/>
              <w:rPr>
                <w:rFonts w:ascii="Calibri" w:hAnsi="Calibri"/>
                <w:sz w:val="24"/>
                <w:szCs w:val="24"/>
              </w:rPr>
            </w:pPr>
            <w:r w:rsidRPr="00BB6A07">
              <w:rPr>
                <w:rFonts w:ascii="Calibri" w:hAnsi="Calibri"/>
                <w:sz w:val="24"/>
                <w:szCs w:val="24"/>
              </w:rPr>
              <w:t>400.000,00</w:t>
            </w:r>
          </w:p>
        </w:tc>
      </w:tr>
      <w:tr w:rsidR="00BB6A07" w:rsidRPr="00BB6A07" w:rsidTr="00AD0D7C">
        <w:trPr>
          <w:cantSplit/>
          <w:trHeight w:val="206"/>
          <w:jc w:val="center"/>
        </w:trPr>
        <w:tc>
          <w:tcPr>
            <w:tcW w:w="779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A07" w:rsidRPr="00BB6A07" w:rsidRDefault="00BB6A07" w:rsidP="00AD0D7C">
            <w:pPr>
              <w:jc w:val="both"/>
              <w:rPr>
                <w:rFonts w:ascii="Calibri" w:hAnsi="Calibri"/>
                <w:bCs/>
                <w:sz w:val="24"/>
                <w:szCs w:val="24"/>
                <w:u w:val="single"/>
              </w:rPr>
            </w:pPr>
            <w:r w:rsidRPr="00BB6A07">
              <w:rPr>
                <w:rFonts w:ascii="Calibri" w:hAnsi="Calibri"/>
                <w:bCs/>
                <w:sz w:val="24"/>
                <w:szCs w:val="24"/>
                <w:u w:val="single"/>
              </w:rPr>
              <w:t>CATEGORIA ECONÔMICA</w:t>
            </w:r>
          </w:p>
        </w:tc>
      </w:tr>
      <w:tr w:rsidR="00BB6A07" w:rsidRPr="00BB6A07" w:rsidTr="00AD0D7C">
        <w:trPr>
          <w:cantSplit/>
          <w:trHeight w:val="224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A07" w:rsidRPr="00BB6A07" w:rsidRDefault="00BB6A07" w:rsidP="00AD0D7C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BB6A07">
              <w:rPr>
                <w:rFonts w:ascii="Calibri" w:hAnsi="Calibri"/>
                <w:sz w:val="24"/>
                <w:szCs w:val="24"/>
              </w:rPr>
              <w:t>3.3.90.39</w:t>
            </w:r>
          </w:p>
        </w:tc>
        <w:tc>
          <w:tcPr>
            <w:tcW w:w="4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A07" w:rsidRPr="00BB6A07" w:rsidRDefault="00BB6A07" w:rsidP="00AD0D7C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BB6A07">
              <w:rPr>
                <w:rFonts w:ascii="Calibri" w:hAnsi="Calibri"/>
                <w:sz w:val="24"/>
                <w:szCs w:val="24"/>
              </w:rPr>
              <w:t>Outros Serviços de Terceiros – Pessoa Jurídica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A07" w:rsidRPr="00BB6A07" w:rsidRDefault="00BB6A07" w:rsidP="00AD0D7C">
            <w:pPr>
              <w:jc w:val="center"/>
              <w:rPr>
                <w:rFonts w:ascii="Calibri" w:hAnsi="Calibri"/>
                <w:sz w:val="24"/>
                <w:szCs w:val="24"/>
              </w:rPr>
            </w:pPr>
            <w:r w:rsidRPr="00BB6A07">
              <w:rPr>
                <w:rFonts w:ascii="Calibri" w:hAnsi="Calibri"/>
                <w:sz w:val="24"/>
                <w:szCs w:val="24"/>
              </w:rPr>
              <w:t>R$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A07" w:rsidRPr="00BB6A07" w:rsidRDefault="00BB6A07" w:rsidP="00AD0D7C">
            <w:pPr>
              <w:jc w:val="right"/>
              <w:rPr>
                <w:rFonts w:ascii="Calibri" w:hAnsi="Calibri"/>
                <w:sz w:val="24"/>
                <w:szCs w:val="24"/>
              </w:rPr>
            </w:pPr>
            <w:r w:rsidRPr="00BB6A07">
              <w:rPr>
                <w:rFonts w:ascii="Calibri" w:hAnsi="Calibri"/>
                <w:sz w:val="24"/>
                <w:szCs w:val="24"/>
              </w:rPr>
              <w:t>400.000,00</w:t>
            </w:r>
          </w:p>
        </w:tc>
      </w:tr>
      <w:tr w:rsidR="00BB6A07" w:rsidRPr="00BB6A07" w:rsidTr="00AD0D7C">
        <w:trPr>
          <w:cantSplit/>
          <w:trHeight w:val="267"/>
          <w:jc w:val="center"/>
        </w:trPr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A07" w:rsidRPr="00BB6A07" w:rsidRDefault="00BB6A07" w:rsidP="00AD0D7C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BB6A07">
              <w:rPr>
                <w:rFonts w:ascii="Calibri" w:hAnsi="Calibri"/>
                <w:sz w:val="24"/>
                <w:szCs w:val="24"/>
              </w:rPr>
              <w:t>FONTE DE RECURSO</w:t>
            </w:r>
          </w:p>
        </w:tc>
        <w:tc>
          <w:tcPr>
            <w:tcW w:w="55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A07" w:rsidRPr="00BB6A07" w:rsidRDefault="00BB6A07" w:rsidP="00AD0D7C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BB6A07">
              <w:rPr>
                <w:rFonts w:ascii="Calibri" w:hAnsi="Calibri"/>
                <w:sz w:val="24"/>
                <w:szCs w:val="24"/>
              </w:rPr>
              <w:t>01 – Próprio</w:t>
            </w:r>
          </w:p>
        </w:tc>
      </w:tr>
      <w:tr w:rsidR="00BB6A07" w:rsidRPr="00BB6A07" w:rsidTr="00AD0D7C">
        <w:trPr>
          <w:cantSplit/>
          <w:trHeight w:val="267"/>
          <w:jc w:val="center"/>
        </w:trPr>
        <w:tc>
          <w:tcPr>
            <w:tcW w:w="779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A07" w:rsidRPr="00BB6A07" w:rsidRDefault="00BB6A07" w:rsidP="00AD0D7C">
            <w:pPr>
              <w:jc w:val="both"/>
              <w:rPr>
                <w:rFonts w:ascii="Calibri" w:hAnsi="Calibri"/>
                <w:sz w:val="24"/>
                <w:szCs w:val="24"/>
              </w:rPr>
            </w:pPr>
          </w:p>
        </w:tc>
      </w:tr>
      <w:tr w:rsidR="00BB6A07" w:rsidRPr="00BB6A07" w:rsidTr="00AD0D7C">
        <w:trPr>
          <w:trHeight w:val="270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A07" w:rsidRPr="00BB6A07" w:rsidRDefault="00BB6A07" w:rsidP="00AD0D7C">
            <w:pPr>
              <w:jc w:val="both"/>
              <w:rPr>
                <w:rFonts w:ascii="Calibri" w:hAnsi="Calibri"/>
                <w:bCs/>
                <w:sz w:val="24"/>
                <w:szCs w:val="24"/>
              </w:rPr>
            </w:pPr>
            <w:r w:rsidRPr="00BB6A07">
              <w:rPr>
                <w:rFonts w:ascii="Calibri" w:hAnsi="Calibri"/>
                <w:bCs/>
                <w:sz w:val="24"/>
                <w:szCs w:val="24"/>
              </w:rPr>
              <w:t>02.28.04</w:t>
            </w:r>
          </w:p>
        </w:tc>
        <w:tc>
          <w:tcPr>
            <w:tcW w:w="652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A07" w:rsidRPr="00BB6A07" w:rsidRDefault="00BB6A07" w:rsidP="00AD0D7C">
            <w:pPr>
              <w:jc w:val="both"/>
              <w:rPr>
                <w:rFonts w:ascii="Calibri" w:hAnsi="Calibri"/>
                <w:bCs/>
                <w:sz w:val="24"/>
                <w:szCs w:val="24"/>
              </w:rPr>
            </w:pPr>
            <w:r w:rsidRPr="00BB6A07">
              <w:rPr>
                <w:rFonts w:ascii="Calibri" w:hAnsi="Calibri"/>
                <w:bCs/>
                <w:sz w:val="24"/>
                <w:szCs w:val="24"/>
              </w:rPr>
              <w:t>COORDENADORIA EXECUTIVA FINANCEIRA</w:t>
            </w:r>
          </w:p>
        </w:tc>
      </w:tr>
      <w:tr w:rsidR="00BB6A07" w:rsidRPr="00BB6A07" w:rsidTr="00AD0D7C">
        <w:trPr>
          <w:cantSplit/>
          <w:trHeight w:val="267"/>
          <w:jc w:val="center"/>
        </w:trPr>
        <w:tc>
          <w:tcPr>
            <w:tcW w:w="779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A07" w:rsidRPr="00BB6A07" w:rsidRDefault="00BB6A07" w:rsidP="00AD0D7C">
            <w:pPr>
              <w:jc w:val="both"/>
              <w:rPr>
                <w:rFonts w:ascii="Calibri" w:hAnsi="Calibri"/>
                <w:bCs/>
                <w:sz w:val="24"/>
                <w:szCs w:val="24"/>
                <w:u w:val="single"/>
              </w:rPr>
            </w:pPr>
            <w:r w:rsidRPr="00BB6A07">
              <w:rPr>
                <w:rFonts w:ascii="Calibri" w:hAnsi="Calibri"/>
                <w:bCs/>
                <w:sz w:val="24"/>
                <w:szCs w:val="24"/>
                <w:u w:val="single"/>
              </w:rPr>
              <w:t>FUNCIONAL PROGRAMÁTICA</w:t>
            </w:r>
          </w:p>
        </w:tc>
      </w:tr>
      <w:tr w:rsidR="00BB6A07" w:rsidRPr="00BB6A07" w:rsidTr="00AD0D7C">
        <w:trPr>
          <w:cantSplit/>
          <w:trHeight w:val="284"/>
          <w:jc w:val="center"/>
        </w:trPr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A07" w:rsidRPr="00BB6A07" w:rsidRDefault="00BB6A07" w:rsidP="00AD0D7C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BB6A07">
              <w:rPr>
                <w:rFonts w:ascii="Calibri" w:hAnsi="Calibri"/>
                <w:sz w:val="24"/>
                <w:szCs w:val="24"/>
              </w:rPr>
              <w:t>04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A07" w:rsidRPr="00BB6A07" w:rsidRDefault="00BB6A07" w:rsidP="00AD0D7C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BB6A07">
              <w:rPr>
                <w:rFonts w:ascii="Calibri" w:hAnsi="Calibri"/>
                <w:sz w:val="24"/>
                <w:szCs w:val="24"/>
              </w:rPr>
              <w:t>Administração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A07" w:rsidRPr="00BB6A07" w:rsidRDefault="00BB6A07" w:rsidP="00AD0D7C">
            <w:pPr>
              <w:jc w:val="both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A07" w:rsidRPr="00BB6A07" w:rsidRDefault="00BB6A07" w:rsidP="00AD0D7C">
            <w:pPr>
              <w:jc w:val="both"/>
              <w:rPr>
                <w:rFonts w:ascii="Calibri" w:hAnsi="Calibri"/>
                <w:sz w:val="24"/>
                <w:szCs w:val="24"/>
              </w:rPr>
            </w:pPr>
          </w:p>
        </w:tc>
      </w:tr>
      <w:tr w:rsidR="00BB6A07" w:rsidRPr="00BB6A07" w:rsidTr="00AD0D7C">
        <w:trPr>
          <w:cantSplit/>
          <w:trHeight w:val="267"/>
          <w:jc w:val="center"/>
        </w:trPr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A07" w:rsidRPr="00BB6A07" w:rsidRDefault="00BB6A07" w:rsidP="00AD0D7C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BB6A07">
              <w:rPr>
                <w:rFonts w:ascii="Calibri" w:hAnsi="Calibri"/>
                <w:sz w:val="24"/>
                <w:szCs w:val="24"/>
              </w:rPr>
              <w:t>04.123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A07" w:rsidRPr="00BB6A07" w:rsidRDefault="00BB6A07" w:rsidP="00AD0D7C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BB6A07">
              <w:rPr>
                <w:rFonts w:ascii="Calibri" w:hAnsi="Calibri"/>
                <w:sz w:val="24"/>
                <w:szCs w:val="24"/>
              </w:rPr>
              <w:t>Administração Financeira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A07" w:rsidRPr="00BB6A07" w:rsidRDefault="00BB6A07" w:rsidP="00AD0D7C">
            <w:pPr>
              <w:jc w:val="both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A07" w:rsidRPr="00BB6A07" w:rsidRDefault="00BB6A07" w:rsidP="00AD0D7C">
            <w:pPr>
              <w:jc w:val="both"/>
              <w:rPr>
                <w:rFonts w:ascii="Calibri" w:hAnsi="Calibri"/>
                <w:sz w:val="24"/>
                <w:szCs w:val="24"/>
                <w:u w:val="single"/>
              </w:rPr>
            </w:pPr>
          </w:p>
        </w:tc>
      </w:tr>
      <w:tr w:rsidR="00BB6A07" w:rsidRPr="00BB6A07" w:rsidTr="00AD0D7C">
        <w:trPr>
          <w:cantSplit/>
          <w:trHeight w:val="284"/>
          <w:jc w:val="center"/>
        </w:trPr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A07" w:rsidRPr="00BB6A07" w:rsidRDefault="00BB6A07" w:rsidP="00AD0D7C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BB6A07">
              <w:rPr>
                <w:rFonts w:ascii="Calibri" w:hAnsi="Calibri"/>
                <w:sz w:val="24"/>
                <w:szCs w:val="24"/>
              </w:rPr>
              <w:t>04.123.019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A07" w:rsidRPr="00BB6A07" w:rsidRDefault="00BB6A07" w:rsidP="00AD0D7C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BB6A07">
              <w:rPr>
                <w:rFonts w:ascii="Calibri" w:hAnsi="Calibri"/>
                <w:sz w:val="24"/>
                <w:szCs w:val="24"/>
              </w:rPr>
              <w:t>Ordenamento Orçamentário, Contábil e Financeiro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A07" w:rsidRPr="00BB6A07" w:rsidRDefault="00BB6A07" w:rsidP="00AD0D7C">
            <w:pPr>
              <w:jc w:val="both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A07" w:rsidRPr="00BB6A07" w:rsidRDefault="00BB6A07" w:rsidP="00AD0D7C">
            <w:pPr>
              <w:jc w:val="both"/>
              <w:rPr>
                <w:rFonts w:ascii="Calibri" w:hAnsi="Calibri"/>
                <w:sz w:val="24"/>
                <w:szCs w:val="24"/>
                <w:u w:val="single"/>
              </w:rPr>
            </w:pPr>
          </w:p>
        </w:tc>
      </w:tr>
      <w:tr w:rsidR="00BB6A07" w:rsidRPr="00BB6A07" w:rsidTr="00AD0D7C">
        <w:trPr>
          <w:cantSplit/>
          <w:trHeight w:val="267"/>
          <w:jc w:val="center"/>
        </w:trPr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A07" w:rsidRPr="00BB6A07" w:rsidRDefault="00BB6A07" w:rsidP="00AD0D7C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BB6A07">
              <w:rPr>
                <w:rFonts w:ascii="Calibri" w:hAnsi="Calibri"/>
                <w:sz w:val="24"/>
                <w:szCs w:val="24"/>
              </w:rPr>
              <w:t>04.123.019.2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A07" w:rsidRPr="00BB6A07" w:rsidRDefault="00BB6A07" w:rsidP="00AD0D7C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BB6A07">
              <w:rPr>
                <w:rFonts w:ascii="Calibri" w:hAnsi="Calibri"/>
                <w:sz w:val="24"/>
                <w:szCs w:val="24"/>
              </w:rPr>
              <w:t>Atividade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A07" w:rsidRPr="00BB6A07" w:rsidRDefault="00BB6A07" w:rsidP="00AD0D7C">
            <w:pPr>
              <w:jc w:val="both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A07" w:rsidRPr="00BB6A07" w:rsidRDefault="00BB6A07" w:rsidP="00AD0D7C">
            <w:pPr>
              <w:jc w:val="right"/>
              <w:rPr>
                <w:rFonts w:ascii="Calibri" w:hAnsi="Calibri"/>
                <w:sz w:val="24"/>
                <w:szCs w:val="24"/>
              </w:rPr>
            </w:pPr>
          </w:p>
        </w:tc>
      </w:tr>
      <w:tr w:rsidR="00BB6A07" w:rsidRPr="00BB6A07" w:rsidTr="00AD0D7C">
        <w:trPr>
          <w:cantSplit/>
          <w:trHeight w:val="267"/>
          <w:jc w:val="center"/>
        </w:trPr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A07" w:rsidRPr="00BB6A07" w:rsidRDefault="00BB6A07" w:rsidP="00AD0D7C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BB6A07">
              <w:rPr>
                <w:rFonts w:ascii="Calibri" w:hAnsi="Calibri"/>
                <w:sz w:val="24"/>
                <w:szCs w:val="24"/>
              </w:rPr>
              <w:t>04.123.019.2.006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A07" w:rsidRPr="00BB6A07" w:rsidRDefault="00BB6A07" w:rsidP="00AD0D7C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BB6A07">
              <w:rPr>
                <w:rFonts w:ascii="Calibri" w:hAnsi="Calibri"/>
                <w:sz w:val="24"/>
                <w:szCs w:val="24"/>
              </w:rPr>
              <w:t>Manutenção das Atividades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A07" w:rsidRPr="00BB6A07" w:rsidRDefault="00BB6A07" w:rsidP="00AD0D7C">
            <w:pPr>
              <w:jc w:val="center"/>
              <w:rPr>
                <w:rFonts w:ascii="Calibri" w:hAnsi="Calibri"/>
                <w:sz w:val="24"/>
                <w:szCs w:val="24"/>
              </w:rPr>
            </w:pPr>
            <w:r w:rsidRPr="00BB6A07">
              <w:rPr>
                <w:rFonts w:ascii="Calibri" w:hAnsi="Calibri"/>
                <w:sz w:val="24"/>
                <w:szCs w:val="24"/>
              </w:rPr>
              <w:t>R$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A07" w:rsidRPr="00BB6A07" w:rsidRDefault="00BB6A07" w:rsidP="00AD0D7C">
            <w:pPr>
              <w:jc w:val="right"/>
              <w:rPr>
                <w:rFonts w:ascii="Calibri" w:hAnsi="Calibri"/>
                <w:sz w:val="24"/>
                <w:szCs w:val="24"/>
              </w:rPr>
            </w:pPr>
            <w:r w:rsidRPr="00BB6A07">
              <w:rPr>
                <w:rFonts w:ascii="Calibri" w:hAnsi="Calibri"/>
                <w:sz w:val="24"/>
                <w:szCs w:val="24"/>
              </w:rPr>
              <w:t>416.462,98</w:t>
            </w:r>
          </w:p>
        </w:tc>
      </w:tr>
      <w:tr w:rsidR="00BB6A07" w:rsidRPr="00BB6A07" w:rsidTr="00AD0D7C">
        <w:trPr>
          <w:cantSplit/>
          <w:trHeight w:val="206"/>
          <w:jc w:val="center"/>
        </w:trPr>
        <w:tc>
          <w:tcPr>
            <w:tcW w:w="779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A07" w:rsidRPr="00BB6A07" w:rsidRDefault="00BB6A07" w:rsidP="00AD0D7C">
            <w:pPr>
              <w:jc w:val="both"/>
              <w:rPr>
                <w:rFonts w:ascii="Calibri" w:hAnsi="Calibri"/>
                <w:bCs/>
                <w:sz w:val="24"/>
                <w:szCs w:val="24"/>
                <w:u w:val="single"/>
              </w:rPr>
            </w:pPr>
            <w:r w:rsidRPr="00BB6A07">
              <w:rPr>
                <w:rFonts w:ascii="Calibri" w:hAnsi="Calibri"/>
                <w:bCs/>
                <w:sz w:val="24"/>
                <w:szCs w:val="24"/>
                <w:u w:val="single"/>
              </w:rPr>
              <w:t>CATEGORIA ECONÔMICA</w:t>
            </w:r>
          </w:p>
        </w:tc>
      </w:tr>
      <w:tr w:rsidR="00BB6A07" w:rsidRPr="00BB6A07" w:rsidTr="00AD0D7C">
        <w:trPr>
          <w:cantSplit/>
          <w:trHeight w:val="224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A07" w:rsidRPr="00BB6A07" w:rsidRDefault="00BB6A07" w:rsidP="00AD0D7C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BB6A07">
              <w:rPr>
                <w:rFonts w:ascii="Calibri" w:hAnsi="Calibri"/>
                <w:sz w:val="24"/>
                <w:szCs w:val="24"/>
              </w:rPr>
              <w:t>4.4.90.52</w:t>
            </w:r>
          </w:p>
        </w:tc>
        <w:tc>
          <w:tcPr>
            <w:tcW w:w="4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A07" w:rsidRPr="00BB6A07" w:rsidRDefault="00BB6A07" w:rsidP="00AD0D7C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BB6A07">
              <w:rPr>
                <w:rFonts w:ascii="Calibri" w:hAnsi="Calibri"/>
                <w:sz w:val="24"/>
                <w:szCs w:val="24"/>
              </w:rPr>
              <w:t>Equipamentos e Material Permanente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A07" w:rsidRPr="00BB6A07" w:rsidRDefault="00BB6A07" w:rsidP="00AD0D7C">
            <w:pPr>
              <w:jc w:val="center"/>
              <w:rPr>
                <w:rFonts w:ascii="Calibri" w:hAnsi="Calibri"/>
                <w:sz w:val="24"/>
                <w:szCs w:val="24"/>
              </w:rPr>
            </w:pPr>
            <w:r w:rsidRPr="00BB6A07">
              <w:rPr>
                <w:rFonts w:ascii="Calibri" w:hAnsi="Calibri"/>
                <w:sz w:val="24"/>
                <w:szCs w:val="24"/>
              </w:rPr>
              <w:t>R$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A07" w:rsidRPr="00BB6A07" w:rsidRDefault="00BB6A07" w:rsidP="00AD0D7C">
            <w:pPr>
              <w:jc w:val="right"/>
              <w:rPr>
                <w:rFonts w:ascii="Calibri" w:hAnsi="Calibri"/>
                <w:sz w:val="24"/>
                <w:szCs w:val="24"/>
              </w:rPr>
            </w:pPr>
            <w:r w:rsidRPr="00BB6A07">
              <w:rPr>
                <w:rFonts w:ascii="Calibri" w:hAnsi="Calibri"/>
                <w:sz w:val="24"/>
                <w:szCs w:val="24"/>
              </w:rPr>
              <w:t>416.462,98</w:t>
            </w:r>
          </w:p>
        </w:tc>
      </w:tr>
      <w:tr w:rsidR="00BB6A07" w:rsidRPr="00BB6A07" w:rsidTr="00AD0D7C">
        <w:trPr>
          <w:cantSplit/>
          <w:trHeight w:val="267"/>
          <w:jc w:val="center"/>
        </w:trPr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A07" w:rsidRPr="00BB6A07" w:rsidRDefault="00BB6A07" w:rsidP="00AD0D7C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BB6A07">
              <w:rPr>
                <w:rFonts w:ascii="Calibri" w:hAnsi="Calibri"/>
                <w:sz w:val="24"/>
                <w:szCs w:val="24"/>
              </w:rPr>
              <w:t>FONTE DE RECURSO</w:t>
            </w:r>
          </w:p>
        </w:tc>
        <w:tc>
          <w:tcPr>
            <w:tcW w:w="55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A07" w:rsidRPr="00BB6A07" w:rsidRDefault="00BB6A07" w:rsidP="00AD0D7C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BB6A07">
              <w:rPr>
                <w:rFonts w:ascii="Calibri" w:hAnsi="Calibri"/>
                <w:sz w:val="24"/>
                <w:szCs w:val="24"/>
              </w:rPr>
              <w:t>01 – Próprio</w:t>
            </w:r>
          </w:p>
        </w:tc>
      </w:tr>
    </w:tbl>
    <w:p w:rsidR="00BB6A07" w:rsidRPr="00BB6A07" w:rsidRDefault="00BB6A07" w:rsidP="00BB6A07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4"/>
        </w:rPr>
      </w:pPr>
    </w:p>
    <w:p w:rsidR="00BB6A07" w:rsidRPr="00BB6A07" w:rsidRDefault="00BB6A07" w:rsidP="00BB6A07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</w:r>
      <w:r w:rsidRPr="00BB6A07">
        <w:rPr>
          <w:rFonts w:ascii="Calibri" w:hAnsi="Calibri" w:cs="Calibri"/>
          <w:sz w:val="24"/>
          <w:szCs w:val="24"/>
        </w:rPr>
        <w:t>Art. 3º Fica incluído o presente crédito adicional suplementar na Lei Municipal nº 8.075, de 22 de novembro de 2013 (Plano Plurianual - PPA), na Lei Municipal nº 8.753, de 19 de julho de 2016 (Lei de Diretrizes Orçamentárias - LDO) e na Lei Municipal nº 8.864, de 16 de novembro de 2016 (Lei Orçamentária Anual - LOA).</w:t>
      </w:r>
    </w:p>
    <w:p w:rsidR="00BB6A07" w:rsidRDefault="00BB6A07" w:rsidP="00BB6A07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4"/>
        </w:rPr>
      </w:pPr>
    </w:p>
    <w:p w:rsidR="00BB6A07" w:rsidRPr="00BB6A07" w:rsidRDefault="00BB6A07" w:rsidP="00BB6A07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lastRenderedPageBreak/>
        <w:tab/>
      </w:r>
      <w:r>
        <w:rPr>
          <w:rFonts w:ascii="Calibri" w:hAnsi="Calibri" w:cs="Calibri"/>
          <w:sz w:val="24"/>
          <w:szCs w:val="24"/>
        </w:rPr>
        <w:tab/>
      </w:r>
      <w:r w:rsidRPr="00BB6A07">
        <w:rPr>
          <w:rFonts w:ascii="Calibri" w:hAnsi="Calibri" w:cs="Calibri"/>
          <w:sz w:val="24"/>
          <w:szCs w:val="24"/>
        </w:rPr>
        <w:t>Art. 4º Esta Lei entrará em vigor na data de sua publicação.</w:t>
      </w:r>
    </w:p>
    <w:p w:rsidR="00BB6A07" w:rsidRDefault="00BB6A07" w:rsidP="00BB6A07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4"/>
        </w:rPr>
      </w:pPr>
    </w:p>
    <w:p w:rsidR="00032DD1" w:rsidRDefault="00BB6A07" w:rsidP="00BB6A07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</w:r>
      <w:r w:rsidRPr="00BB6A07">
        <w:rPr>
          <w:rFonts w:ascii="Calibri" w:hAnsi="Calibri" w:cs="Calibri"/>
          <w:sz w:val="24"/>
          <w:szCs w:val="24"/>
        </w:rPr>
        <w:t>Art. 5º Ficam revogadas as disposições em contrário.</w:t>
      </w:r>
    </w:p>
    <w:p w:rsidR="006D45F8" w:rsidRPr="00BB48C7" w:rsidRDefault="006D45F8" w:rsidP="0073305E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4"/>
        </w:rPr>
      </w:pPr>
    </w:p>
    <w:p w:rsidR="00162273" w:rsidRPr="008A09C8" w:rsidRDefault="0073305E" w:rsidP="0073305E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</w:r>
      <w:r w:rsidR="00162273" w:rsidRPr="008A09C8">
        <w:rPr>
          <w:rFonts w:ascii="Calibri" w:hAnsi="Calibri" w:cs="Calibri"/>
          <w:sz w:val="24"/>
          <w:szCs w:val="24"/>
        </w:rPr>
        <w:t xml:space="preserve">CÂMARA MUNICIPAL DE ARARAQUARA, </w:t>
      </w:r>
      <w:r w:rsidR="00C62685">
        <w:rPr>
          <w:rFonts w:ascii="Calibri" w:hAnsi="Calibri" w:cs="Calibri"/>
          <w:sz w:val="24"/>
          <w:szCs w:val="24"/>
        </w:rPr>
        <w:t>ao</w:t>
      </w:r>
      <w:r w:rsidR="002711AD">
        <w:rPr>
          <w:rFonts w:ascii="Calibri" w:hAnsi="Calibri" w:cs="Calibri"/>
          <w:sz w:val="24"/>
          <w:szCs w:val="24"/>
        </w:rPr>
        <w:t>s</w:t>
      </w:r>
      <w:r w:rsidR="00C62685">
        <w:rPr>
          <w:rFonts w:ascii="Calibri" w:hAnsi="Calibri" w:cs="Calibri"/>
          <w:sz w:val="24"/>
          <w:szCs w:val="24"/>
        </w:rPr>
        <w:t xml:space="preserve"> </w:t>
      </w:r>
      <w:r w:rsidR="00D81C13">
        <w:rPr>
          <w:rFonts w:ascii="Calibri" w:hAnsi="Calibri" w:cs="Calibri"/>
          <w:sz w:val="24"/>
          <w:szCs w:val="24"/>
        </w:rPr>
        <w:t>26</w:t>
      </w:r>
      <w:r w:rsidR="00C62685">
        <w:rPr>
          <w:rFonts w:ascii="Calibri" w:hAnsi="Calibri" w:cs="Calibri"/>
          <w:sz w:val="24"/>
          <w:szCs w:val="24"/>
        </w:rPr>
        <w:t xml:space="preserve"> (</w:t>
      </w:r>
      <w:r w:rsidR="00D81C13">
        <w:rPr>
          <w:rFonts w:ascii="Calibri" w:hAnsi="Calibri" w:cs="Calibri"/>
          <w:sz w:val="24"/>
          <w:szCs w:val="24"/>
        </w:rPr>
        <w:t>vinte e seis</w:t>
      </w:r>
      <w:r w:rsidR="005B6589">
        <w:rPr>
          <w:rFonts w:ascii="Calibri" w:hAnsi="Calibri" w:cs="Calibri"/>
          <w:sz w:val="24"/>
          <w:szCs w:val="24"/>
        </w:rPr>
        <w:t>)</w:t>
      </w:r>
      <w:r w:rsidR="00C62685">
        <w:rPr>
          <w:rFonts w:ascii="Calibri" w:hAnsi="Calibri" w:cs="Calibri"/>
          <w:sz w:val="24"/>
          <w:szCs w:val="24"/>
        </w:rPr>
        <w:t xml:space="preserve"> </w:t>
      </w:r>
      <w:r w:rsidR="008A09C8" w:rsidRPr="008A09C8">
        <w:rPr>
          <w:rFonts w:ascii="Calibri" w:hAnsi="Calibri" w:cs="Calibri"/>
          <w:sz w:val="24"/>
          <w:szCs w:val="24"/>
        </w:rPr>
        <w:t>dia</w:t>
      </w:r>
      <w:r w:rsidR="002711AD">
        <w:rPr>
          <w:rFonts w:ascii="Calibri" w:hAnsi="Calibri" w:cs="Calibri"/>
          <w:sz w:val="24"/>
          <w:szCs w:val="24"/>
        </w:rPr>
        <w:t>s</w:t>
      </w:r>
      <w:r w:rsidR="008A09C8" w:rsidRPr="008A09C8">
        <w:rPr>
          <w:rFonts w:ascii="Calibri" w:hAnsi="Calibri" w:cs="Calibri"/>
          <w:sz w:val="24"/>
          <w:szCs w:val="24"/>
        </w:rPr>
        <w:t xml:space="preserve"> do mês de </w:t>
      </w:r>
      <w:r w:rsidR="00C44599">
        <w:rPr>
          <w:rFonts w:ascii="Calibri" w:hAnsi="Calibri" w:cs="Calibri"/>
          <w:sz w:val="24"/>
          <w:szCs w:val="24"/>
        </w:rPr>
        <w:t>ju</w:t>
      </w:r>
      <w:r w:rsidR="002600A7">
        <w:rPr>
          <w:rFonts w:ascii="Calibri" w:hAnsi="Calibri" w:cs="Calibri"/>
          <w:sz w:val="24"/>
          <w:szCs w:val="24"/>
        </w:rPr>
        <w:t>l</w:t>
      </w:r>
      <w:r w:rsidR="00C44599">
        <w:rPr>
          <w:rFonts w:ascii="Calibri" w:hAnsi="Calibri" w:cs="Calibri"/>
          <w:sz w:val="24"/>
          <w:szCs w:val="24"/>
        </w:rPr>
        <w:t>h</w:t>
      </w:r>
      <w:r w:rsidR="005C661F">
        <w:rPr>
          <w:rFonts w:ascii="Calibri" w:hAnsi="Calibri" w:cs="Calibri"/>
          <w:sz w:val="24"/>
          <w:szCs w:val="24"/>
        </w:rPr>
        <w:t>o</w:t>
      </w:r>
      <w:r w:rsidR="00641F10">
        <w:rPr>
          <w:rFonts w:ascii="Calibri" w:hAnsi="Calibri" w:cs="Calibri"/>
          <w:sz w:val="24"/>
          <w:szCs w:val="24"/>
        </w:rPr>
        <w:t xml:space="preserve"> </w:t>
      </w:r>
      <w:r w:rsidR="008A09C8" w:rsidRPr="008A09C8">
        <w:rPr>
          <w:rFonts w:ascii="Calibri" w:hAnsi="Calibri" w:cs="Calibri"/>
          <w:sz w:val="24"/>
          <w:szCs w:val="24"/>
        </w:rPr>
        <w:t>do ano de 201</w:t>
      </w:r>
      <w:r w:rsidR="00F26036">
        <w:rPr>
          <w:rFonts w:ascii="Calibri" w:hAnsi="Calibri" w:cs="Calibri"/>
          <w:sz w:val="24"/>
          <w:szCs w:val="24"/>
        </w:rPr>
        <w:t>7</w:t>
      </w:r>
      <w:r w:rsidR="008A09C8" w:rsidRPr="008A09C8">
        <w:rPr>
          <w:rFonts w:ascii="Calibri" w:hAnsi="Calibri" w:cs="Calibri"/>
          <w:sz w:val="24"/>
          <w:szCs w:val="24"/>
        </w:rPr>
        <w:t xml:space="preserve"> (dois mil e dezesse</w:t>
      </w:r>
      <w:r w:rsidR="00F26036">
        <w:rPr>
          <w:rFonts w:ascii="Calibri" w:hAnsi="Calibri" w:cs="Calibri"/>
          <w:sz w:val="24"/>
          <w:szCs w:val="24"/>
        </w:rPr>
        <w:t>te</w:t>
      </w:r>
      <w:r w:rsidR="008A09C8" w:rsidRPr="008A09C8">
        <w:rPr>
          <w:rFonts w:ascii="Calibri" w:hAnsi="Calibri" w:cs="Calibri"/>
          <w:sz w:val="24"/>
          <w:szCs w:val="24"/>
        </w:rPr>
        <w:t>)</w:t>
      </w:r>
      <w:r w:rsidR="00162273" w:rsidRPr="008A09C8">
        <w:rPr>
          <w:rFonts w:ascii="Calibri" w:hAnsi="Calibri" w:cs="Calibri"/>
          <w:sz w:val="24"/>
          <w:szCs w:val="24"/>
        </w:rPr>
        <w:t>.</w:t>
      </w:r>
    </w:p>
    <w:p w:rsidR="005A56CA" w:rsidRPr="00BB48C7" w:rsidRDefault="005A56CA" w:rsidP="00D47EAB">
      <w:pPr>
        <w:ind w:firstLine="2835"/>
        <w:jc w:val="both"/>
        <w:rPr>
          <w:rFonts w:ascii="Calibri" w:hAnsi="Calibri" w:cs="Calibri"/>
          <w:sz w:val="24"/>
          <w:szCs w:val="24"/>
        </w:rPr>
      </w:pPr>
    </w:p>
    <w:p w:rsidR="005A56CA" w:rsidRPr="00BB48C7" w:rsidRDefault="005A56CA" w:rsidP="00D47EAB">
      <w:pPr>
        <w:rPr>
          <w:rFonts w:ascii="Calibri" w:hAnsi="Calibri" w:cs="Calibri"/>
          <w:sz w:val="24"/>
          <w:szCs w:val="24"/>
        </w:rPr>
      </w:pPr>
    </w:p>
    <w:p w:rsidR="005A56CA" w:rsidRPr="00BB48C7" w:rsidRDefault="00F26036" w:rsidP="00D47EAB">
      <w:pPr>
        <w:pStyle w:val="Ttulo3"/>
        <w:spacing w:before="0" w:after="0"/>
        <w:jc w:val="center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JÉFERSON YASHUDA FARMACÊUTICO</w:t>
      </w:r>
    </w:p>
    <w:p w:rsidR="00603973" w:rsidRPr="00115796" w:rsidRDefault="001A21F4" w:rsidP="00115796">
      <w:pPr>
        <w:jc w:val="center"/>
        <w:rPr>
          <w:rFonts w:ascii="Calibri" w:hAnsi="Calibri" w:cs="Calibri"/>
          <w:sz w:val="24"/>
          <w:szCs w:val="24"/>
        </w:rPr>
      </w:pPr>
      <w:r w:rsidRPr="00BB48C7">
        <w:rPr>
          <w:rFonts w:ascii="Calibri" w:hAnsi="Calibri" w:cs="Calibri"/>
          <w:sz w:val="24"/>
          <w:szCs w:val="24"/>
        </w:rPr>
        <w:t>Presidente</w:t>
      </w:r>
    </w:p>
    <w:sectPr w:rsidR="00603973" w:rsidRPr="00115796" w:rsidSect="000553B2">
      <w:headerReference w:type="even" r:id="rId7"/>
      <w:headerReference w:type="default" r:id="rId8"/>
      <w:footerReference w:type="default" r:id="rId9"/>
      <w:headerReference w:type="first" r:id="rId10"/>
      <w:pgSz w:w="11907" w:h="16840" w:code="9"/>
      <w:pgMar w:top="1134" w:right="1134" w:bottom="1134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24405" w:rsidRDefault="00224405">
      <w:r>
        <w:separator/>
      </w:r>
    </w:p>
  </w:endnote>
  <w:endnote w:type="continuationSeparator" w:id="0">
    <w:p w:rsidR="00224405" w:rsidRDefault="002244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altName w:val="Palatino Linotype"/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rajan">
    <w:altName w:val="Elephant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83A6F" w:rsidRPr="00083A6F" w:rsidRDefault="00083A6F">
    <w:pPr>
      <w:pStyle w:val="Rodap"/>
      <w:jc w:val="right"/>
      <w:rPr>
        <w:sz w:val="20"/>
      </w:rPr>
    </w:pPr>
    <w:r w:rsidRPr="00083A6F">
      <w:rPr>
        <w:sz w:val="20"/>
      </w:rPr>
      <w:fldChar w:fldCharType="begin"/>
    </w:r>
    <w:r w:rsidRPr="00083A6F">
      <w:rPr>
        <w:sz w:val="20"/>
      </w:rPr>
      <w:instrText>PAGE   \* MERGEFORMAT</w:instrText>
    </w:r>
    <w:r w:rsidRPr="00083A6F">
      <w:rPr>
        <w:sz w:val="20"/>
      </w:rPr>
      <w:fldChar w:fldCharType="separate"/>
    </w:r>
    <w:r w:rsidR="00BB6A07">
      <w:rPr>
        <w:noProof/>
        <w:sz w:val="20"/>
      </w:rPr>
      <w:t>2</w:t>
    </w:r>
    <w:r w:rsidRPr="00083A6F">
      <w:rPr>
        <w:sz w:val="20"/>
      </w:rPr>
      <w:fldChar w:fldCharType="end"/>
    </w:r>
  </w:p>
  <w:p w:rsidR="00022312" w:rsidRDefault="00022312">
    <w:pPr>
      <w:pStyle w:val="Rodap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24405" w:rsidRDefault="00224405">
      <w:r>
        <w:separator/>
      </w:r>
    </w:p>
  </w:footnote>
  <w:footnote w:type="continuationSeparator" w:id="0">
    <w:p w:rsidR="00224405" w:rsidRDefault="0022440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2312" w:rsidRDefault="00BB6A07">
    <w:pPr>
      <w:pStyle w:val="Cabealho"/>
      <w:framePr w:wrap="around" w:vAnchor="text" w:hAnchor="margin" w:xAlign="right" w:y="1"/>
      <w:rPr>
        <w:rStyle w:val="Nmerodepgina"/>
      </w:rPr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890224183" o:spid="_x0000_s2050" type="#_x0000_t136" style="position:absolute;margin-left:0;margin-top:0;width:427.45pt;height:122.1pt;rotation:315;z-index:-251658240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MINUTA"/>
          <w10:wrap anchorx="margin" anchory="margin"/>
        </v:shape>
      </w:pict>
    </w:r>
    <w:r w:rsidR="00152AE1">
      <w:rPr>
        <w:rStyle w:val="Nmerodepgina"/>
      </w:rPr>
      <w:fldChar w:fldCharType="begin"/>
    </w:r>
    <w:r w:rsidR="00022312">
      <w:rPr>
        <w:rStyle w:val="Nmerodepgina"/>
      </w:rPr>
      <w:instrText xml:space="preserve">PAGE  </w:instrText>
    </w:r>
    <w:r w:rsidR="00152AE1">
      <w:rPr>
        <w:rStyle w:val="Nmerodepgina"/>
      </w:rPr>
      <w:fldChar w:fldCharType="separate"/>
    </w:r>
    <w:r w:rsidR="00022312">
      <w:rPr>
        <w:rStyle w:val="Nmerodepgina"/>
        <w:noProof/>
      </w:rPr>
      <w:t>1</w:t>
    </w:r>
    <w:r w:rsidR="00152AE1">
      <w:rPr>
        <w:rStyle w:val="Nmerodepgina"/>
      </w:rPr>
      <w:fldChar w:fldCharType="end"/>
    </w:r>
  </w:p>
  <w:p w:rsidR="00022312" w:rsidRDefault="00022312">
    <w:pPr>
      <w:pStyle w:val="Cabealho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2312" w:rsidRDefault="00022312" w:rsidP="00022312">
    <w:pPr>
      <w:pStyle w:val="Cabealho"/>
    </w:pPr>
  </w:p>
  <w:p w:rsidR="00022312" w:rsidRDefault="00022312">
    <w:pPr>
      <w:pStyle w:val="Cabealho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2312" w:rsidRDefault="00BB6A07">
    <w:pPr>
      <w:pStyle w:val="Cabealho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890224182" o:spid="_x0000_s2049" type="#_x0000_t136" style="position:absolute;margin-left:0;margin-top:0;width:427.45pt;height:122.1pt;rotation:315;z-index:-251659264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MINUTA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5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3402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A1B2C"/>
    <w:rsid w:val="00010F8C"/>
    <w:rsid w:val="00015703"/>
    <w:rsid w:val="00022312"/>
    <w:rsid w:val="00022734"/>
    <w:rsid w:val="00032DD1"/>
    <w:rsid w:val="000357C0"/>
    <w:rsid w:val="00045E2D"/>
    <w:rsid w:val="000553B2"/>
    <w:rsid w:val="0006545D"/>
    <w:rsid w:val="00073ED7"/>
    <w:rsid w:val="0007602B"/>
    <w:rsid w:val="00083A6F"/>
    <w:rsid w:val="00087DD8"/>
    <w:rsid w:val="00093B8E"/>
    <w:rsid w:val="00093EA8"/>
    <w:rsid w:val="000C27F3"/>
    <w:rsid w:val="000C7B0C"/>
    <w:rsid w:val="000C7B3D"/>
    <w:rsid w:val="000D2744"/>
    <w:rsid w:val="000E20FC"/>
    <w:rsid w:val="001007DA"/>
    <w:rsid w:val="00101445"/>
    <w:rsid w:val="00101470"/>
    <w:rsid w:val="0010321A"/>
    <w:rsid w:val="00110847"/>
    <w:rsid w:val="00115796"/>
    <w:rsid w:val="00127FE1"/>
    <w:rsid w:val="001303C4"/>
    <w:rsid w:val="001503A3"/>
    <w:rsid w:val="00152AE1"/>
    <w:rsid w:val="00152CD0"/>
    <w:rsid w:val="00153948"/>
    <w:rsid w:val="00161181"/>
    <w:rsid w:val="00162273"/>
    <w:rsid w:val="00173D1D"/>
    <w:rsid w:val="00187CE4"/>
    <w:rsid w:val="0019062F"/>
    <w:rsid w:val="001937E3"/>
    <w:rsid w:val="001A142F"/>
    <w:rsid w:val="001A21F4"/>
    <w:rsid w:val="001A732B"/>
    <w:rsid w:val="001C12D1"/>
    <w:rsid w:val="001C6786"/>
    <w:rsid w:val="001D4C89"/>
    <w:rsid w:val="001E46DA"/>
    <w:rsid w:val="001E72DE"/>
    <w:rsid w:val="00202219"/>
    <w:rsid w:val="00217CFD"/>
    <w:rsid w:val="00221FB8"/>
    <w:rsid w:val="00224405"/>
    <w:rsid w:val="00236EDA"/>
    <w:rsid w:val="002460BB"/>
    <w:rsid w:val="002577D5"/>
    <w:rsid w:val="002600A7"/>
    <w:rsid w:val="002711AD"/>
    <w:rsid w:val="00273766"/>
    <w:rsid w:val="002A0966"/>
    <w:rsid w:val="002A143A"/>
    <w:rsid w:val="002B2250"/>
    <w:rsid w:val="002C248D"/>
    <w:rsid w:val="002C2547"/>
    <w:rsid w:val="002D397D"/>
    <w:rsid w:val="002D4836"/>
    <w:rsid w:val="002E4C99"/>
    <w:rsid w:val="0031308A"/>
    <w:rsid w:val="00316EB3"/>
    <w:rsid w:val="003515C8"/>
    <w:rsid w:val="00352940"/>
    <w:rsid w:val="0035594B"/>
    <w:rsid w:val="00364D92"/>
    <w:rsid w:val="00365B4A"/>
    <w:rsid w:val="003744DD"/>
    <w:rsid w:val="00384B23"/>
    <w:rsid w:val="00386462"/>
    <w:rsid w:val="00396014"/>
    <w:rsid w:val="003A2288"/>
    <w:rsid w:val="003A3A7C"/>
    <w:rsid w:val="003A7B18"/>
    <w:rsid w:val="003C3464"/>
    <w:rsid w:val="003C3CEE"/>
    <w:rsid w:val="003C6AB7"/>
    <w:rsid w:val="003D1ADD"/>
    <w:rsid w:val="003E38F6"/>
    <w:rsid w:val="003F1D99"/>
    <w:rsid w:val="003F57BD"/>
    <w:rsid w:val="0040194B"/>
    <w:rsid w:val="00406EEF"/>
    <w:rsid w:val="004331AA"/>
    <w:rsid w:val="00440DB9"/>
    <w:rsid w:val="00456D80"/>
    <w:rsid w:val="00457A0C"/>
    <w:rsid w:val="004641BA"/>
    <w:rsid w:val="004A1B2C"/>
    <w:rsid w:val="004A3B55"/>
    <w:rsid w:val="004A6CFF"/>
    <w:rsid w:val="004F1598"/>
    <w:rsid w:val="005042FE"/>
    <w:rsid w:val="00515FD1"/>
    <w:rsid w:val="00525257"/>
    <w:rsid w:val="005252E0"/>
    <w:rsid w:val="00541CF0"/>
    <w:rsid w:val="00543BB0"/>
    <w:rsid w:val="00547EE3"/>
    <w:rsid w:val="00554827"/>
    <w:rsid w:val="00564421"/>
    <w:rsid w:val="00571D48"/>
    <w:rsid w:val="0059443B"/>
    <w:rsid w:val="005A56CA"/>
    <w:rsid w:val="005B2A18"/>
    <w:rsid w:val="005B6589"/>
    <w:rsid w:val="005C08F5"/>
    <w:rsid w:val="005C139E"/>
    <w:rsid w:val="005C2D8F"/>
    <w:rsid w:val="005C661F"/>
    <w:rsid w:val="005D2109"/>
    <w:rsid w:val="005E4C53"/>
    <w:rsid w:val="005E5465"/>
    <w:rsid w:val="005E770E"/>
    <w:rsid w:val="00603973"/>
    <w:rsid w:val="00611329"/>
    <w:rsid w:val="00617397"/>
    <w:rsid w:val="00617DAA"/>
    <w:rsid w:val="006203FB"/>
    <w:rsid w:val="00622FD8"/>
    <w:rsid w:val="00626F64"/>
    <w:rsid w:val="00641F10"/>
    <w:rsid w:val="006507F8"/>
    <w:rsid w:val="0065244D"/>
    <w:rsid w:val="00660115"/>
    <w:rsid w:val="00660F99"/>
    <w:rsid w:val="00666D4C"/>
    <w:rsid w:val="00676985"/>
    <w:rsid w:val="0069143E"/>
    <w:rsid w:val="00693FF9"/>
    <w:rsid w:val="0069503B"/>
    <w:rsid w:val="006A2C05"/>
    <w:rsid w:val="006A7A6B"/>
    <w:rsid w:val="006D20B6"/>
    <w:rsid w:val="006D397D"/>
    <w:rsid w:val="006D45F8"/>
    <w:rsid w:val="006D5F08"/>
    <w:rsid w:val="006F3BC8"/>
    <w:rsid w:val="006F6BA4"/>
    <w:rsid w:val="0071258A"/>
    <w:rsid w:val="00721F5B"/>
    <w:rsid w:val="0073182D"/>
    <w:rsid w:val="0073305E"/>
    <w:rsid w:val="00733FE9"/>
    <w:rsid w:val="007504B0"/>
    <w:rsid w:val="00751C28"/>
    <w:rsid w:val="007574A1"/>
    <w:rsid w:val="00767922"/>
    <w:rsid w:val="00772EE2"/>
    <w:rsid w:val="0077460C"/>
    <w:rsid w:val="00774AB5"/>
    <w:rsid w:val="00783E4F"/>
    <w:rsid w:val="007853F9"/>
    <w:rsid w:val="00791B29"/>
    <w:rsid w:val="0079307D"/>
    <w:rsid w:val="007A02FB"/>
    <w:rsid w:val="007A26BB"/>
    <w:rsid w:val="007B1096"/>
    <w:rsid w:val="007B1E92"/>
    <w:rsid w:val="007D1FD7"/>
    <w:rsid w:val="007D47C7"/>
    <w:rsid w:val="007F1B26"/>
    <w:rsid w:val="00800D6C"/>
    <w:rsid w:val="00806F0F"/>
    <w:rsid w:val="00817076"/>
    <w:rsid w:val="00864528"/>
    <w:rsid w:val="00870C38"/>
    <w:rsid w:val="00877F8D"/>
    <w:rsid w:val="008A09C8"/>
    <w:rsid w:val="008A6E8C"/>
    <w:rsid w:val="008B3AC3"/>
    <w:rsid w:val="008B6BDB"/>
    <w:rsid w:val="008C0F34"/>
    <w:rsid w:val="008C5A60"/>
    <w:rsid w:val="008D68F3"/>
    <w:rsid w:val="008E4FEF"/>
    <w:rsid w:val="008E5055"/>
    <w:rsid w:val="00900F90"/>
    <w:rsid w:val="009235A4"/>
    <w:rsid w:val="00933257"/>
    <w:rsid w:val="00933428"/>
    <w:rsid w:val="00946179"/>
    <w:rsid w:val="00953D95"/>
    <w:rsid w:val="00953EDE"/>
    <w:rsid w:val="009553B2"/>
    <w:rsid w:val="00960045"/>
    <w:rsid w:val="009637B8"/>
    <w:rsid w:val="00990364"/>
    <w:rsid w:val="009A7F37"/>
    <w:rsid w:val="009D7925"/>
    <w:rsid w:val="009E1B4A"/>
    <w:rsid w:val="009E33C5"/>
    <w:rsid w:val="009F6BE3"/>
    <w:rsid w:val="00A10D33"/>
    <w:rsid w:val="00A2063E"/>
    <w:rsid w:val="00A310DF"/>
    <w:rsid w:val="00A37495"/>
    <w:rsid w:val="00A52E1C"/>
    <w:rsid w:val="00A65781"/>
    <w:rsid w:val="00A758EF"/>
    <w:rsid w:val="00A766FF"/>
    <w:rsid w:val="00A77C66"/>
    <w:rsid w:val="00A83E46"/>
    <w:rsid w:val="00A87BA4"/>
    <w:rsid w:val="00A90517"/>
    <w:rsid w:val="00A97887"/>
    <w:rsid w:val="00AB2D07"/>
    <w:rsid w:val="00AC3F41"/>
    <w:rsid w:val="00AF1CA6"/>
    <w:rsid w:val="00AF3B6E"/>
    <w:rsid w:val="00AF3CAF"/>
    <w:rsid w:val="00AF3DD4"/>
    <w:rsid w:val="00B20972"/>
    <w:rsid w:val="00B27DA5"/>
    <w:rsid w:val="00B340BF"/>
    <w:rsid w:val="00B445A2"/>
    <w:rsid w:val="00B668BF"/>
    <w:rsid w:val="00B74C19"/>
    <w:rsid w:val="00B76247"/>
    <w:rsid w:val="00B84368"/>
    <w:rsid w:val="00B86CFB"/>
    <w:rsid w:val="00B940D4"/>
    <w:rsid w:val="00B9728F"/>
    <w:rsid w:val="00BB29FF"/>
    <w:rsid w:val="00BB48C7"/>
    <w:rsid w:val="00BB5C3E"/>
    <w:rsid w:val="00BB6A07"/>
    <w:rsid w:val="00C0718A"/>
    <w:rsid w:val="00C15D97"/>
    <w:rsid w:val="00C17732"/>
    <w:rsid w:val="00C22669"/>
    <w:rsid w:val="00C24543"/>
    <w:rsid w:val="00C308BF"/>
    <w:rsid w:val="00C30A38"/>
    <w:rsid w:val="00C3680B"/>
    <w:rsid w:val="00C42133"/>
    <w:rsid w:val="00C44599"/>
    <w:rsid w:val="00C500F8"/>
    <w:rsid w:val="00C506C6"/>
    <w:rsid w:val="00C50740"/>
    <w:rsid w:val="00C5083B"/>
    <w:rsid w:val="00C55263"/>
    <w:rsid w:val="00C57337"/>
    <w:rsid w:val="00C62685"/>
    <w:rsid w:val="00C9101A"/>
    <w:rsid w:val="00CA2ABF"/>
    <w:rsid w:val="00CB4BDC"/>
    <w:rsid w:val="00CC2DF2"/>
    <w:rsid w:val="00CC413A"/>
    <w:rsid w:val="00CC6E23"/>
    <w:rsid w:val="00CD351E"/>
    <w:rsid w:val="00CE3A03"/>
    <w:rsid w:val="00CE44A4"/>
    <w:rsid w:val="00D01586"/>
    <w:rsid w:val="00D02260"/>
    <w:rsid w:val="00D26953"/>
    <w:rsid w:val="00D339C4"/>
    <w:rsid w:val="00D379BD"/>
    <w:rsid w:val="00D47EAB"/>
    <w:rsid w:val="00D562BA"/>
    <w:rsid w:val="00D60AC5"/>
    <w:rsid w:val="00D61216"/>
    <w:rsid w:val="00D76D69"/>
    <w:rsid w:val="00D80A79"/>
    <w:rsid w:val="00D81C13"/>
    <w:rsid w:val="00DA1BE6"/>
    <w:rsid w:val="00DA4A40"/>
    <w:rsid w:val="00DD33C1"/>
    <w:rsid w:val="00DD4D6F"/>
    <w:rsid w:val="00DF6538"/>
    <w:rsid w:val="00E038D1"/>
    <w:rsid w:val="00E04DE5"/>
    <w:rsid w:val="00E11403"/>
    <w:rsid w:val="00E152C4"/>
    <w:rsid w:val="00E20EBB"/>
    <w:rsid w:val="00E33773"/>
    <w:rsid w:val="00E41C1B"/>
    <w:rsid w:val="00E441E4"/>
    <w:rsid w:val="00E54FE9"/>
    <w:rsid w:val="00E5762E"/>
    <w:rsid w:val="00E60BE8"/>
    <w:rsid w:val="00E6187D"/>
    <w:rsid w:val="00E61891"/>
    <w:rsid w:val="00E71188"/>
    <w:rsid w:val="00E72367"/>
    <w:rsid w:val="00E735ED"/>
    <w:rsid w:val="00E808E3"/>
    <w:rsid w:val="00E81C7E"/>
    <w:rsid w:val="00E9345B"/>
    <w:rsid w:val="00EC5ADC"/>
    <w:rsid w:val="00ED3B29"/>
    <w:rsid w:val="00EE56DD"/>
    <w:rsid w:val="00EF20DE"/>
    <w:rsid w:val="00EF2845"/>
    <w:rsid w:val="00EF38A0"/>
    <w:rsid w:val="00F06947"/>
    <w:rsid w:val="00F16907"/>
    <w:rsid w:val="00F26036"/>
    <w:rsid w:val="00F26C8A"/>
    <w:rsid w:val="00F52BF8"/>
    <w:rsid w:val="00F545AF"/>
    <w:rsid w:val="00F72148"/>
    <w:rsid w:val="00F737CC"/>
    <w:rsid w:val="00F80DDE"/>
    <w:rsid w:val="00F85360"/>
    <w:rsid w:val="00F86E9F"/>
    <w:rsid w:val="00F87B2F"/>
    <w:rsid w:val="00F936E5"/>
    <w:rsid w:val="00F97200"/>
    <w:rsid w:val="00FA5974"/>
    <w:rsid w:val="00FD1332"/>
    <w:rsid w:val="00FD40B6"/>
    <w:rsid w:val="00FD4F10"/>
    <w:rsid w:val="00FD5915"/>
    <w:rsid w:val="00FE696B"/>
    <w:rsid w:val="00FF61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/>
    <o:shapelayout v:ext="edit">
      <o:idmap v:ext="edit" data="1"/>
    </o:shapelayout>
  </w:shapeDefaults>
  <w:decimalSymbol w:val=","/>
  <w:listSeparator w:val=";"/>
  <w15:docId w15:val="{94830DAC-7A54-43B8-99FC-AD0C08B85E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B1E92"/>
  </w:style>
  <w:style w:type="paragraph" w:styleId="Ttulo1">
    <w:name w:val="heading 1"/>
    <w:basedOn w:val="Normal"/>
    <w:next w:val="Normal"/>
    <w:link w:val="Ttulo1Char"/>
    <w:qFormat/>
    <w:rsid w:val="005A56CA"/>
    <w:pPr>
      <w:keepNext/>
      <w:jc w:val="right"/>
      <w:outlineLvl w:val="0"/>
    </w:pPr>
    <w:rPr>
      <w:sz w:val="24"/>
    </w:rPr>
  </w:style>
  <w:style w:type="paragraph" w:styleId="Ttulo2">
    <w:name w:val="heading 2"/>
    <w:basedOn w:val="Normal"/>
    <w:next w:val="Normal"/>
    <w:link w:val="Ttulo2Char"/>
    <w:qFormat/>
    <w:rsid w:val="005A56CA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har"/>
    <w:qFormat/>
    <w:rsid w:val="005A56CA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Ttulo4">
    <w:name w:val="heading 4"/>
    <w:basedOn w:val="Normal"/>
    <w:next w:val="Normal"/>
    <w:link w:val="Ttulo4Char"/>
    <w:qFormat/>
    <w:rsid w:val="005A56CA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rsid w:val="00101445"/>
    <w:pPr>
      <w:autoSpaceDE w:val="0"/>
      <w:autoSpaceDN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1Char">
    <w:name w:val="Título 1 Char"/>
    <w:link w:val="Ttulo1"/>
    <w:rsid w:val="005A56CA"/>
    <w:rPr>
      <w:sz w:val="24"/>
    </w:rPr>
  </w:style>
  <w:style w:type="character" w:customStyle="1" w:styleId="Ttulo2Char">
    <w:name w:val="Título 2 Char"/>
    <w:link w:val="Ttulo2"/>
    <w:semiHidden/>
    <w:rsid w:val="005A56CA"/>
    <w:rPr>
      <w:rFonts w:ascii="Cambria" w:hAnsi="Cambria"/>
      <w:b/>
      <w:bCs/>
      <w:i/>
      <w:iCs/>
      <w:sz w:val="28"/>
      <w:szCs w:val="28"/>
    </w:rPr>
  </w:style>
  <w:style w:type="character" w:customStyle="1" w:styleId="Ttulo3Char">
    <w:name w:val="Título 3 Char"/>
    <w:link w:val="Ttulo3"/>
    <w:semiHidden/>
    <w:rsid w:val="005A56CA"/>
    <w:rPr>
      <w:rFonts w:ascii="Cambria" w:hAnsi="Cambria"/>
      <w:b/>
      <w:bCs/>
      <w:sz w:val="26"/>
      <w:szCs w:val="26"/>
    </w:rPr>
  </w:style>
  <w:style w:type="character" w:customStyle="1" w:styleId="Ttulo4Char">
    <w:name w:val="Título 4 Char"/>
    <w:link w:val="Ttulo4"/>
    <w:rsid w:val="005A56CA"/>
    <w:rPr>
      <w:b/>
      <w:bCs/>
      <w:sz w:val="28"/>
      <w:szCs w:val="28"/>
    </w:rPr>
  </w:style>
  <w:style w:type="character" w:styleId="Nmerodepgina">
    <w:name w:val="page number"/>
    <w:rsid w:val="005A56CA"/>
  </w:style>
  <w:style w:type="paragraph" w:styleId="Rodap">
    <w:name w:val="footer"/>
    <w:basedOn w:val="Normal"/>
    <w:link w:val="RodapChar"/>
    <w:uiPriority w:val="99"/>
    <w:rsid w:val="005A56CA"/>
    <w:pPr>
      <w:tabs>
        <w:tab w:val="center" w:pos="4419"/>
        <w:tab w:val="right" w:pos="8838"/>
      </w:tabs>
    </w:pPr>
    <w:rPr>
      <w:sz w:val="28"/>
    </w:rPr>
  </w:style>
  <w:style w:type="character" w:customStyle="1" w:styleId="RodapChar">
    <w:name w:val="Rodapé Char"/>
    <w:link w:val="Rodap"/>
    <w:uiPriority w:val="99"/>
    <w:rsid w:val="005A56CA"/>
    <w:rPr>
      <w:sz w:val="28"/>
    </w:rPr>
  </w:style>
  <w:style w:type="paragraph" w:styleId="Cabealho">
    <w:name w:val="header"/>
    <w:aliases w:val="Cabeçalho Char Char"/>
    <w:basedOn w:val="Normal"/>
    <w:link w:val="CabealhoChar"/>
    <w:uiPriority w:val="99"/>
    <w:rsid w:val="005A56CA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aliases w:val="Cabeçalho Char Char Char"/>
    <w:basedOn w:val="Fontepargpadro"/>
    <w:link w:val="Cabealho"/>
    <w:uiPriority w:val="99"/>
    <w:rsid w:val="005A56CA"/>
  </w:style>
  <w:style w:type="paragraph" w:styleId="NormalWeb">
    <w:name w:val="Normal (Web)"/>
    <w:basedOn w:val="Normal"/>
    <w:uiPriority w:val="99"/>
    <w:unhideWhenUsed/>
    <w:rsid w:val="005A56CA"/>
    <w:pPr>
      <w:spacing w:before="100" w:beforeAutospacing="1" w:after="100" w:afterAutospacing="1"/>
    </w:pPr>
    <w:rPr>
      <w:sz w:val="24"/>
      <w:szCs w:val="24"/>
    </w:rPr>
  </w:style>
  <w:style w:type="paragraph" w:styleId="Recuodecorpodetexto3">
    <w:name w:val="Body Text Indent 3"/>
    <w:basedOn w:val="Normal"/>
    <w:link w:val="Recuodecorpodetexto3Char"/>
    <w:rsid w:val="005A56CA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link w:val="Recuodecorpodetexto3"/>
    <w:rsid w:val="005A56CA"/>
    <w:rPr>
      <w:sz w:val="16"/>
      <w:szCs w:val="16"/>
    </w:rPr>
  </w:style>
  <w:style w:type="paragraph" w:styleId="Corpodetexto2">
    <w:name w:val="Body Text 2"/>
    <w:basedOn w:val="Normal"/>
    <w:link w:val="Corpodetexto2Char"/>
    <w:rsid w:val="00EC5ADC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rsid w:val="00EC5ADC"/>
  </w:style>
  <w:style w:type="paragraph" w:styleId="Recuodecorpodetexto2">
    <w:name w:val="Body Text Indent 2"/>
    <w:basedOn w:val="Normal"/>
    <w:link w:val="Recuodecorpodetexto2Char"/>
    <w:rsid w:val="00EC5ADC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rsid w:val="00EC5ADC"/>
  </w:style>
  <w:style w:type="paragraph" w:styleId="Corpodetexto">
    <w:name w:val="Body Text"/>
    <w:basedOn w:val="Normal"/>
    <w:link w:val="CorpodetextoChar"/>
    <w:rsid w:val="00FD4F10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FD4F10"/>
  </w:style>
  <w:style w:type="paragraph" w:styleId="Textodebalo">
    <w:name w:val="Balloon Text"/>
    <w:basedOn w:val="Normal"/>
    <w:link w:val="TextodebaloChar"/>
    <w:uiPriority w:val="99"/>
    <w:semiHidden/>
    <w:unhideWhenUsed/>
    <w:rsid w:val="00083A6F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083A6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9946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1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3</Pages>
  <Words>530</Words>
  <Characters>2867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CAMARA MUNICIPAL</Company>
  <LinksUpToDate>false</LinksUpToDate>
  <CharactersWithSpaces>3391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DLOM</dc:creator>
  <cp:lastModifiedBy>Valdemar M. Neto Mendonça</cp:lastModifiedBy>
  <cp:revision>74</cp:revision>
  <cp:lastPrinted>2017-04-25T15:43:00Z</cp:lastPrinted>
  <dcterms:created xsi:type="dcterms:W3CDTF">2016-08-16T19:55:00Z</dcterms:created>
  <dcterms:modified xsi:type="dcterms:W3CDTF">2017-07-25T19:39:00Z</dcterms:modified>
</cp:coreProperties>
</file>