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612" w:rsidRPr="00DB5AD1" w:rsidRDefault="004D3612" w:rsidP="004D3612">
      <w:pPr>
        <w:ind w:right="-426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A</w:t>
      </w:r>
      <w:r w:rsidRPr="00DB5AD1">
        <w:rPr>
          <w:rFonts w:ascii="Arial" w:hAnsi="Arial" w:cs="Arial"/>
          <w:b/>
          <w:bCs/>
          <w:sz w:val="36"/>
          <w:szCs w:val="36"/>
          <w:u w:val="single"/>
        </w:rPr>
        <w:t xml:space="preserve">TO NÚMERO </w:t>
      </w:r>
      <w:r w:rsidR="001D50BD">
        <w:rPr>
          <w:rFonts w:ascii="Arial" w:hAnsi="Arial" w:cs="Arial"/>
          <w:b/>
          <w:bCs/>
          <w:sz w:val="36"/>
          <w:szCs w:val="36"/>
          <w:u w:val="single"/>
        </w:rPr>
        <w:t>0061</w:t>
      </w:r>
      <w:bookmarkStart w:id="0" w:name="_GoBack"/>
      <w:bookmarkEnd w:id="0"/>
      <w:r>
        <w:rPr>
          <w:rFonts w:ascii="Arial" w:hAnsi="Arial" w:cs="Arial"/>
          <w:b/>
          <w:bCs/>
          <w:sz w:val="36"/>
          <w:szCs w:val="36"/>
          <w:u w:val="single"/>
        </w:rPr>
        <w:t>/17</w:t>
      </w:r>
    </w:p>
    <w:p w:rsidR="004D3612" w:rsidRPr="00040EBD" w:rsidRDefault="004D3612" w:rsidP="004D3612">
      <w:pPr>
        <w:ind w:right="-426"/>
        <w:jc w:val="center"/>
        <w:rPr>
          <w:rFonts w:ascii="Arial" w:hAnsi="Arial" w:cs="Arial"/>
          <w:sz w:val="24"/>
          <w:szCs w:val="24"/>
        </w:rPr>
      </w:pPr>
      <w:r w:rsidRPr="00040EBD">
        <w:rPr>
          <w:rFonts w:ascii="Arial" w:hAnsi="Arial" w:cs="Arial"/>
          <w:sz w:val="24"/>
          <w:szCs w:val="24"/>
        </w:rPr>
        <w:t xml:space="preserve">De </w:t>
      </w:r>
      <w:r w:rsidR="00ED633B">
        <w:rPr>
          <w:rFonts w:ascii="Arial" w:hAnsi="Arial" w:cs="Arial"/>
          <w:sz w:val="24"/>
          <w:szCs w:val="24"/>
        </w:rPr>
        <w:t>1º</w:t>
      </w:r>
      <w:r>
        <w:rPr>
          <w:rFonts w:ascii="Arial" w:hAnsi="Arial" w:cs="Arial"/>
          <w:sz w:val="24"/>
          <w:szCs w:val="24"/>
        </w:rPr>
        <w:t xml:space="preserve"> de </w:t>
      </w:r>
      <w:r w:rsidR="00ED633B">
        <w:rPr>
          <w:rFonts w:ascii="Arial" w:hAnsi="Arial" w:cs="Arial"/>
          <w:sz w:val="24"/>
          <w:szCs w:val="24"/>
        </w:rPr>
        <w:t xml:space="preserve">junho </w:t>
      </w:r>
      <w:r>
        <w:rPr>
          <w:rFonts w:ascii="Arial" w:hAnsi="Arial" w:cs="Arial"/>
          <w:sz w:val="24"/>
          <w:szCs w:val="24"/>
        </w:rPr>
        <w:t>de</w:t>
      </w:r>
      <w:r w:rsidRPr="00040EBD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7</w:t>
      </w:r>
    </w:p>
    <w:p w:rsidR="004D3612" w:rsidRDefault="004D3612" w:rsidP="004D3612">
      <w:pPr>
        <w:ind w:right="-426"/>
        <w:jc w:val="both"/>
        <w:rPr>
          <w:rFonts w:ascii="Arial" w:hAnsi="Arial" w:cs="Arial"/>
          <w:sz w:val="16"/>
          <w:szCs w:val="16"/>
        </w:rPr>
      </w:pPr>
    </w:p>
    <w:p w:rsidR="004D3612" w:rsidRPr="00DB5AD1" w:rsidRDefault="004D3612" w:rsidP="004D3612">
      <w:pPr>
        <w:ind w:right="-426"/>
        <w:jc w:val="both"/>
        <w:rPr>
          <w:rFonts w:ascii="Arial" w:hAnsi="Arial" w:cs="Arial"/>
          <w:sz w:val="16"/>
          <w:szCs w:val="16"/>
        </w:rPr>
      </w:pPr>
    </w:p>
    <w:p w:rsidR="004D3612" w:rsidRPr="004D3612" w:rsidRDefault="004D3612" w:rsidP="004D3612">
      <w:pPr>
        <w:ind w:left="4395" w:right="-426"/>
        <w:jc w:val="both"/>
        <w:rPr>
          <w:rFonts w:ascii="Arial" w:hAnsi="Arial" w:cs="Arial"/>
          <w:bCs/>
          <w:iCs/>
          <w:sz w:val="24"/>
          <w:szCs w:val="24"/>
        </w:rPr>
      </w:pPr>
      <w:r w:rsidRPr="004D3612">
        <w:rPr>
          <w:rFonts w:ascii="Arial" w:hAnsi="Arial" w:cs="Arial"/>
          <w:bCs/>
          <w:iCs/>
          <w:sz w:val="24"/>
          <w:szCs w:val="24"/>
        </w:rPr>
        <w:t>Designa servidores para comporem a Comissão Permanente de Licitação da Câmara Municipal de Araraquara.</w:t>
      </w:r>
    </w:p>
    <w:p w:rsidR="004D3612" w:rsidRPr="004D3612" w:rsidRDefault="004D3612" w:rsidP="004D3612">
      <w:pPr>
        <w:ind w:right="-426"/>
        <w:jc w:val="both"/>
        <w:rPr>
          <w:rFonts w:ascii="Arial" w:hAnsi="Arial" w:cs="Arial"/>
          <w:sz w:val="24"/>
          <w:szCs w:val="24"/>
        </w:rPr>
      </w:pPr>
    </w:p>
    <w:p w:rsidR="004D3612" w:rsidRPr="004D3612" w:rsidRDefault="004D3612" w:rsidP="004D3612">
      <w:pPr>
        <w:ind w:right="-426"/>
        <w:jc w:val="both"/>
        <w:rPr>
          <w:rFonts w:ascii="Arial" w:hAnsi="Arial" w:cs="Arial"/>
          <w:sz w:val="24"/>
          <w:szCs w:val="24"/>
        </w:rPr>
      </w:pPr>
    </w:p>
    <w:p w:rsidR="004D3612" w:rsidRPr="004D3612" w:rsidRDefault="004D3612" w:rsidP="004D3612">
      <w:pPr>
        <w:ind w:right="-426" w:firstLine="2835"/>
        <w:jc w:val="both"/>
        <w:rPr>
          <w:rFonts w:ascii="Arial" w:hAnsi="Arial" w:cs="Arial"/>
          <w:sz w:val="24"/>
          <w:szCs w:val="24"/>
        </w:rPr>
      </w:pPr>
      <w:r w:rsidRPr="004D3612">
        <w:rPr>
          <w:rFonts w:ascii="Arial" w:hAnsi="Arial" w:cs="Arial"/>
          <w:b/>
          <w:bCs/>
          <w:sz w:val="24"/>
          <w:szCs w:val="24"/>
        </w:rPr>
        <w:t>O PRESIDENTE DA CÂMARA MUNICIPAL DE ARARAQUARA, Estado de São Paulo</w:t>
      </w:r>
      <w:r w:rsidRPr="004D3612">
        <w:rPr>
          <w:rFonts w:ascii="Arial" w:hAnsi="Arial" w:cs="Arial"/>
          <w:sz w:val="24"/>
          <w:szCs w:val="24"/>
        </w:rPr>
        <w:t xml:space="preserve">, usando de suas atribuições legais, </w:t>
      </w:r>
    </w:p>
    <w:p w:rsidR="004D3612" w:rsidRPr="004D3612" w:rsidRDefault="004D3612" w:rsidP="004D3612">
      <w:pPr>
        <w:ind w:right="-426" w:firstLine="2551"/>
        <w:jc w:val="both"/>
        <w:rPr>
          <w:rFonts w:ascii="Arial" w:hAnsi="Arial" w:cs="Arial"/>
          <w:sz w:val="24"/>
          <w:szCs w:val="24"/>
        </w:rPr>
      </w:pPr>
    </w:p>
    <w:p w:rsidR="004D3612" w:rsidRPr="004D3612" w:rsidRDefault="004D3612" w:rsidP="004D3612">
      <w:pPr>
        <w:ind w:right="-426" w:firstLine="2551"/>
        <w:jc w:val="both"/>
        <w:rPr>
          <w:rFonts w:ascii="Arial" w:hAnsi="Arial" w:cs="Arial"/>
          <w:sz w:val="24"/>
          <w:szCs w:val="24"/>
        </w:rPr>
      </w:pPr>
    </w:p>
    <w:p w:rsidR="004D3612" w:rsidRPr="004D3612" w:rsidRDefault="004D3612" w:rsidP="004D3612">
      <w:pPr>
        <w:ind w:right="-426"/>
        <w:jc w:val="center"/>
        <w:rPr>
          <w:rFonts w:ascii="Arial" w:hAnsi="Arial" w:cs="Arial"/>
          <w:b/>
          <w:sz w:val="32"/>
          <w:szCs w:val="32"/>
        </w:rPr>
      </w:pPr>
      <w:r w:rsidRPr="004D3612">
        <w:rPr>
          <w:rFonts w:ascii="Arial" w:hAnsi="Arial" w:cs="Arial"/>
          <w:b/>
          <w:sz w:val="32"/>
          <w:szCs w:val="32"/>
        </w:rPr>
        <w:t>R E S O L V E :</w:t>
      </w:r>
    </w:p>
    <w:p w:rsidR="004D3612" w:rsidRPr="004D3612" w:rsidRDefault="004D3612" w:rsidP="004D3612">
      <w:pPr>
        <w:ind w:right="-426" w:firstLine="2551"/>
        <w:jc w:val="both"/>
        <w:rPr>
          <w:rFonts w:ascii="Arial" w:hAnsi="Arial" w:cs="Arial"/>
          <w:sz w:val="24"/>
          <w:szCs w:val="24"/>
        </w:rPr>
      </w:pPr>
    </w:p>
    <w:p w:rsidR="004D3612" w:rsidRPr="004D3612" w:rsidRDefault="004D3612" w:rsidP="004D3612">
      <w:pPr>
        <w:ind w:right="-426" w:firstLine="2551"/>
        <w:jc w:val="both"/>
        <w:rPr>
          <w:rFonts w:ascii="Arial" w:hAnsi="Arial" w:cs="Arial"/>
          <w:sz w:val="24"/>
          <w:szCs w:val="24"/>
        </w:rPr>
      </w:pPr>
    </w:p>
    <w:p w:rsidR="004D3612" w:rsidRPr="004D3612" w:rsidRDefault="004D3612" w:rsidP="007E5CB6">
      <w:pPr>
        <w:ind w:right="-426" w:firstLine="2835"/>
        <w:jc w:val="both"/>
        <w:rPr>
          <w:rFonts w:ascii="Arial" w:hAnsi="Arial" w:cs="Arial"/>
          <w:sz w:val="24"/>
          <w:szCs w:val="24"/>
        </w:rPr>
      </w:pPr>
      <w:r w:rsidRPr="004D3612">
        <w:rPr>
          <w:rFonts w:ascii="Arial" w:hAnsi="Arial" w:cs="Arial"/>
          <w:b/>
          <w:bCs/>
          <w:sz w:val="24"/>
          <w:szCs w:val="24"/>
        </w:rPr>
        <w:t>Art. 1º</w:t>
      </w:r>
      <w:r w:rsidRPr="004D3612">
        <w:rPr>
          <w:rFonts w:ascii="Arial" w:hAnsi="Arial" w:cs="Arial"/>
          <w:sz w:val="24"/>
          <w:szCs w:val="24"/>
        </w:rPr>
        <w:t xml:space="preserve"> Designar os servidores </w:t>
      </w:r>
      <w:r w:rsidR="009C3AF4" w:rsidRPr="004D3612">
        <w:rPr>
          <w:rFonts w:ascii="Arial" w:hAnsi="Arial" w:cs="Arial"/>
          <w:b/>
          <w:sz w:val="24"/>
          <w:szCs w:val="24"/>
        </w:rPr>
        <w:t>FABIANO ROBERTO SALATA</w:t>
      </w:r>
      <w:r w:rsidR="009C3AF4" w:rsidRPr="004D3612">
        <w:rPr>
          <w:rFonts w:ascii="Arial" w:hAnsi="Arial" w:cs="Arial"/>
          <w:sz w:val="24"/>
          <w:szCs w:val="24"/>
        </w:rPr>
        <w:t xml:space="preserve"> – RG 28.257.763-4</w:t>
      </w:r>
      <w:r w:rsidR="009C3AF4">
        <w:rPr>
          <w:rFonts w:ascii="Arial" w:hAnsi="Arial" w:cs="Arial"/>
          <w:sz w:val="24"/>
          <w:szCs w:val="24"/>
        </w:rPr>
        <w:t xml:space="preserve">, </w:t>
      </w:r>
      <w:r w:rsidR="00ED633B" w:rsidRPr="00ED633B">
        <w:rPr>
          <w:rFonts w:ascii="Arial" w:hAnsi="Arial" w:cs="Arial"/>
          <w:b/>
          <w:bCs/>
          <w:sz w:val="24"/>
          <w:szCs w:val="24"/>
        </w:rPr>
        <w:t>DANIEL LEMOS DE OLIVEIRA MATTOSINHO</w:t>
      </w:r>
      <w:r w:rsidR="00ED633B" w:rsidRPr="00D41C4D">
        <w:rPr>
          <w:rFonts w:ascii="Arial" w:hAnsi="Arial" w:cs="Arial"/>
          <w:bCs/>
          <w:sz w:val="24"/>
          <w:szCs w:val="24"/>
        </w:rPr>
        <w:t>, RG 34.856.648-7,</w:t>
      </w:r>
      <w:r w:rsidR="00ED633B">
        <w:rPr>
          <w:rFonts w:ascii="Arial" w:hAnsi="Arial" w:cs="Arial"/>
          <w:bCs/>
          <w:sz w:val="24"/>
          <w:szCs w:val="24"/>
        </w:rPr>
        <w:t xml:space="preserve"> </w:t>
      </w:r>
      <w:r w:rsidRPr="004D3612">
        <w:rPr>
          <w:rFonts w:ascii="Arial" w:hAnsi="Arial" w:cs="Arial"/>
          <w:b/>
          <w:sz w:val="24"/>
          <w:szCs w:val="24"/>
        </w:rPr>
        <w:t>MILENE DO NASCIMENTO AZEVEDO</w:t>
      </w:r>
      <w:r w:rsidRPr="004D3612">
        <w:rPr>
          <w:rFonts w:ascii="Arial" w:hAnsi="Arial" w:cs="Arial"/>
          <w:sz w:val="24"/>
          <w:szCs w:val="24"/>
        </w:rPr>
        <w:t xml:space="preserve"> –</w:t>
      </w:r>
      <w:r w:rsidRPr="004D3612">
        <w:rPr>
          <w:rFonts w:ascii="Arial" w:hAnsi="Arial" w:cs="Arial"/>
          <w:bCs/>
          <w:sz w:val="24"/>
          <w:szCs w:val="24"/>
        </w:rPr>
        <w:t xml:space="preserve"> RG 40.722.008-2</w:t>
      </w:r>
      <w:r w:rsidR="00ED633B">
        <w:rPr>
          <w:rFonts w:ascii="Arial" w:hAnsi="Arial" w:cs="Arial"/>
          <w:bCs/>
          <w:sz w:val="24"/>
          <w:szCs w:val="24"/>
        </w:rPr>
        <w:t xml:space="preserve">, </w:t>
      </w:r>
      <w:r w:rsidRPr="004D3612">
        <w:rPr>
          <w:rFonts w:ascii="Arial" w:hAnsi="Arial" w:cs="Arial"/>
          <w:b/>
          <w:bCs/>
          <w:sz w:val="24"/>
          <w:szCs w:val="24"/>
        </w:rPr>
        <w:t>DANIEL HENRIQUE DINOIS</w:t>
      </w:r>
      <w:r w:rsidRPr="004D3612">
        <w:rPr>
          <w:rFonts w:ascii="Arial" w:hAnsi="Arial" w:cs="Arial"/>
          <w:bCs/>
          <w:sz w:val="24"/>
          <w:szCs w:val="24"/>
        </w:rPr>
        <w:t xml:space="preserve"> – RG </w:t>
      </w:r>
      <w:r w:rsidRPr="004D3612">
        <w:rPr>
          <w:rFonts w:ascii="Arial" w:hAnsi="Arial" w:cs="Arial"/>
          <w:sz w:val="24"/>
          <w:szCs w:val="24"/>
        </w:rPr>
        <w:t>41.512.251-X</w:t>
      </w:r>
      <w:r w:rsidR="000E01B3">
        <w:rPr>
          <w:rFonts w:ascii="Arial" w:hAnsi="Arial" w:cs="Arial"/>
          <w:sz w:val="24"/>
          <w:szCs w:val="24"/>
        </w:rPr>
        <w:t xml:space="preserve"> e</w:t>
      </w:r>
      <w:r w:rsidRPr="004D3612">
        <w:rPr>
          <w:rFonts w:ascii="Arial" w:hAnsi="Arial" w:cs="Arial"/>
          <w:sz w:val="24"/>
          <w:szCs w:val="24"/>
        </w:rPr>
        <w:t xml:space="preserve"> </w:t>
      </w:r>
      <w:r w:rsidR="00ED633B" w:rsidRPr="00ED633B">
        <w:rPr>
          <w:rFonts w:ascii="Arial" w:hAnsi="Arial" w:cs="Arial"/>
          <w:b/>
          <w:bCs/>
          <w:sz w:val="24"/>
          <w:szCs w:val="24"/>
        </w:rPr>
        <w:t>ANA ELVIRA PESSOA TESSARO NUNES</w:t>
      </w:r>
      <w:r w:rsidR="00ED633B" w:rsidRPr="00DF03E8">
        <w:rPr>
          <w:rFonts w:ascii="Arial" w:hAnsi="Arial" w:cs="Arial"/>
          <w:bCs/>
          <w:sz w:val="24"/>
          <w:szCs w:val="24"/>
        </w:rPr>
        <w:t xml:space="preserve">, R.G. 40.657.993-3, </w:t>
      </w:r>
      <w:r w:rsidRPr="004D3612">
        <w:rPr>
          <w:rFonts w:ascii="Arial" w:hAnsi="Arial" w:cs="Arial"/>
          <w:sz w:val="24"/>
          <w:szCs w:val="24"/>
        </w:rPr>
        <w:t xml:space="preserve">sob a presidência do primeiro, para constituírem a </w:t>
      </w:r>
      <w:r w:rsidRPr="004D3612">
        <w:rPr>
          <w:rFonts w:ascii="Arial" w:hAnsi="Arial" w:cs="Arial"/>
          <w:b/>
          <w:sz w:val="24"/>
          <w:szCs w:val="24"/>
        </w:rPr>
        <w:t>COMISSÃO PERMANENTE DE LICITAÇÃO</w:t>
      </w:r>
      <w:r w:rsidRPr="004D3612">
        <w:rPr>
          <w:rFonts w:ascii="Arial" w:hAnsi="Arial" w:cs="Arial"/>
          <w:sz w:val="24"/>
          <w:szCs w:val="24"/>
        </w:rPr>
        <w:t xml:space="preserve"> da Câmara Municipal de Araraquara. </w:t>
      </w:r>
    </w:p>
    <w:p w:rsidR="004D3612" w:rsidRPr="004D3612" w:rsidRDefault="004D3612" w:rsidP="007E5CB6">
      <w:pPr>
        <w:ind w:right="-426" w:firstLine="2835"/>
        <w:jc w:val="both"/>
        <w:rPr>
          <w:rFonts w:ascii="Arial" w:hAnsi="Arial" w:cs="Arial"/>
          <w:sz w:val="24"/>
          <w:szCs w:val="24"/>
        </w:rPr>
      </w:pPr>
    </w:p>
    <w:p w:rsidR="004D3612" w:rsidRPr="004D3612" w:rsidRDefault="004D3612" w:rsidP="007E5CB6">
      <w:pPr>
        <w:ind w:right="-426" w:firstLine="2835"/>
        <w:jc w:val="both"/>
        <w:rPr>
          <w:rFonts w:ascii="Arial" w:hAnsi="Arial" w:cs="Arial"/>
          <w:sz w:val="24"/>
          <w:szCs w:val="24"/>
        </w:rPr>
      </w:pPr>
      <w:r w:rsidRPr="004D3612">
        <w:rPr>
          <w:rFonts w:ascii="Arial" w:hAnsi="Arial" w:cs="Arial"/>
          <w:b/>
          <w:sz w:val="24"/>
          <w:szCs w:val="24"/>
        </w:rPr>
        <w:t>Art. 2º</w:t>
      </w:r>
      <w:r w:rsidRPr="004D3612">
        <w:rPr>
          <w:rFonts w:ascii="Arial" w:hAnsi="Arial" w:cs="Arial"/>
          <w:sz w:val="24"/>
          <w:szCs w:val="24"/>
        </w:rPr>
        <w:t xml:space="preserve"> Todas as atribuições dos servidores designados neste Ato serão executadas sem prejuízo das demais atribuições inerentes às suas respectivas funções.</w:t>
      </w:r>
    </w:p>
    <w:p w:rsidR="004D3612" w:rsidRPr="004D3612" w:rsidRDefault="004D3612" w:rsidP="007E5CB6">
      <w:pPr>
        <w:ind w:right="-426" w:firstLine="2835"/>
        <w:jc w:val="both"/>
        <w:rPr>
          <w:rFonts w:ascii="Arial" w:hAnsi="Arial" w:cs="Arial"/>
          <w:sz w:val="24"/>
          <w:szCs w:val="24"/>
        </w:rPr>
      </w:pPr>
    </w:p>
    <w:p w:rsidR="004D3612" w:rsidRPr="004D3612" w:rsidRDefault="004D3612" w:rsidP="007E5CB6">
      <w:pPr>
        <w:ind w:right="-426" w:firstLine="2835"/>
        <w:jc w:val="both"/>
        <w:rPr>
          <w:rFonts w:ascii="Arial" w:hAnsi="Arial" w:cs="Arial"/>
          <w:bCs/>
          <w:sz w:val="24"/>
          <w:szCs w:val="24"/>
        </w:rPr>
      </w:pPr>
      <w:r w:rsidRPr="004D3612">
        <w:rPr>
          <w:rFonts w:ascii="Arial" w:hAnsi="Arial" w:cs="Arial"/>
          <w:b/>
          <w:bCs/>
          <w:sz w:val="24"/>
          <w:szCs w:val="24"/>
        </w:rPr>
        <w:t>Art. 3º</w:t>
      </w:r>
      <w:r w:rsidRPr="004D3612">
        <w:rPr>
          <w:rFonts w:ascii="Arial" w:hAnsi="Arial" w:cs="Arial"/>
          <w:bCs/>
          <w:sz w:val="24"/>
          <w:szCs w:val="24"/>
        </w:rPr>
        <w:t xml:space="preserve"> A investidura dos membros desta Comissão Permanente não excederá a um ano, vedada a recondução da totalidade de seus membros para o período subsequente, em conformidade com o artigo 51 da Lei 8666/93.</w:t>
      </w:r>
    </w:p>
    <w:p w:rsidR="004D3612" w:rsidRPr="004D3612" w:rsidRDefault="004D3612" w:rsidP="007E5CB6">
      <w:pPr>
        <w:ind w:right="-426" w:firstLine="2835"/>
        <w:jc w:val="both"/>
        <w:rPr>
          <w:rFonts w:ascii="Arial" w:hAnsi="Arial" w:cs="Arial"/>
          <w:b/>
          <w:bCs/>
          <w:sz w:val="24"/>
          <w:szCs w:val="24"/>
        </w:rPr>
      </w:pPr>
    </w:p>
    <w:p w:rsidR="00ED633B" w:rsidRDefault="004D3612" w:rsidP="007E5CB6">
      <w:pPr>
        <w:ind w:right="-426" w:firstLine="2835"/>
        <w:jc w:val="both"/>
        <w:rPr>
          <w:rFonts w:ascii="Arial" w:hAnsi="Arial" w:cs="Arial"/>
          <w:bCs/>
          <w:sz w:val="22"/>
          <w:szCs w:val="22"/>
        </w:rPr>
      </w:pPr>
      <w:r w:rsidRPr="004D3612">
        <w:rPr>
          <w:rFonts w:ascii="Arial" w:hAnsi="Arial" w:cs="Arial"/>
          <w:b/>
          <w:bCs/>
          <w:sz w:val="24"/>
          <w:szCs w:val="24"/>
        </w:rPr>
        <w:t>Art. 4º</w:t>
      </w:r>
      <w:r w:rsidRPr="004D3612">
        <w:rPr>
          <w:rFonts w:ascii="Arial" w:hAnsi="Arial" w:cs="Arial"/>
          <w:bCs/>
          <w:sz w:val="24"/>
          <w:szCs w:val="24"/>
        </w:rPr>
        <w:t xml:space="preserve"> </w:t>
      </w:r>
      <w:r w:rsidR="00ED633B">
        <w:rPr>
          <w:rFonts w:ascii="Arial" w:hAnsi="Arial" w:cs="Arial"/>
          <w:bCs/>
          <w:sz w:val="22"/>
          <w:szCs w:val="22"/>
        </w:rPr>
        <w:t>Este Ato entra em vigor na data de sua publicação.</w:t>
      </w:r>
    </w:p>
    <w:p w:rsidR="00ED633B" w:rsidRDefault="00ED633B" w:rsidP="007E5CB6">
      <w:pPr>
        <w:spacing w:line="276" w:lineRule="auto"/>
        <w:ind w:right="-143" w:firstLine="2835"/>
        <w:jc w:val="both"/>
        <w:rPr>
          <w:rFonts w:ascii="Arial" w:hAnsi="Arial" w:cs="Arial"/>
          <w:bCs/>
          <w:sz w:val="22"/>
          <w:szCs w:val="22"/>
        </w:rPr>
      </w:pPr>
    </w:p>
    <w:p w:rsidR="00ED633B" w:rsidRDefault="00ED633B" w:rsidP="007E5CB6">
      <w:pPr>
        <w:spacing w:line="276" w:lineRule="auto"/>
        <w:ind w:right="-143" w:firstLine="2835"/>
        <w:jc w:val="both"/>
        <w:rPr>
          <w:rFonts w:ascii="Arial" w:hAnsi="Arial" w:cs="Arial"/>
          <w:sz w:val="22"/>
          <w:szCs w:val="22"/>
        </w:rPr>
      </w:pPr>
      <w:r w:rsidRPr="00ED633B">
        <w:rPr>
          <w:rFonts w:ascii="Arial" w:hAnsi="Arial" w:cs="Arial"/>
          <w:b/>
          <w:bCs/>
          <w:sz w:val="24"/>
          <w:szCs w:val="24"/>
        </w:rPr>
        <w:t xml:space="preserve">Art. 5º </w:t>
      </w:r>
      <w:r w:rsidRPr="00ED633B">
        <w:rPr>
          <w:rFonts w:ascii="Arial" w:hAnsi="Arial" w:cs="Arial"/>
          <w:bCs/>
          <w:sz w:val="24"/>
          <w:szCs w:val="24"/>
        </w:rPr>
        <w:t>Revoga</w:t>
      </w:r>
      <w:r>
        <w:rPr>
          <w:rFonts w:ascii="Arial" w:hAnsi="Arial" w:cs="Arial"/>
          <w:bCs/>
          <w:sz w:val="22"/>
          <w:szCs w:val="22"/>
        </w:rPr>
        <w:t>-se o Ato da Presidência nº 026/17, de 02 de fevereiro de 2017.</w:t>
      </w:r>
    </w:p>
    <w:p w:rsidR="00ED633B" w:rsidRDefault="00ED633B" w:rsidP="007E5CB6">
      <w:pPr>
        <w:spacing w:line="276" w:lineRule="auto"/>
        <w:ind w:right="-143" w:firstLine="2835"/>
        <w:jc w:val="both"/>
        <w:rPr>
          <w:rFonts w:ascii="Arial" w:hAnsi="Arial" w:cs="Arial"/>
          <w:b/>
          <w:bCs/>
          <w:sz w:val="16"/>
          <w:szCs w:val="16"/>
        </w:rPr>
      </w:pPr>
    </w:p>
    <w:p w:rsidR="00ED633B" w:rsidRDefault="00ED633B" w:rsidP="007E5CB6">
      <w:pPr>
        <w:ind w:right="-376" w:firstLine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Câmara Municipal de Araraquara, ao 1º (primeiro) dia do mês de junho do ano de 2017 (dois mil e dezessete).</w:t>
      </w:r>
    </w:p>
    <w:p w:rsidR="00ED633B" w:rsidRDefault="00ED633B" w:rsidP="007E5CB6">
      <w:pPr>
        <w:ind w:right="-376" w:firstLine="2835"/>
        <w:jc w:val="both"/>
        <w:rPr>
          <w:rFonts w:ascii="Arial" w:hAnsi="Arial" w:cs="Arial"/>
        </w:rPr>
      </w:pPr>
    </w:p>
    <w:p w:rsidR="00ED633B" w:rsidRDefault="00ED633B" w:rsidP="00ED633B">
      <w:pPr>
        <w:ind w:right="-232"/>
        <w:jc w:val="both"/>
        <w:rPr>
          <w:rFonts w:ascii="Arial" w:hAnsi="Arial" w:cs="Arial"/>
        </w:rPr>
      </w:pPr>
    </w:p>
    <w:p w:rsidR="00ED633B" w:rsidRDefault="00ED633B" w:rsidP="00ED633B">
      <w:pPr>
        <w:ind w:left="567" w:right="-232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JÉFERSON YASHUDA FARMACÊUTICO</w:t>
      </w:r>
    </w:p>
    <w:p w:rsidR="00ED633B" w:rsidRDefault="00ED633B" w:rsidP="00ED633B">
      <w:pPr>
        <w:ind w:left="567" w:right="-23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Presidente</w:t>
      </w:r>
    </w:p>
    <w:p w:rsidR="00ED633B" w:rsidRDefault="00ED633B" w:rsidP="00ED633B">
      <w:pPr>
        <w:ind w:left="567" w:firstLine="2835"/>
        <w:rPr>
          <w:rFonts w:ascii="Arial" w:hAnsi="Arial" w:cs="Arial"/>
          <w:sz w:val="22"/>
          <w:szCs w:val="22"/>
        </w:rPr>
      </w:pPr>
    </w:p>
    <w:p w:rsidR="00ED633B" w:rsidRDefault="00ED633B" w:rsidP="00ED633B">
      <w:pPr>
        <w:tabs>
          <w:tab w:val="left" w:pos="567"/>
        </w:tabs>
        <w:ind w:right="-28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Publicado na Câmara Municipal de Araraquara, na mesma data.</w:t>
      </w:r>
    </w:p>
    <w:p w:rsidR="00ED633B" w:rsidRDefault="00ED633B" w:rsidP="00ED633B">
      <w:pPr>
        <w:ind w:left="567" w:right="-232"/>
        <w:jc w:val="center"/>
        <w:rPr>
          <w:rFonts w:ascii="Arial" w:hAnsi="Arial" w:cs="Arial"/>
          <w:b/>
          <w:bCs/>
          <w:sz w:val="22"/>
          <w:szCs w:val="22"/>
        </w:rPr>
      </w:pPr>
    </w:p>
    <w:p w:rsidR="00ED633B" w:rsidRDefault="00ED633B" w:rsidP="00ED633B">
      <w:pPr>
        <w:ind w:left="567" w:right="-232"/>
        <w:jc w:val="center"/>
        <w:rPr>
          <w:rFonts w:ascii="Arial" w:hAnsi="Arial" w:cs="Arial"/>
          <w:b/>
          <w:bCs/>
          <w:sz w:val="22"/>
          <w:szCs w:val="22"/>
        </w:rPr>
      </w:pPr>
    </w:p>
    <w:p w:rsidR="00ED633B" w:rsidRDefault="00ED633B" w:rsidP="00ED633B">
      <w:pPr>
        <w:ind w:left="567" w:right="-232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MARCELO ROBERTO DISPEIRATTI CAVALCANTI</w:t>
      </w:r>
    </w:p>
    <w:p w:rsidR="00ED633B" w:rsidRPr="004D3612" w:rsidRDefault="00ED633B" w:rsidP="00ED633B">
      <w:pPr>
        <w:ind w:right="-426" w:firstLine="368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Administrador Geral</w:t>
      </w:r>
    </w:p>
    <w:p w:rsidR="004D3612" w:rsidRPr="004D3612" w:rsidRDefault="004D3612" w:rsidP="004D3612">
      <w:pPr>
        <w:ind w:right="-426" w:firstLine="2835"/>
        <w:jc w:val="both"/>
        <w:rPr>
          <w:rFonts w:ascii="Arial" w:hAnsi="Arial" w:cs="Arial"/>
          <w:sz w:val="24"/>
          <w:szCs w:val="24"/>
        </w:rPr>
      </w:pPr>
    </w:p>
    <w:sectPr w:rsidR="004D3612" w:rsidRPr="004D3612" w:rsidSect="00040E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09" w:right="1701" w:bottom="992" w:left="1701" w:header="142" w:footer="618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AC9" w:rsidRDefault="00E90AC9" w:rsidP="004D3612">
      <w:r>
        <w:separator/>
      </w:r>
    </w:p>
  </w:endnote>
  <w:endnote w:type="continuationSeparator" w:id="0">
    <w:p w:rsidR="00E90AC9" w:rsidRDefault="00E90AC9" w:rsidP="004D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">
    <w:altName w:val="Elephant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A83" w:rsidRDefault="007A2A8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EBD" w:rsidRDefault="004D3612" w:rsidP="00040EBD">
    <w:pPr>
      <w:pStyle w:val="Rodap"/>
      <w:jc w:val="center"/>
      <w:rPr>
        <w:rFonts w:ascii="Arial" w:hAnsi="Arial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27305</wp:posOffset>
          </wp:positionH>
          <wp:positionV relativeFrom="paragraph">
            <wp:posOffset>-232410</wp:posOffset>
          </wp:positionV>
          <wp:extent cx="6145530" cy="712470"/>
          <wp:effectExtent l="0" t="0" r="762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553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0EBD" w:rsidRDefault="00E90AC9" w:rsidP="00040EBD">
    <w:pPr>
      <w:pStyle w:val="Rodap"/>
      <w:jc w:val="center"/>
      <w:rPr>
        <w:rFonts w:ascii="Arial" w:hAnsi="Arial"/>
        <w:sz w:val="18"/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A83" w:rsidRDefault="007A2A8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AC9" w:rsidRDefault="00E90AC9" w:rsidP="004D3612">
      <w:r>
        <w:separator/>
      </w:r>
    </w:p>
  </w:footnote>
  <w:footnote w:type="continuationSeparator" w:id="0">
    <w:p w:rsidR="00E90AC9" w:rsidRDefault="00E90AC9" w:rsidP="004D3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A83" w:rsidRDefault="007A2A8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EBD" w:rsidRDefault="00E90AC9" w:rsidP="00040EBD">
    <w:pPr>
      <w:pStyle w:val="Cabealho"/>
      <w:jc w:val="center"/>
      <w:rPr>
        <w:rFonts w:ascii="Trajan" w:hAnsi="Trajan"/>
        <w:color w:val="3889AE"/>
        <w:spacing w:val="22"/>
        <w:sz w:val="32"/>
        <w:szCs w:val="32"/>
      </w:rPr>
    </w:pPr>
  </w:p>
  <w:p w:rsidR="00040EBD" w:rsidRDefault="004D3612" w:rsidP="00040EBD">
    <w:pPr>
      <w:pStyle w:val="Cabealho"/>
      <w:ind w:left="567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-314960</wp:posOffset>
          </wp:positionH>
          <wp:positionV relativeFrom="paragraph">
            <wp:posOffset>-152400</wp:posOffset>
          </wp:positionV>
          <wp:extent cx="617855" cy="698500"/>
          <wp:effectExtent l="0" t="0" r="0" b="635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3BD8" w:rsidRPr="006075E2">
      <w:rPr>
        <w:rFonts w:ascii="Trajan" w:hAnsi="Trajan"/>
        <w:color w:val="3889AE"/>
        <w:spacing w:val="22"/>
        <w:sz w:val="32"/>
        <w:szCs w:val="32"/>
      </w:rPr>
      <w:t>CÂMARA MUNICIPAL DE RARAQUARA</w:t>
    </w:r>
  </w:p>
  <w:p w:rsidR="00040EBD" w:rsidRPr="007D2428" w:rsidRDefault="00C43BD8" w:rsidP="00040EBD">
    <w:pPr>
      <w:pStyle w:val="Cabealho"/>
      <w:ind w:left="567" w:right="-427"/>
      <w:jc w:val="center"/>
      <w:rPr>
        <w:rFonts w:ascii="Arial" w:hAnsi="Arial" w:cs="Arial"/>
        <w:sz w:val="28"/>
        <w:szCs w:val="28"/>
      </w:rPr>
    </w:pPr>
    <w:smartTag w:uri="urn:schemas-microsoft-com:office:smarttags" w:element="PersonName">
      <w:smartTagPr>
        <w:attr w:name="ProductID" w:val="Gabinete da Presidência"/>
      </w:smartTagPr>
      <w:r w:rsidRPr="007D2428">
        <w:rPr>
          <w:rFonts w:ascii="Arial" w:hAnsi="Arial" w:cs="Arial"/>
          <w:color w:val="3889AE"/>
          <w:spacing w:val="22"/>
          <w:sz w:val="28"/>
          <w:szCs w:val="28"/>
        </w:rPr>
        <w:t>Gabinete da Presidência</w:t>
      </w:r>
    </w:smartTag>
  </w:p>
  <w:p w:rsidR="00040EBD" w:rsidRPr="007D2428" w:rsidRDefault="00E90AC9" w:rsidP="00040EBD">
    <w:pPr>
      <w:pStyle w:val="Cabealho"/>
      <w:ind w:right="-427"/>
      <w:jc w:val="center"/>
      <w:rPr>
        <w:rFonts w:ascii="Arial" w:hAnsi="Arial" w:cs="Arial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A83" w:rsidRDefault="007A2A8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AB"/>
    <w:rsid w:val="000E01B3"/>
    <w:rsid w:val="00127AA4"/>
    <w:rsid w:val="001D50BD"/>
    <w:rsid w:val="002F3A54"/>
    <w:rsid w:val="004031BB"/>
    <w:rsid w:val="004D3612"/>
    <w:rsid w:val="00664F40"/>
    <w:rsid w:val="00670552"/>
    <w:rsid w:val="007664B6"/>
    <w:rsid w:val="007A2A83"/>
    <w:rsid w:val="007E2AAB"/>
    <w:rsid w:val="007E5CB6"/>
    <w:rsid w:val="008712A4"/>
    <w:rsid w:val="009C3AF4"/>
    <w:rsid w:val="00BA6F06"/>
    <w:rsid w:val="00BC20A9"/>
    <w:rsid w:val="00C43BD8"/>
    <w:rsid w:val="00D25EFE"/>
    <w:rsid w:val="00E90AC9"/>
    <w:rsid w:val="00ED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7566F6-3477-4577-AC85-B6DF964D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1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D36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361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D36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361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5CB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5CB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E0AA0-5B0A-4838-90FC-36BBC6EE7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Erlei Fortunato Cerni Baú</dc:creator>
  <cp:keywords/>
  <dc:description/>
  <cp:lastModifiedBy>Renato Norio Kemotu</cp:lastModifiedBy>
  <cp:revision>10</cp:revision>
  <cp:lastPrinted>2017-05-29T19:27:00Z</cp:lastPrinted>
  <dcterms:created xsi:type="dcterms:W3CDTF">2017-05-29T18:49:00Z</dcterms:created>
  <dcterms:modified xsi:type="dcterms:W3CDTF">2017-06-01T15:12:00Z</dcterms:modified>
</cp:coreProperties>
</file>