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53B2" w:rsidRDefault="000D239B" w:rsidP="00D47EAB">
      <w:pPr>
        <w:jc w:val="center"/>
        <w:rPr>
          <w:b/>
          <w:sz w:val="36"/>
        </w:rPr>
      </w:pPr>
      <w:r>
        <w:rPr>
          <w:b/>
          <w:noProof/>
          <w:sz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5.75pt;margin-top:-34.85pt;width:86.4pt;height:86.4pt;z-index:-251658752" o:allowincell="f">
            <v:imagedata r:id="rId6" o:title="brasaoJPG"/>
          </v:shape>
        </w:pict>
      </w:r>
    </w:p>
    <w:p w:rsidR="000553B2" w:rsidRDefault="000553B2" w:rsidP="00D47EAB">
      <w:pPr>
        <w:jc w:val="center"/>
        <w:rPr>
          <w:b/>
          <w:sz w:val="36"/>
        </w:rPr>
      </w:pPr>
    </w:p>
    <w:p w:rsidR="000553B2" w:rsidRDefault="000553B2" w:rsidP="00D47EAB">
      <w:pPr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802CF1">
        <w:rPr>
          <w:rFonts w:ascii="Tahoma" w:hAnsi="Tahoma" w:cs="Tahoma"/>
          <w:b/>
          <w:sz w:val="32"/>
          <w:szCs w:val="32"/>
          <w:u w:val="single"/>
        </w:rPr>
        <w:t>115</w:t>
      </w:r>
      <w:r w:rsidR="00364D92">
        <w:rPr>
          <w:rFonts w:ascii="Tahoma" w:hAnsi="Tahoma" w:cs="Tahoma"/>
          <w:b/>
          <w:sz w:val="32"/>
          <w:szCs w:val="32"/>
          <w:u w:val="single"/>
        </w:rPr>
        <w:t>/1</w:t>
      </w:r>
      <w:r w:rsidR="00F26036">
        <w:rPr>
          <w:rFonts w:ascii="Tahoma" w:hAnsi="Tahoma" w:cs="Tahoma"/>
          <w:b/>
          <w:sz w:val="32"/>
          <w:szCs w:val="32"/>
          <w:u w:val="single"/>
        </w:rPr>
        <w:t>7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915C99">
        <w:rPr>
          <w:rFonts w:ascii="Tahoma" w:hAnsi="Tahoma" w:cs="Tahoma"/>
          <w:b/>
          <w:sz w:val="32"/>
          <w:szCs w:val="32"/>
          <w:u w:val="single"/>
        </w:rPr>
        <w:t>135</w:t>
      </w:r>
      <w:r w:rsidRPr="00D47EAB">
        <w:rPr>
          <w:rFonts w:ascii="Tahoma" w:hAnsi="Tahoma" w:cs="Tahoma"/>
          <w:b/>
          <w:sz w:val="32"/>
          <w:szCs w:val="32"/>
          <w:u w:val="single"/>
        </w:rPr>
        <w:t>/1</w:t>
      </w:r>
      <w:r w:rsidR="00F26036">
        <w:rPr>
          <w:rFonts w:ascii="Tahoma" w:hAnsi="Tahoma" w:cs="Tahoma"/>
          <w:b/>
          <w:sz w:val="32"/>
          <w:szCs w:val="32"/>
          <w:u w:val="single"/>
        </w:rPr>
        <w:t>7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915C99" w:rsidP="00D80A79">
      <w:pPr>
        <w:ind w:left="4536"/>
        <w:jc w:val="both"/>
        <w:rPr>
          <w:rFonts w:ascii="Calibri" w:hAnsi="Calibri" w:cs="Calibri"/>
          <w:sz w:val="22"/>
          <w:szCs w:val="22"/>
        </w:rPr>
      </w:pPr>
      <w:r w:rsidRPr="00915C99">
        <w:rPr>
          <w:rFonts w:ascii="Calibri" w:hAnsi="Calibri" w:cs="Calibri"/>
          <w:sz w:val="22"/>
          <w:szCs w:val="22"/>
        </w:rPr>
        <w:t>Dispõe sobre a abertura de Crédito Adicional Especial, e dá outras providências.</w:t>
      </w:r>
    </w:p>
    <w:p w:rsidR="003A3A7C" w:rsidRDefault="003A3A7C" w:rsidP="00915C99">
      <w:pPr>
        <w:tabs>
          <w:tab w:val="left" w:pos="5715"/>
        </w:tabs>
        <w:jc w:val="both"/>
        <w:rPr>
          <w:rFonts w:ascii="Calibri" w:hAnsi="Calibri" w:cs="Calibri"/>
          <w:sz w:val="22"/>
          <w:szCs w:val="22"/>
        </w:rPr>
      </w:pPr>
    </w:p>
    <w:p w:rsidR="00877F8D" w:rsidRPr="00032DD1" w:rsidRDefault="00877F8D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915C99" w:rsidRDefault="00802CF1" w:rsidP="00802CF1">
      <w:pPr>
        <w:pStyle w:val="Corpodetexto"/>
        <w:tabs>
          <w:tab w:val="left" w:pos="709"/>
          <w:tab w:val="left" w:pos="1418"/>
        </w:tabs>
        <w:spacing w:after="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ab/>
      </w:r>
      <w:r>
        <w:rPr>
          <w:rFonts w:ascii="Calibri" w:hAnsi="Calibri" w:cs="Calibri"/>
          <w:bCs/>
          <w:sz w:val="24"/>
          <w:szCs w:val="24"/>
        </w:rPr>
        <w:tab/>
      </w:r>
      <w:r w:rsidR="00915C99" w:rsidRPr="00915C99">
        <w:rPr>
          <w:rFonts w:ascii="Calibri" w:hAnsi="Calibri" w:cs="Calibri"/>
          <w:bCs/>
          <w:sz w:val="24"/>
          <w:szCs w:val="24"/>
        </w:rPr>
        <w:t>Art. 1º</w:t>
      </w:r>
      <w:r w:rsidR="00915C99" w:rsidRPr="00915C99">
        <w:rPr>
          <w:rFonts w:ascii="Calibri" w:hAnsi="Calibri" w:cs="Calibri"/>
          <w:sz w:val="24"/>
          <w:szCs w:val="24"/>
        </w:rPr>
        <w:t xml:space="preserve"> Fica o Poder Executivo autorizado a abrir um </w:t>
      </w:r>
      <w:r w:rsidR="00915C99" w:rsidRPr="00915C99">
        <w:rPr>
          <w:rFonts w:ascii="Calibri" w:hAnsi="Calibri" w:cs="Calibri"/>
          <w:bCs/>
          <w:sz w:val="24"/>
          <w:szCs w:val="24"/>
        </w:rPr>
        <w:t>Crédito Adicional Especial</w:t>
      </w:r>
      <w:r w:rsidR="00915C99" w:rsidRPr="00915C99">
        <w:rPr>
          <w:rFonts w:ascii="Calibri" w:hAnsi="Calibri" w:cs="Calibri"/>
          <w:sz w:val="24"/>
          <w:szCs w:val="24"/>
        </w:rPr>
        <w:t xml:space="preserve">, até o limite de </w:t>
      </w:r>
      <w:r w:rsidR="00915C99" w:rsidRPr="00915C99">
        <w:rPr>
          <w:rFonts w:ascii="Calibri" w:hAnsi="Calibri" w:cs="Calibri"/>
          <w:bCs/>
          <w:sz w:val="24"/>
          <w:szCs w:val="24"/>
        </w:rPr>
        <w:t xml:space="preserve">R$ 150.000,00 (Cento e </w:t>
      </w:r>
      <w:proofErr w:type="spellStart"/>
      <w:r w:rsidR="00915C99" w:rsidRPr="00915C99">
        <w:rPr>
          <w:rFonts w:ascii="Calibri" w:hAnsi="Calibri" w:cs="Calibri"/>
          <w:bCs/>
          <w:sz w:val="24"/>
          <w:szCs w:val="24"/>
        </w:rPr>
        <w:t>cinqüenta</w:t>
      </w:r>
      <w:proofErr w:type="spellEnd"/>
      <w:r w:rsidR="00915C99" w:rsidRPr="00915C99">
        <w:rPr>
          <w:rFonts w:ascii="Calibri" w:hAnsi="Calibri" w:cs="Calibri"/>
          <w:bCs/>
          <w:sz w:val="24"/>
          <w:szCs w:val="24"/>
        </w:rPr>
        <w:t xml:space="preserve"> mil reais), para possibilitar a instalação do sistema de climatização do prédio da Vigilância em Saúde, </w:t>
      </w:r>
      <w:r w:rsidR="00915C99" w:rsidRPr="00915C99">
        <w:rPr>
          <w:rFonts w:ascii="Calibri" w:hAnsi="Calibri" w:cs="Calibri"/>
          <w:sz w:val="24"/>
          <w:szCs w:val="24"/>
        </w:rPr>
        <w:t>conforme demonstrativo abaixo:</w:t>
      </w:r>
    </w:p>
    <w:p w:rsidR="00802CF1" w:rsidRPr="00915C99" w:rsidRDefault="00802CF1" w:rsidP="00802CF1">
      <w:pPr>
        <w:pStyle w:val="Corpodetexto"/>
        <w:tabs>
          <w:tab w:val="left" w:pos="709"/>
          <w:tab w:val="left" w:pos="1418"/>
        </w:tabs>
        <w:spacing w:after="0"/>
        <w:jc w:val="both"/>
        <w:rPr>
          <w:rFonts w:ascii="Calibri" w:hAnsi="Calibri" w:cs="Calibri"/>
          <w:sz w:val="24"/>
          <w:szCs w:val="24"/>
        </w:rPr>
      </w:pPr>
    </w:p>
    <w:tbl>
      <w:tblPr>
        <w:tblW w:w="8505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992"/>
        <w:gridCol w:w="3544"/>
        <w:gridCol w:w="425"/>
        <w:gridCol w:w="2268"/>
      </w:tblGrid>
      <w:tr w:rsidR="00915C99" w:rsidRPr="00915C99" w:rsidTr="00915C99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C99" w:rsidRPr="00915C99" w:rsidRDefault="00915C99" w:rsidP="00915C99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915C99">
              <w:rPr>
                <w:rFonts w:ascii="Calibri" w:hAnsi="Calibri"/>
                <w:bCs/>
                <w:sz w:val="24"/>
                <w:szCs w:val="24"/>
              </w:rPr>
              <w:t>02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C99" w:rsidRPr="00915C99" w:rsidRDefault="00915C99" w:rsidP="00915C99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915C99">
              <w:rPr>
                <w:rFonts w:ascii="Calibri" w:hAnsi="Calibri"/>
                <w:bCs/>
                <w:sz w:val="24"/>
                <w:szCs w:val="24"/>
              </w:rPr>
              <w:t>PODER EXECUTIVO</w:t>
            </w:r>
          </w:p>
        </w:tc>
      </w:tr>
      <w:tr w:rsidR="00915C99" w:rsidRPr="00915C99" w:rsidTr="00915C99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C99" w:rsidRPr="00915C99" w:rsidRDefault="00915C99" w:rsidP="00915C99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915C99">
              <w:rPr>
                <w:rFonts w:ascii="Calibri" w:hAnsi="Calibri"/>
                <w:bCs/>
                <w:sz w:val="24"/>
                <w:szCs w:val="24"/>
              </w:rPr>
              <w:t>02.08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C99" w:rsidRPr="00915C99" w:rsidRDefault="00915C99" w:rsidP="00915C99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915C99">
              <w:rPr>
                <w:rFonts w:ascii="Calibri" w:hAnsi="Calibri"/>
                <w:bCs/>
                <w:sz w:val="24"/>
                <w:szCs w:val="24"/>
              </w:rPr>
              <w:t>SECRETARIA MUNICIPAL DE SAÚDE</w:t>
            </w:r>
          </w:p>
        </w:tc>
      </w:tr>
      <w:tr w:rsidR="00915C99" w:rsidRPr="00915C99" w:rsidTr="00915C99">
        <w:trPr>
          <w:trHeight w:val="2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C99" w:rsidRPr="00915C99" w:rsidRDefault="00915C99" w:rsidP="00915C99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915C99">
              <w:rPr>
                <w:rFonts w:ascii="Calibri" w:hAnsi="Calibri"/>
                <w:bCs/>
                <w:sz w:val="24"/>
                <w:szCs w:val="24"/>
              </w:rPr>
              <w:t>02.08.01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C99" w:rsidRPr="00915C99" w:rsidRDefault="00915C99" w:rsidP="00915C99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915C99">
              <w:rPr>
                <w:rFonts w:ascii="Calibri" w:hAnsi="Calibri"/>
                <w:bCs/>
                <w:sz w:val="24"/>
                <w:szCs w:val="24"/>
              </w:rPr>
              <w:t>FUNDO MUNICIPAL DE SAÚDE</w:t>
            </w:r>
          </w:p>
        </w:tc>
      </w:tr>
      <w:tr w:rsidR="00915C99" w:rsidRPr="00915C99" w:rsidTr="00915C99">
        <w:trPr>
          <w:cantSplit/>
          <w:trHeight w:val="267"/>
          <w:jc w:val="center"/>
        </w:trPr>
        <w:tc>
          <w:tcPr>
            <w:tcW w:w="8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C99" w:rsidRPr="00915C99" w:rsidRDefault="00915C99" w:rsidP="00915C99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915C99">
              <w:rPr>
                <w:rFonts w:ascii="Calibri" w:hAnsi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915C99" w:rsidRPr="00915C99" w:rsidTr="00915C99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C99" w:rsidRPr="00915C99" w:rsidRDefault="00915C99" w:rsidP="00915C99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15C99">
              <w:rPr>
                <w:rFonts w:ascii="Calibri" w:hAnsi="Calibri"/>
                <w:sz w:val="24"/>
                <w:szCs w:val="24"/>
              </w:rPr>
              <w:t>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C99" w:rsidRPr="00915C99" w:rsidRDefault="00915C99" w:rsidP="00915C99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15C99">
              <w:rPr>
                <w:rFonts w:ascii="Calibri" w:hAnsi="Calibri"/>
                <w:sz w:val="24"/>
                <w:szCs w:val="24"/>
              </w:rPr>
              <w:t>Saúde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C99" w:rsidRPr="00915C99" w:rsidRDefault="00915C99" w:rsidP="00915C99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C99" w:rsidRPr="00915C99" w:rsidRDefault="00915C99" w:rsidP="00915C99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915C99" w:rsidRPr="00915C99" w:rsidTr="00915C99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C99" w:rsidRPr="00915C99" w:rsidRDefault="00915C99" w:rsidP="00915C99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15C99">
              <w:rPr>
                <w:rFonts w:ascii="Calibri" w:hAnsi="Calibri"/>
                <w:sz w:val="24"/>
                <w:szCs w:val="24"/>
              </w:rPr>
              <w:t>10.304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C99" w:rsidRPr="00915C99" w:rsidRDefault="00915C99" w:rsidP="00915C99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15C99">
              <w:rPr>
                <w:rFonts w:ascii="Calibri" w:hAnsi="Calibri"/>
                <w:sz w:val="24"/>
                <w:szCs w:val="24"/>
              </w:rPr>
              <w:t>Vigilância Sanitária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C99" w:rsidRPr="00915C99" w:rsidRDefault="00915C99" w:rsidP="00915C99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C99" w:rsidRPr="00915C99" w:rsidRDefault="00915C99" w:rsidP="00915C99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915C99" w:rsidRPr="00915C99" w:rsidTr="00915C99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C99" w:rsidRPr="00915C99" w:rsidRDefault="00915C99" w:rsidP="00915C99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15C99">
              <w:rPr>
                <w:rFonts w:ascii="Calibri" w:hAnsi="Calibri"/>
                <w:sz w:val="24"/>
                <w:szCs w:val="24"/>
              </w:rPr>
              <w:t>10.304.0039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C99" w:rsidRPr="00915C99" w:rsidRDefault="00915C99" w:rsidP="00915C99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15C99">
              <w:rPr>
                <w:rFonts w:ascii="Calibri" w:hAnsi="Calibri"/>
                <w:sz w:val="24"/>
                <w:szCs w:val="24"/>
              </w:rPr>
              <w:t>Ações de Vigilância em Saúde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C99" w:rsidRPr="00915C99" w:rsidRDefault="00915C99" w:rsidP="00915C99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C99" w:rsidRPr="00915C99" w:rsidRDefault="00915C99" w:rsidP="00915C99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915C99" w:rsidRPr="00915C99" w:rsidTr="00915C99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C99" w:rsidRPr="00915C99" w:rsidRDefault="00915C99" w:rsidP="00915C99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15C99">
              <w:rPr>
                <w:rFonts w:ascii="Calibri" w:hAnsi="Calibri"/>
                <w:sz w:val="24"/>
                <w:szCs w:val="24"/>
              </w:rPr>
              <w:t>10.304.0039.2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C99" w:rsidRPr="00915C99" w:rsidRDefault="00915C99" w:rsidP="00915C99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15C99">
              <w:rPr>
                <w:rFonts w:ascii="Calibri" w:hAnsi="Calibr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C99" w:rsidRPr="00915C99" w:rsidRDefault="00915C99" w:rsidP="00915C99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C99" w:rsidRPr="00915C99" w:rsidRDefault="00915C99" w:rsidP="00915C99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</w:tc>
      </w:tr>
      <w:tr w:rsidR="00915C99" w:rsidRPr="00915C99" w:rsidTr="00915C99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C99" w:rsidRPr="00915C99" w:rsidRDefault="00915C99" w:rsidP="00915C99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15C99">
              <w:rPr>
                <w:rFonts w:ascii="Calibri" w:hAnsi="Calibri"/>
                <w:sz w:val="24"/>
                <w:szCs w:val="24"/>
              </w:rPr>
              <w:t>10.304.0039.2.405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C99" w:rsidRPr="00915C99" w:rsidRDefault="00915C99" w:rsidP="00915C99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15C99">
              <w:rPr>
                <w:rFonts w:ascii="Calibri" w:hAnsi="Calibri"/>
                <w:sz w:val="24"/>
                <w:szCs w:val="24"/>
              </w:rPr>
              <w:t>Vigilância Sanitária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C99" w:rsidRPr="00915C99" w:rsidRDefault="00915C99" w:rsidP="00915C99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915C99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C99" w:rsidRPr="00915C99" w:rsidRDefault="00915C99" w:rsidP="00915C99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915C99">
              <w:rPr>
                <w:rFonts w:ascii="Calibri" w:hAnsi="Calibri"/>
                <w:sz w:val="24"/>
                <w:szCs w:val="24"/>
              </w:rPr>
              <w:t>150.000,00</w:t>
            </w:r>
          </w:p>
        </w:tc>
      </w:tr>
      <w:tr w:rsidR="00915C99" w:rsidRPr="00915C99" w:rsidTr="00915C99">
        <w:trPr>
          <w:cantSplit/>
          <w:trHeight w:val="206"/>
          <w:jc w:val="center"/>
        </w:trPr>
        <w:tc>
          <w:tcPr>
            <w:tcW w:w="8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C99" w:rsidRPr="00915C99" w:rsidRDefault="00915C99" w:rsidP="00915C99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915C99">
              <w:rPr>
                <w:rFonts w:ascii="Calibri" w:hAnsi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915C99" w:rsidRPr="00915C99" w:rsidTr="00915C99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C99" w:rsidRPr="00915C99" w:rsidRDefault="00915C99" w:rsidP="00915C99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15C99">
              <w:rPr>
                <w:rFonts w:ascii="Calibri" w:hAnsi="Calibri"/>
                <w:sz w:val="24"/>
                <w:szCs w:val="24"/>
              </w:rPr>
              <w:t>4.4.90.52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C99" w:rsidRPr="00915C99" w:rsidRDefault="00915C99" w:rsidP="00915C99">
            <w:pPr>
              <w:jc w:val="both"/>
              <w:rPr>
                <w:rFonts w:ascii="Calibri" w:hAnsi="Calibri"/>
                <w:sz w:val="24"/>
                <w:szCs w:val="24"/>
              </w:rPr>
            </w:pPr>
            <w:proofErr w:type="gramStart"/>
            <w:r w:rsidRPr="00915C99">
              <w:rPr>
                <w:rFonts w:ascii="Calibri" w:hAnsi="Calibri"/>
                <w:sz w:val="24"/>
                <w:szCs w:val="24"/>
              </w:rPr>
              <w:t>Equipamentos e Materiais Permanentes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C99" w:rsidRPr="00915C99" w:rsidRDefault="00915C99" w:rsidP="00915C99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915C99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C99" w:rsidRPr="00915C99" w:rsidRDefault="00915C99" w:rsidP="00915C99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915C99">
              <w:rPr>
                <w:rFonts w:ascii="Calibri" w:hAnsi="Calibri"/>
                <w:sz w:val="24"/>
                <w:szCs w:val="24"/>
              </w:rPr>
              <w:t>150.000,00</w:t>
            </w:r>
          </w:p>
        </w:tc>
      </w:tr>
      <w:tr w:rsidR="00915C99" w:rsidRPr="00915C99" w:rsidTr="00915C99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C99" w:rsidRPr="00915C99" w:rsidRDefault="00915C99" w:rsidP="00915C99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15C99">
              <w:rPr>
                <w:rFonts w:ascii="Calibri" w:hAnsi="Calibri"/>
                <w:sz w:val="24"/>
                <w:szCs w:val="24"/>
              </w:rPr>
              <w:t>FONTE DE RECURSO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C99" w:rsidRPr="00915C99" w:rsidRDefault="00915C99" w:rsidP="00915C99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15C99">
              <w:rPr>
                <w:rFonts w:ascii="Calibri" w:hAnsi="Calibri"/>
                <w:sz w:val="24"/>
                <w:szCs w:val="24"/>
              </w:rPr>
              <w:t>03 – Recursos Próprios de Fundos Especiais de Despesa – Vinculados</w:t>
            </w:r>
          </w:p>
        </w:tc>
      </w:tr>
    </w:tbl>
    <w:p w:rsidR="00915C99" w:rsidRPr="00915C99" w:rsidRDefault="00915C99" w:rsidP="00802CF1">
      <w:pPr>
        <w:rPr>
          <w:rFonts w:ascii="Calibri" w:hAnsi="Calibri" w:cs="Calibri"/>
          <w:b/>
          <w:bCs/>
          <w:sz w:val="24"/>
          <w:szCs w:val="24"/>
        </w:rPr>
      </w:pPr>
    </w:p>
    <w:p w:rsidR="00915C99" w:rsidRPr="00915C99" w:rsidRDefault="00802CF1" w:rsidP="00802CF1">
      <w:pPr>
        <w:tabs>
          <w:tab w:val="left" w:pos="709"/>
          <w:tab w:val="left" w:pos="1418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ab/>
      </w:r>
      <w:r>
        <w:rPr>
          <w:rFonts w:ascii="Calibri" w:hAnsi="Calibri" w:cs="Calibri"/>
          <w:bCs/>
          <w:sz w:val="24"/>
          <w:szCs w:val="24"/>
        </w:rPr>
        <w:tab/>
      </w:r>
      <w:r w:rsidR="00915C99" w:rsidRPr="00915C99">
        <w:rPr>
          <w:rFonts w:ascii="Calibri" w:hAnsi="Calibri" w:cs="Calibri"/>
          <w:bCs/>
          <w:sz w:val="24"/>
          <w:szCs w:val="24"/>
        </w:rPr>
        <w:t>Art. 2º</w:t>
      </w:r>
      <w:r w:rsidR="00915C99" w:rsidRPr="00915C99">
        <w:rPr>
          <w:rFonts w:ascii="Calibri" w:hAnsi="Calibri" w:cs="Calibri"/>
          <w:sz w:val="24"/>
          <w:szCs w:val="24"/>
        </w:rPr>
        <w:t xml:space="preserve"> O crédito autorizado no artigo anterior será coberto com recursos financeiros provenientes de anulação parcial da dotação abaixo e especificada:</w:t>
      </w:r>
    </w:p>
    <w:p w:rsidR="00915C99" w:rsidRPr="00915C99" w:rsidRDefault="00915C99" w:rsidP="00802CF1">
      <w:pPr>
        <w:tabs>
          <w:tab w:val="left" w:pos="2835"/>
        </w:tabs>
        <w:ind w:right="-81"/>
        <w:jc w:val="both"/>
        <w:rPr>
          <w:rFonts w:ascii="Calibri" w:hAnsi="Calibri" w:cs="Calibri"/>
          <w:b/>
          <w:sz w:val="24"/>
          <w:szCs w:val="24"/>
        </w:rPr>
      </w:pPr>
    </w:p>
    <w:tbl>
      <w:tblPr>
        <w:tblW w:w="8505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992"/>
        <w:gridCol w:w="3544"/>
        <w:gridCol w:w="425"/>
        <w:gridCol w:w="2268"/>
      </w:tblGrid>
      <w:tr w:rsidR="00915C99" w:rsidRPr="00915C99" w:rsidTr="00915C99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C99" w:rsidRPr="00915C99" w:rsidRDefault="00915C99" w:rsidP="00915C99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915C99">
              <w:rPr>
                <w:rFonts w:ascii="Calibri" w:hAnsi="Calibri"/>
                <w:bCs/>
                <w:sz w:val="24"/>
                <w:szCs w:val="24"/>
              </w:rPr>
              <w:t>02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C99" w:rsidRPr="00915C99" w:rsidRDefault="00915C99" w:rsidP="00915C99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915C99">
              <w:rPr>
                <w:rFonts w:ascii="Calibri" w:hAnsi="Calibri"/>
                <w:bCs/>
                <w:sz w:val="24"/>
                <w:szCs w:val="24"/>
              </w:rPr>
              <w:t>PODER EXECUTIVO</w:t>
            </w:r>
          </w:p>
        </w:tc>
      </w:tr>
      <w:tr w:rsidR="00915C99" w:rsidRPr="00915C99" w:rsidTr="00915C99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C99" w:rsidRPr="00915C99" w:rsidRDefault="00915C99" w:rsidP="00915C99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915C99">
              <w:rPr>
                <w:rFonts w:ascii="Calibri" w:hAnsi="Calibri"/>
                <w:bCs/>
                <w:sz w:val="24"/>
                <w:szCs w:val="24"/>
              </w:rPr>
              <w:t>02.08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C99" w:rsidRPr="00915C99" w:rsidRDefault="00915C99" w:rsidP="00915C99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915C99">
              <w:rPr>
                <w:rFonts w:ascii="Calibri" w:hAnsi="Calibri"/>
                <w:bCs/>
                <w:sz w:val="24"/>
                <w:szCs w:val="24"/>
              </w:rPr>
              <w:t>SECRETARIA MUNICIPAL DE SAÚDE</w:t>
            </w:r>
          </w:p>
        </w:tc>
      </w:tr>
      <w:tr w:rsidR="00915C99" w:rsidRPr="00915C99" w:rsidTr="00915C99">
        <w:trPr>
          <w:trHeight w:val="2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C99" w:rsidRPr="00915C99" w:rsidRDefault="00915C99" w:rsidP="00915C99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915C99">
              <w:rPr>
                <w:rFonts w:ascii="Calibri" w:hAnsi="Calibri"/>
                <w:bCs/>
                <w:sz w:val="24"/>
                <w:szCs w:val="24"/>
              </w:rPr>
              <w:t>02.08.01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C99" w:rsidRPr="00915C99" w:rsidRDefault="00915C99" w:rsidP="00915C99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915C99">
              <w:rPr>
                <w:rFonts w:ascii="Calibri" w:hAnsi="Calibri"/>
                <w:bCs/>
                <w:sz w:val="24"/>
                <w:szCs w:val="24"/>
              </w:rPr>
              <w:t>FUNDO MUNICIPAL DE SAÚDE</w:t>
            </w:r>
          </w:p>
        </w:tc>
      </w:tr>
      <w:tr w:rsidR="00915C99" w:rsidRPr="00915C99" w:rsidTr="00915C99">
        <w:trPr>
          <w:cantSplit/>
          <w:trHeight w:val="267"/>
          <w:jc w:val="center"/>
        </w:trPr>
        <w:tc>
          <w:tcPr>
            <w:tcW w:w="8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C99" w:rsidRPr="00915C99" w:rsidRDefault="00915C99" w:rsidP="00915C99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915C99">
              <w:rPr>
                <w:rFonts w:ascii="Calibri" w:hAnsi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915C99" w:rsidRPr="00915C99" w:rsidTr="00915C99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C99" w:rsidRPr="00915C99" w:rsidRDefault="00915C99" w:rsidP="00915C99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15C99">
              <w:rPr>
                <w:rFonts w:ascii="Calibri" w:hAnsi="Calibri"/>
                <w:sz w:val="24"/>
                <w:szCs w:val="24"/>
              </w:rPr>
              <w:t>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C99" w:rsidRPr="00915C99" w:rsidRDefault="00915C99" w:rsidP="00915C99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15C99">
              <w:rPr>
                <w:rFonts w:ascii="Calibri" w:hAnsi="Calibri"/>
                <w:sz w:val="24"/>
                <w:szCs w:val="24"/>
              </w:rPr>
              <w:t>Saúde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C99" w:rsidRPr="00915C99" w:rsidRDefault="00915C99" w:rsidP="00915C99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C99" w:rsidRPr="00915C99" w:rsidRDefault="00915C99" w:rsidP="00915C99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915C99" w:rsidRPr="00915C99" w:rsidTr="00915C99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C99" w:rsidRPr="00915C99" w:rsidRDefault="00915C99" w:rsidP="00915C99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15C99">
              <w:rPr>
                <w:rFonts w:ascii="Calibri" w:hAnsi="Calibri"/>
                <w:sz w:val="24"/>
                <w:szCs w:val="24"/>
              </w:rPr>
              <w:t>10.304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C99" w:rsidRPr="00915C99" w:rsidRDefault="00915C99" w:rsidP="00915C99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15C99">
              <w:rPr>
                <w:rFonts w:ascii="Calibri" w:hAnsi="Calibri"/>
                <w:sz w:val="24"/>
                <w:szCs w:val="24"/>
              </w:rPr>
              <w:t>Vigilância Sanitária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C99" w:rsidRPr="00915C99" w:rsidRDefault="00915C99" w:rsidP="00915C99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C99" w:rsidRPr="00915C99" w:rsidRDefault="00915C99" w:rsidP="00915C99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915C99" w:rsidRPr="00915C99" w:rsidTr="00915C99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C99" w:rsidRPr="00915C99" w:rsidRDefault="00915C99" w:rsidP="00915C99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15C99">
              <w:rPr>
                <w:rFonts w:ascii="Calibri" w:hAnsi="Calibri"/>
                <w:sz w:val="24"/>
                <w:szCs w:val="24"/>
              </w:rPr>
              <w:t>10.304.0039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C99" w:rsidRPr="00915C99" w:rsidRDefault="00915C99" w:rsidP="00915C99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15C99">
              <w:rPr>
                <w:rFonts w:ascii="Calibri" w:hAnsi="Calibri"/>
                <w:sz w:val="24"/>
                <w:szCs w:val="24"/>
              </w:rPr>
              <w:t>Ações de Vigilância em Saúde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C99" w:rsidRPr="00915C99" w:rsidRDefault="00915C99" w:rsidP="00915C99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C99" w:rsidRPr="00915C99" w:rsidRDefault="00915C99" w:rsidP="00915C99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915C99" w:rsidRPr="00915C99" w:rsidTr="00915C99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C99" w:rsidRPr="00915C99" w:rsidRDefault="00915C99" w:rsidP="00915C99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15C99">
              <w:rPr>
                <w:rFonts w:ascii="Calibri" w:hAnsi="Calibri"/>
                <w:sz w:val="24"/>
                <w:szCs w:val="24"/>
              </w:rPr>
              <w:t>10.304.0039.2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C99" w:rsidRPr="00915C99" w:rsidRDefault="00915C99" w:rsidP="00915C99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15C99">
              <w:rPr>
                <w:rFonts w:ascii="Calibri" w:hAnsi="Calibr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C99" w:rsidRPr="00915C99" w:rsidRDefault="00915C99" w:rsidP="00915C99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C99" w:rsidRPr="00915C99" w:rsidRDefault="00915C99" w:rsidP="00915C99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</w:tc>
      </w:tr>
      <w:tr w:rsidR="00915C99" w:rsidRPr="00915C99" w:rsidTr="00915C99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C99" w:rsidRPr="00915C99" w:rsidRDefault="00915C99" w:rsidP="00915C99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15C99">
              <w:rPr>
                <w:rFonts w:ascii="Calibri" w:hAnsi="Calibri"/>
                <w:sz w:val="24"/>
                <w:szCs w:val="24"/>
              </w:rPr>
              <w:t>10.304.0039.2.405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C99" w:rsidRPr="00915C99" w:rsidRDefault="00915C99" w:rsidP="00915C99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15C99">
              <w:rPr>
                <w:rFonts w:ascii="Calibri" w:hAnsi="Calibri"/>
                <w:sz w:val="24"/>
                <w:szCs w:val="24"/>
              </w:rPr>
              <w:t>Vigilância Sanitária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C99" w:rsidRPr="00915C99" w:rsidRDefault="00915C99" w:rsidP="00915C99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915C99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C99" w:rsidRPr="00915C99" w:rsidRDefault="00915C99" w:rsidP="00915C99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915C99">
              <w:rPr>
                <w:rFonts w:ascii="Calibri" w:hAnsi="Calibri"/>
                <w:sz w:val="24"/>
                <w:szCs w:val="24"/>
              </w:rPr>
              <w:t>150.000,00</w:t>
            </w:r>
          </w:p>
        </w:tc>
      </w:tr>
      <w:tr w:rsidR="00915C99" w:rsidRPr="00915C99" w:rsidTr="00915C99">
        <w:trPr>
          <w:cantSplit/>
          <w:trHeight w:val="206"/>
          <w:jc w:val="center"/>
        </w:trPr>
        <w:tc>
          <w:tcPr>
            <w:tcW w:w="8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C99" w:rsidRPr="00915C99" w:rsidRDefault="00915C99" w:rsidP="00915C99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915C99">
              <w:rPr>
                <w:rFonts w:ascii="Calibri" w:hAnsi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915C99" w:rsidRPr="00915C99" w:rsidTr="00915C99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C99" w:rsidRPr="00915C99" w:rsidRDefault="00915C99" w:rsidP="00915C99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15C99">
              <w:rPr>
                <w:rFonts w:ascii="Calibri" w:hAnsi="Calibri"/>
                <w:sz w:val="24"/>
                <w:szCs w:val="24"/>
              </w:rPr>
              <w:t>3.3.90.39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C99" w:rsidRPr="00915C99" w:rsidRDefault="00915C99" w:rsidP="00915C99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15C99">
              <w:rPr>
                <w:rFonts w:ascii="Calibri" w:hAnsi="Calibri"/>
                <w:sz w:val="24"/>
                <w:szCs w:val="24"/>
              </w:rPr>
              <w:t>Outros serviços de terceiros -  Pessoa Jurídica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C99" w:rsidRPr="00915C99" w:rsidRDefault="00915C99" w:rsidP="00915C99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915C99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C99" w:rsidRPr="00915C99" w:rsidRDefault="00915C99" w:rsidP="00915C99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915C99">
              <w:rPr>
                <w:rFonts w:ascii="Calibri" w:hAnsi="Calibri"/>
                <w:sz w:val="24"/>
                <w:szCs w:val="24"/>
              </w:rPr>
              <w:t>150.000,00</w:t>
            </w:r>
          </w:p>
        </w:tc>
      </w:tr>
      <w:tr w:rsidR="00915C99" w:rsidRPr="00915C99" w:rsidTr="00915C99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C99" w:rsidRPr="00915C99" w:rsidRDefault="00915C99" w:rsidP="00915C99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15C99">
              <w:rPr>
                <w:rFonts w:ascii="Calibri" w:hAnsi="Calibri"/>
                <w:sz w:val="24"/>
                <w:szCs w:val="24"/>
              </w:rPr>
              <w:lastRenderedPageBreak/>
              <w:t>FONTE DE RECURSO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C99" w:rsidRPr="00915C99" w:rsidRDefault="00915C99" w:rsidP="00915C99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15C99">
              <w:rPr>
                <w:rFonts w:ascii="Calibri" w:hAnsi="Calibri"/>
                <w:sz w:val="24"/>
                <w:szCs w:val="24"/>
              </w:rPr>
              <w:t>03 – Recursos Próprios de Fundos Especiais de Despesa - Vinculados</w:t>
            </w:r>
          </w:p>
        </w:tc>
      </w:tr>
    </w:tbl>
    <w:p w:rsidR="00915C99" w:rsidRPr="00915C99" w:rsidRDefault="00915C99" w:rsidP="000D239B">
      <w:pPr>
        <w:tabs>
          <w:tab w:val="left" w:pos="709"/>
          <w:tab w:val="left" w:pos="1418"/>
          <w:tab w:val="left" w:pos="2835"/>
        </w:tabs>
        <w:ind w:right="-81"/>
        <w:jc w:val="both"/>
        <w:rPr>
          <w:rFonts w:ascii="Calibri" w:hAnsi="Calibri" w:cs="Calibri"/>
          <w:b/>
          <w:sz w:val="24"/>
          <w:szCs w:val="24"/>
        </w:rPr>
      </w:pPr>
    </w:p>
    <w:p w:rsidR="00915C99" w:rsidRPr="00915C99" w:rsidRDefault="000D239B" w:rsidP="000D239B">
      <w:pPr>
        <w:tabs>
          <w:tab w:val="left" w:pos="709"/>
          <w:tab w:val="left" w:pos="1418"/>
          <w:tab w:val="left" w:pos="2835"/>
        </w:tabs>
        <w:ind w:right="-79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ab/>
      </w:r>
      <w:r>
        <w:rPr>
          <w:rFonts w:ascii="Calibri" w:hAnsi="Calibri" w:cs="Calibri"/>
          <w:bCs/>
          <w:sz w:val="24"/>
          <w:szCs w:val="24"/>
        </w:rPr>
        <w:tab/>
      </w:r>
      <w:r w:rsidR="00915C99" w:rsidRPr="00915C99">
        <w:rPr>
          <w:rFonts w:ascii="Calibri" w:hAnsi="Calibri" w:cs="Calibri"/>
          <w:bCs/>
          <w:sz w:val="24"/>
          <w:szCs w:val="24"/>
        </w:rPr>
        <w:t>Art. 3º</w:t>
      </w:r>
      <w:r w:rsidR="00915C99" w:rsidRPr="00915C99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915C99" w:rsidRPr="00915C99">
        <w:rPr>
          <w:rFonts w:ascii="Calibri" w:hAnsi="Calibri" w:cs="Calibri"/>
          <w:sz w:val="24"/>
          <w:szCs w:val="24"/>
        </w:rPr>
        <w:t>Fica incluso o presente crédito adicional especial na Lei nº 8.075, de 22 de novembro de 2013 (Plano Plurianual - PPA), Lei nº 8.753, de 19 de julho de 2016 (Lei de Diretrizes Orçamentárias - LDO) e na Lei nº 8.864, de 16 de dezembro de 2016 (Lei Orçamentária Anual - LOA).</w:t>
      </w:r>
    </w:p>
    <w:p w:rsidR="000D239B" w:rsidRDefault="000D239B" w:rsidP="000D239B">
      <w:pPr>
        <w:tabs>
          <w:tab w:val="left" w:pos="709"/>
          <w:tab w:val="left" w:pos="1418"/>
          <w:tab w:val="left" w:pos="2835"/>
        </w:tabs>
        <w:ind w:right="-79"/>
        <w:jc w:val="both"/>
        <w:rPr>
          <w:rFonts w:ascii="Calibri" w:hAnsi="Calibri" w:cs="Calibri"/>
          <w:bCs/>
          <w:sz w:val="24"/>
          <w:szCs w:val="24"/>
        </w:rPr>
      </w:pPr>
    </w:p>
    <w:p w:rsidR="00915C99" w:rsidRPr="00915C99" w:rsidRDefault="000D239B" w:rsidP="000D239B">
      <w:pPr>
        <w:tabs>
          <w:tab w:val="left" w:pos="709"/>
          <w:tab w:val="left" w:pos="1418"/>
          <w:tab w:val="left" w:pos="2835"/>
        </w:tabs>
        <w:ind w:right="-79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ab/>
      </w:r>
      <w:r>
        <w:rPr>
          <w:rFonts w:ascii="Calibri" w:hAnsi="Calibri" w:cs="Calibri"/>
          <w:bCs/>
          <w:sz w:val="24"/>
          <w:szCs w:val="24"/>
        </w:rPr>
        <w:tab/>
      </w:r>
      <w:r w:rsidR="00915C99" w:rsidRPr="00915C99">
        <w:rPr>
          <w:rFonts w:ascii="Calibri" w:hAnsi="Calibri" w:cs="Calibri"/>
          <w:bCs/>
          <w:sz w:val="24"/>
          <w:szCs w:val="24"/>
        </w:rPr>
        <w:t>Art. 4º</w:t>
      </w:r>
      <w:r w:rsidR="00915C99" w:rsidRPr="00915C99">
        <w:rPr>
          <w:rFonts w:ascii="Calibri" w:hAnsi="Calibri" w:cs="Calibri"/>
          <w:sz w:val="24"/>
          <w:szCs w:val="24"/>
        </w:rPr>
        <w:t xml:space="preserve"> Esta Lei entrará em vigor na data de sua publicação.</w:t>
      </w:r>
    </w:p>
    <w:p w:rsidR="000D239B" w:rsidRDefault="000D239B" w:rsidP="000D239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032DD1" w:rsidRDefault="000D239B" w:rsidP="000D239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915C99" w:rsidRPr="00915C99">
        <w:rPr>
          <w:rFonts w:ascii="Calibri" w:hAnsi="Calibri" w:cs="Calibri"/>
          <w:sz w:val="24"/>
          <w:szCs w:val="24"/>
        </w:rPr>
        <w:t>Art. 5º</w:t>
      </w:r>
      <w:bookmarkStart w:id="0" w:name="_GoBack"/>
      <w:bookmarkEnd w:id="0"/>
      <w:r w:rsidR="00915C99" w:rsidRPr="00915C99">
        <w:rPr>
          <w:rFonts w:ascii="Calibri" w:hAnsi="Calibri" w:cs="Calibri"/>
          <w:sz w:val="24"/>
          <w:szCs w:val="24"/>
        </w:rPr>
        <w:t xml:space="preserve"> Ficam revogadas as disposições em contrário.</w:t>
      </w:r>
    </w:p>
    <w:p w:rsidR="006D45F8" w:rsidRPr="00BB48C7" w:rsidRDefault="006D45F8" w:rsidP="000D239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2711AD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5E770E">
        <w:rPr>
          <w:rFonts w:ascii="Calibri" w:hAnsi="Calibri" w:cs="Calibri"/>
          <w:sz w:val="24"/>
          <w:szCs w:val="24"/>
        </w:rPr>
        <w:t>1</w:t>
      </w:r>
      <w:r w:rsidR="00202219">
        <w:rPr>
          <w:rFonts w:ascii="Calibri" w:hAnsi="Calibri" w:cs="Calibri"/>
          <w:sz w:val="24"/>
          <w:szCs w:val="24"/>
        </w:rPr>
        <w:t>7</w:t>
      </w:r>
      <w:r w:rsidR="00C62685">
        <w:rPr>
          <w:rFonts w:ascii="Calibri" w:hAnsi="Calibri" w:cs="Calibri"/>
          <w:sz w:val="24"/>
          <w:szCs w:val="24"/>
        </w:rPr>
        <w:t xml:space="preserve"> (</w:t>
      </w:r>
      <w:r w:rsidR="005E770E">
        <w:rPr>
          <w:rFonts w:ascii="Calibri" w:hAnsi="Calibri" w:cs="Calibri"/>
          <w:sz w:val="24"/>
          <w:szCs w:val="24"/>
        </w:rPr>
        <w:t>dez</w:t>
      </w:r>
      <w:r w:rsidR="00202219">
        <w:rPr>
          <w:rFonts w:ascii="Calibri" w:hAnsi="Calibri" w:cs="Calibri"/>
          <w:sz w:val="24"/>
          <w:szCs w:val="24"/>
        </w:rPr>
        <w:t>essete</w:t>
      </w:r>
      <w:r w:rsidR="005B6589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2711AD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5C661F">
        <w:rPr>
          <w:rFonts w:ascii="Calibri" w:hAnsi="Calibri" w:cs="Calibri"/>
          <w:sz w:val="24"/>
          <w:szCs w:val="24"/>
        </w:rPr>
        <w:t>maio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F26036">
        <w:rPr>
          <w:rFonts w:ascii="Calibri" w:hAnsi="Calibri" w:cs="Calibri"/>
          <w:sz w:val="24"/>
          <w:szCs w:val="24"/>
        </w:rPr>
        <w:t>7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dezesse</w:t>
      </w:r>
      <w:r w:rsidR="00F26036">
        <w:rPr>
          <w:rFonts w:ascii="Calibri" w:hAnsi="Calibri" w:cs="Calibri"/>
          <w:sz w:val="24"/>
          <w:szCs w:val="24"/>
        </w:rPr>
        <w:t>te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Pr="00BB48C7" w:rsidRDefault="005A56CA" w:rsidP="00D47EAB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p w:rsidR="005A56CA" w:rsidRPr="00BB48C7" w:rsidRDefault="005A56CA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F26036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JÉFERSON YASHUDA FARMACÊUTICO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0553B2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134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3A6F" w:rsidRPr="00083A6F" w:rsidRDefault="00083A6F">
    <w:pPr>
      <w:pStyle w:val="Rodap"/>
      <w:jc w:val="right"/>
      <w:rPr>
        <w:sz w:val="20"/>
      </w:rPr>
    </w:pPr>
    <w:r w:rsidRPr="00083A6F">
      <w:rPr>
        <w:sz w:val="20"/>
      </w:rPr>
      <w:fldChar w:fldCharType="begin"/>
    </w:r>
    <w:r w:rsidRPr="00083A6F">
      <w:rPr>
        <w:sz w:val="20"/>
      </w:rPr>
      <w:instrText>PAGE   \* MERGEFORMAT</w:instrText>
    </w:r>
    <w:r w:rsidRPr="00083A6F">
      <w:rPr>
        <w:sz w:val="20"/>
      </w:rPr>
      <w:fldChar w:fldCharType="separate"/>
    </w:r>
    <w:r w:rsidR="000D239B">
      <w:rPr>
        <w:noProof/>
        <w:sz w:val="20"/>
      </w:rPr>
      <w:t>1</w:t>
    </w:r>
    <w:r w:rsidRPr="00083A6F">
      <w:rPr>
        <w:sz w:val="20"/>
      </w:rPr>
      <w:fldChar w:fldCharType="end"/>
    </w:r>
  </w:p>
  <w:p w:rsidR="00022312" w:rsidRDefault="00022312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D239B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D239B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10F8C"/>
    <w:rsid w:val="00015703"/>
    <w:rsid w:val="00022312"/>
    <w:rsid w:val="00022734"/>
    <w:rsid w:val="00032DD1"/>
    <w:rsid w:val="000357C0"/>
    <w:rsid w:val="00045E2D"/>
    <w:rsid w:val="000553B2"/>
    <w:rsid w:val="0006545D"/>
    <w:rsid w:val="00073ED7"/>
    <w:rsid w:val="0007602B"/>
    <w:rsid w:val="00083A6F"/>
    <w:rsid w:val="00087DD8"/>
    <w:rsid w:val="00093B8E"/>
    <w:rsid w:val="00093EA8"/>
    <w:rsid w:val="000C27F3"/>
    <w:rsid w:val="000C7B0C"/>
    <w:rsid w:val="000C7B3D"/>
    <w:rsid w:val="000D239B"/>
    <w:rsid w:val="000D2744"/>
    <w:rsid w:val="000E20FC"/>
    <w:rsid w:val="001007DA"/>
    <w:rsid w:val="00101445"/>
    <w:rsid w:val="00101470"/>
    <w:rsid w:val="0010321A"/>
    <w:rsid w:val="00110847"/>
    <w:rsid w:val="00115796"/>
    <w:rsid w:val="00127FE1"/>
    <w:rsid w:val="001303C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D4C89"/>
    <w:rsid w:val="001E46DA"/>
    <w:rsid w:val="001E72DE"/>
    <w:rsid w:val="00202219"/>
    <w:rsid w:val="00217CFD"/>
    <w:rsid w:val="00221FB8"/>
    <w:rsid w:val="00224405"/>
    <w:rsid w:val="00236EDA"/>
    <w:rsid w:val="002460BB"/>
    <w:rsid w:val="002577D5"/>
    <w:rsid w:val="002711AD"/>
    <w:rsid w:val="00273766"/>
    <w:rsid w:val="002A0966"/>
    <w:rsid w:val="002A143A"/>
    <w:rsid w:val="002B2250"/>
    <w:rsid w:val="002C248D"/>
    <w:rsid w:val="002C2547"/>
    <w:rsid w:val="002D397D"/>
    <w:rsid w:val="002D4836"/>
    <w:rsid w:val="002E4C99"/>
    <w:rsid w:val="0031308A"/>
    <w:rsid w:val="00316EB3"/>
    <w:rsid w:val="00352940"/>
    <w:rsid w:val="0035594B"/>
    <w:rsid w:val="00364D92"/>
    <w:rsid w:val="00365B4A"/>
    <w:rsid w:val="003744DD"/>
    <w:rsid w:val="00384B23"/>
    <w:rsid w:val="00386462"/>
    <w:rsid w:val="00396014"/>
    <w:rsid w:val="003A2288"/>
    <w:rsid w:val="003A3A7C"/>
    <w:rsid w:val="003A7B18"/>
    <w:rsid w:val="003C3464"/>
    <w:rsid w:val="003C3CEE"/>
    <w:rsid w:val="003C6AB7"/>
    <w:rsid w:val="003D1ADD"/>
    <w:rsid w:val="003E38F6"/>
    <w:rsid w:val="003F1D99"/>
    <w:rsid w:val="003F57BD"/>
    <w:rsid w:val="0040194B"/>
    <w:rsid w:val="00406EEF"/>
    <w:rsid w:val="00440DB9"/>
    <w:rsid w:val="00456D80"/>
    <w:rsid w:val="00457A0C"/>
    <w:rsid w:val="004641BA"/>
    <w:rsid w:val="004A1B2C"/>
    <w:rsid w:val="004A3B55"/>
    <w:rsid w:val="004A6CFF"/>
    <w:rsid w:val="004F1598"/>
    <w:rsid w:val="005042FE"/>
    <w:rsid w:val="00515FD1"/>
    <w:rsid w:val="00525257"/>
    <w:rsid w:val="005252E0"/>
    <w:rsid w:val="00541CF0"/>
    <w:rsid w:val="00543BB0"/>
    <w:rsid w:val="00547EE3"/>
    <w:rsid w:val="00554827"/>
    <w:rsid w:val="00564421"/>
    <w:rsid w:val="00571D48"/>
    <w:rsid w:val="0059443B"/>
    <w:rsid w:val="005A56CA"/>
    <w:rsid w:val="005B2A1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D8"/>
    <w:rsid w:val="00626F64"/>
    <w:rsid w:val="00641F1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F3BC8"/>
    <w:rsid w:val="006F6BA4"/>
    <w:rsid w:val="0071258A"/>
    <w:rsid w:val="00721F5B"/>
    <w:rsid w:val="0073182D"/>
    <w:rsid w:val="0073305E"/>
    <w:rsid w:val="00733FE9"/>
    <w:rsid w:val="007504B0"/>
    <w:rsid w:val="00751C28"/>
    <w:rsid w:val="007574A1"/>
    <w:rsid w:val="00767922"/>
    <w:rsid w:val="00772EE2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D1FD7"/>
    <w:rsid w:val="007D47C7"/>
    <w:rsid w:val="007F1B26"/>
    <w:rsid w:val="00802CF1"/>
    <w:rsid w:val="00806F0F"/>
    <w:rsid w:val="00817076"/>
    <w:rsid w:val="00864528"/>
    <w:rsid w:val="00870C38"/>
    <w:rsid w:val="00877F8D"/>
    <w:rsid w:val="008A09C8"/>
    <w:rsid w:val="008A6E8C"/>
    <w:rsid w:val="008B3AC3"/>
    <w:rsid w:val="008B6BDB"/>
    <w:rsid w:val="008C0F34"/>
    <w:rsid w:val="008C5A60"/>
    <w:rsid w:val="008D68F3"/>
    <w:rsid w:val="008E4FEF"/>
    <w:rsid w:val="008E5055"/>
    <w:rsid w:val="00915C99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90364"/>
    <w:rsid w:val="009A7F37"/>
    <w:rsid w:val="009D7925"/>
    <w:rsid w:val="009E1B4A"/>
    <w:rsid w:val="009E33C5"/>
    <w:rsid w:val="009F6BE3"/>
    <w:rsid w:val="00A10D33"/>
    <w:rsid w:val="00A2063E"/>
    <w:rsid w:val="00A310DF"/>
    <w:rsid w:val="00A37495"/>
    <w:rsid w:val="00A52E1C"/>
    <w:rsid w:val="00A65781"/>
    <w:rsid w:val="00A758EF"/>
    <w:rsid w:val="00A766FF"/>
    <w:rsid w:val="00A77C66"/>
    <w:rsid w:val="00A87BA4"/>
    <w:rsid w:val="00A90517"/>
    <w:rsid w:val="00A97887"/>
    <w:rsid w:val="00AB2D07"/>
    <w:rsid w:val="00AC3F41"/>
    <w:rsid w:val="00AF1CA6"/>
    <w:rsid w:val="00AF3B6E"/>
    <w:rsid w:val="00AF3CAF"/>
    <w:rsid w:val="00AF3DD4"/>
    <w:rsid w:val="00B20972"/>
    <w:rsid w:val="00B27DA5"/>
    <w:rsid w:val="00B340BF"/>
    <w:rsid w:val="00B445A2"/>
    <w:rsid w:val="00B668BF"/>
    <w:rsid w:val="00B74C19"/>
    <w:rsid w:val="00B76247"/>
    <w:rsid w:val="00B84368"/>
    <w:rsid w:val="00B86CFB"/>
    <w:rsid w:val="00B940D4"/>
    <w:rsid w:val="00B9728F"/>
    <w:rsid w:val="00BB29FF"/>
    <w:rsid w:val="00BB48C7"/>
    <w:rsid w:val="00BB5C3E"/>
    <w:rsid w:val="00C0718A"/>
    <w:rsid w:val="00C15D97"/>
    <w:rsid w:val="00C17732"/>
    <w:rsid w:val="00C22669"/>
    <w:rsid w:val="00C24543"/>
    <w:rsid w:val="00C308BF"/>
    <w:rsid w:val="00C30A38"/>
    <w:rsid w:val="00C3680B"/>
    <w:rsid w:val="00C42133"/>
    <w:rsid w:val="00C500F8"/>
    <w:rsid w:val="00C506C6"/>
    <w:rsid w:val="00C50740"/>
    <w:rsid w:val="00C5083B"/>
    <w:rsid w:val="00C55263"/>
    <w:rsid w:val="00C57337"/>
    <w:rsid w:val="00C62685"/>
    <w:rsid w:val="00C9101A"/>
    <w:rsid w:val="00CA2ABF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26953"/>
    <w:rsid w:val="00D339C4"/>
    <w:rsid w:val="00D379BD"/>
    <w:rsid w:val="00D47EAB"/>
    <w:rsid w:val="00D562BA"/>
    <w:rsid w:val="00D60AC5"/>
    <w:rsid w:val="00D61216"/>
    <w:rsid w:val="00D76D69"/>
    <w:rsid w:val="00D80A79"/>
    <w:rsid w:val="00DA1BE6"/>
    <w:rsid w:val="00DA4A40"/>
    <w:rsid w:val="00DD33C1"/>
    <w:rsid w:val="00DD4D6F"/>
    <w:rsid w:val="00DF6538"/>
    <w:rsid w:val="00E038D1"/>
    <w:rsid w:val="00E04DE5"/>
    <w:rsid w:val="00E11403"/>
    <w:rsid w:val="00E152C4"/>
    <w:rsid w:val="00E20EBB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9345B"/>
    <w:rsid w:val="00EC5ADC"/>
    <w:rsid w:val="00ED3B29"/>
    <w:rsid w:val="00EE56DD"/>
    <w:rsid w:val="00EF20DE"/>
    <w:rsid w:val="00EF2845"/>
    <w:rsid w:val="00EF38A0"/>
    <w:rsid w:val="00F16907"/>
    <w:rsid w:val="00F26036"/>
    <w:rsid w:val="00F52BF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D1332"/>
    <w:rsid w:val="00FD40B6"/>
    <w:rsid w:val="00FD4F10"/>
    <w:rsid w:val="00FD5915"/>
    <w:rsid w:val="00FE696B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DB724732-7599-438D-BB47-5835F3BED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basedOn w:val="Normal"/>
    <w:link w:val="CabealhoChar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316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323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2069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65</cp:revision>
  <cp:lastPrinted>2017-04-25T15:43:00Z</cp:lastPrinted>
  <dcterms:created xsi:type="dcterms:W3CDTF">2016-08-16T19:55:00Z</dcterms:created>
  <dcterms:modified xsi:type="dcterms:W3CDTF">2017-05-16T19:42:00Z</dcterms:modified>
</cp:coreProperties>
</file>