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6266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90282">
        <w:rPr>
          <w:rFonts w:ascii="Tahoma" w:hAnsi="Tahoma" w:cs="Tahoma"/>
          <w:b/>
          <w:sz w:val="32"/>
          <w:szCs w:val="32"/>
          <w:u w:val="single"/>
        </w:rPr>
        <w:t>090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90282">
        <w:rPr>
          <w:rFonts w:ascii="Tahoma" w:hAnsi="Tahoma" w:cs="Tahoma"/>
          <w:b/>
          <w:sz w:val="32"/>
          <w:szCs w:val="32"/>
          <w:u w:val="single"/>
        </w:rPr>
        <w:t>092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2524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25242">
        <w:rPr>
          <w:rFonts w:ascii="Calibri" w:hAnsi="Calibri" w:cs="Calibri"/>
          <w:sz w:val="22"/>
          <w:szCs w:val="22"/>
        </w:rPr>
        <w:t>Institui a Suspensão do Processo Administrativo Disciplinar – SUSPAD no âmbito da administração pública municipal, altera a Lei Municipal nº 6.667, de 13 de dezembro de 2007, e dá outras providências.</w:t>
      </w:r>
      <w:bookmarkStart w:id="0" w:name="_GoBack"/>
      <w:bookmarkEnd w:id="0"/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0282">
        <w:rPr>
          <w:rFonts w:ascii="Calibri" w:hAnsi="Calibri" w:cs="Calibri"/>
          <w:sz w:val="24"/>
          <w:szCs w:val="24"/>
        </w:rPr>
        <w:t>Art. 1º Fica instituída, no âmbito da administração pública municipal, a Suspensão do Processo Administrativo Disciplinar - SUSPAD.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0282">
        <w:rPr>
          <w:rFonts w:ascii="Calibri" w:hAnsi="Calibri" w:cs="Calibri"/>
          <w:sz w:val="24"/>
          <w:szCs w:val="24"/>
        </w:rPr>
        <w:t>Parágrafo único. A Suspensão do Processo Administrativo Disciplinar - SUSPAD é mecanismo consensual que visa à composição da Administração Pública com seus servidores.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0282">
        <w:rPr>
          <w:rFonts w:ascii="Calibri" w:hAnsi="Calibri" w:cs="Calibri"/>
          <w:sz w:val="24"/>
          <w:szCs w:val="24"/>
        </w:rPr>
        <w:t>Art. 2º O Título III (Da Sindicância e Processo Administrativo Disciplinar), da Lei Municipal nº 6.667, de 13 de dezembro de 2007, passa a vigorar acrescido do seguinte capítulo: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center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>“CAPÍTULO V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center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>Da Suspensão do Processo Administrativo Disciplinar – SUSPAD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Art. 42-A. A autoridade que tiver ciência de irregularidade no serviço público tomará medidas necessárias à promoção de sua imediata apuração.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Parágrafo único. Quando o ato atribuído ao servidor for definido como crime de ação pública incondicionada, o responsável pela repartição dará imediato conhecimento da ocorrência à Procuradoria-Geral do Município, que providenciará a devida comunicação à autoridade competente, para as providências cabíveis.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Artigo 42-B. Nas infrações disciplinares, a Procuradoria Geral do Município, no momento da instauração do processo administrativo disciplinar ou da sindicância a que se refere o Título III desta Lei, poderá propor a suspensão do procedimento administrativo disciplinar - SUSPAD, pelo prazo de 1 (um) a 4 (quatro) anos, conforme a gravidade da falta, e desde que o servidor não tenha sido condenado por outra infração disciplinar nos últimos cinco anos.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 xml:space="preserve">§ 1º Aceita a proposta, a Procuradoria-Geral do Município especificará as condições a que fica subordinada a suspensão, desde que adequadas ao </w:t>
      </w:r>
      <w:r w:rsidRPr="00190282">
        <w:rPr>
          <w:rFonts w:ascii="Calibri" w:hAnsi="Calibri" w:cs="Calibri"/>
          <w:sz w:val="24"/>
          <w:szCs w:val="24"/>
        </w:rPr>
        <w:lastRenderedPageBreak/>
        <w:t>fato e à situação pessoal do servidor, incluída a reparação do dano, se houver.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§ 2º A suspensão será revogada se, no curso de seu prazo, o beneficiário vier a ser processado por outra falta disciplinar ou se descumprir as condições estabelecidas na forma do § 1º, prosseguindo-se, nestes casos, os procedimentos disciplinares cabíveis.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§ 3º Expirado o prazo da suspensão e cumprindo o beneficiário as suas condições, a Procuradoria-Geral do Município declarará extinta a punibilidade.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 xml:space="preserve">§ 4º O beneficiário da SUSPAD fica impedido de gozar o mesmo benefício durante o seu curso e durante o dobro do prazo da suspensão, contado a partir da declaração de extinção da punibilidade, na forma do parágrafo anterior. 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§ 5º Ficam suspensos os prazos prescricionais durante o prazo da SUSPAD.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§ 6º Não se aplica o benefício previsto no caput deste artigo: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I – às infrações disciplinares que ensejam a aplicação das penalidades de demissão, cassação da complementação de aposentadoria ou da disponibilidade;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II – às infrações disciplinares que correspondam a fatos típicos enquadrados como infrações penais cuja pena mínima seja igual ou superior a 1 (um) um ano;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III – às infrações disciplinares que correspondam a atos de improbidade administrativa; e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IV – nos casos de abandono do cargo, emprego ou função.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§ 7º Fica a cargo do poder executivo municipal a expedição de normas complementares necessárias à aplicação deste dispositivo.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190282">
        <w:rPr>
          <w:rFonts w:ascii="Calibri" w:hAnsi="Calibri" w:cs="Calibri"/>
          <w:sz w:val="24"/>
          <w:szCs w:val="24"/>
        </w:rPr>
        <w:tab/>
        <w:t>§ 8º O benefício referido nesse capítulo aplica-se às sindicâncias e aos procedimentos administrativos disciplinas em curso.”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190282">
        <w:rPr>
          <w:rFonts w:ascii="Calibri" w:hAnsi="Calibri" w:cs="Calibri"/>
          <w:sz w:val="24"/>
          <w:szCs w:val="24"/>
        </w:rPr>
        <w:tab/>
        <w:t>Art. 3º No prazo máximo de 60 (sessenta) dias a contar da data de publicação da presente Lei, o chefe do poder executivo regulamentará, no que couber, o disposto na presente Lei por ato administrativo próprio.</w:t>
      </w:r>
    </w:p>
    <w:p w:rsidR="00190282" w:rsidRPr="00190282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90282" w:rsidP="0019028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190282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C6AB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C6AB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6E" w:rsidRDefault="0046266E">
      <w:r>
        <w:separator/>
      </w:r>
    </w:p>
  </w:endnote>
  <w:endnote w:type="continuationSeparator" w:id="0">
    <w:p w:rsidR="0046266E" w:rsidRDefault="0046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2524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6E" w:rsidRDefault="0046266E">
      <w:r>
        <w:separator/>
      </w:r>
    </w:p>
  </w:footnote>
  <w:footnote w:type="continuationSeparator" w:id="0">
    <w:p w:rsidR="0046266E" w:rsidRDefault="0046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266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266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282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266E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5242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61</cp:revision>
  <cp:lastPrinted>2017-04-25T15:43:00Z</cp:lastPrinted>
  <dcterms:created xsi:type="dcterms:W3CDTF">2016-08-16T19:55:00Z</dcterms:created>
  <dcterms:modified xsi:type="dcterms:W3CDTF">2017-04-25T19:31:00Z</dcterms:modified>
</cp:coreProperties>
</file>