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7B1" w:rsidRPr="00946BB3" w:rsidRDefault="00AF57B1" w:rsidP="00AF57B1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</w:p>
    <w:p w:rsidR="00AF57B1" w:rsidRPr="00303CCD" w:rsidRDefault="00AF57B1" w:rsidP="00AF57B1">
      <w:pPr>
        <w:pStyle w:val="Recuodecorpodetexto2"/>
        <w:spacing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03CCD">
        <w:rPr>
          <w:rFonts w:ascii="Arial" w:hAnsi="Arial" w:cs="Arial"/>
          <w:b/>
          <w:sz w:val="24"/>
          <w:szCs w:val="24"/>
        </w:rPr>
        <w:t>PROJETO DE LEI Nº</w:t>
      </w:r>
      <w:r w:rsidR="00303CCD">
        <w:rPr>
          <w:rFonts w:ascii="Arial" w:hAnsi="Arial" w:cs="Arial"/>
          <w:b/>
          <w:sz w:val="24"/>
          <w:szCs w:val="24"/>
        </w:rPr>
        <w:t xml:space="preserve"> ___________________/17</w:t>
      </w:r>
    </w:p>
    <w:p w:rsidR="00AF57B1" w:rsidRPr="00946BB3" w:rsidRDefault="00AF57B1" w:rsidP="00AF57B1">
      <w:pPr>
        <w:pStyle w:val="Recuodecorpodetexto2"/>
        <w:spacing w:line="240" w:lineRule="auto"/>
        <w:ind w:left="4395"/>
        <w:jc w:val="both"/>
        <w:rPr>
          <w:rFonts w:ascii="Arial" w:hAnsi="Arial" w:cs="Arial"/>
          <w:sz w:val="24"/>
          <w:szCs w:val="24"/>
        </w:rPr>
      </w:pPr>
    </w:p>
    <w:p w:rsidR="00AF57B1" w:rsidRPr="00946BB3" w:rsidRDefault="00AF57B1" w:rsidP="00AF57B1">
      <w:pPr>
        <w:pStyle w:val="Recuodecorpodetexto2"/>
        <w:spacing w:line="240" w:lineRule="auto"/>
        <w:ind w:left="4395"/>
        <w:jc w:val="both"/>
        <w:rPr>
          <w:rFonts w:ascii="Arial" w:hAnsi="Arial" w:cs="Arial"/>
          <w:sz w:val="24"/>
          <w:szCs w:val="24"/>
        </w:rPr>
      </w:pPr>
    </w:p>
    <w:p w:rsidR="00AF57B1" w:rsidRPr="00946BB3" w:rsidRDefault="00AF57B1" w:rsidP="00AF57B1">
      <w:pPr>
        <w:pStyle w:val="Recuodecorpodetexto2"/>
        <w:spacing w:line="240" w:lineRule="auto"/>
        <w:ind w:left="4395"/>
        <w:jc w:val="both"/>
        <w:rPr>
          <w:rFonts w:ascii="Arial" w:hAnsi="Arial" w:cs="Arial"/>
          <w:sz w:val="24"/>
          <w:szCs w:val="24"/>
        </w:rPr>
      </w:pPr>
    </w:p>
    <w:p w:rsidR="00AF57B1" w:rsidRPr="00946BB3" w:rsidRDefault="00AF57B1" w:rsidP="00AF57B1">
      <w:pPr>
        <w:pStyle w:val="Recuodecorpodetexto2"/>
        <w:spacing w:line="240" w:lineRule="auto"/>
        <w:ind w:left="4395"/>
        <w:jc w:val="both"/>
        <w:rPr>
          <w:rFonts w:ascii="Arial" w:hAnsi="Arial" w:cs="Arial"/>
          <w:sz w:val="24"/>
          <w:szCs w:val="24"/>
        </w:rPr>
      </w:pPr>
    </w:p>
    <w:p w:rsidR="00AF57B1" w:rsidRPr="00946BB3" w:rsidRDefault="00AF57B1" w:rsidP="00AF57B1">
      <w:pPr>
        <w:pStyle w:val="Recuodecorpodetexto2"/>
        <w:spacing w:line="240" w:lineRule="auto"/>
        <w:ind w:left="4395"/>
        <w:jc w:val="both"/>
        <w:rPr>
          <w:rFonts w:ascii="Arial" w:hAnsi="Arial" w:cs="Arial"/>
          <w:sz w:val="24"/>
          <w:szCs w:val="24"/>
        </w:rPr>
      </w:pPr>
      <w:r w:rsidRPr="00946BB3">
        <w:rPr>
          <w:rFonts w:ascii="Arial" w:hAnsi="Arial" w:cs="Arial"/>
          <w:sz w:val="24"/>
          <w:szCs w:val="24"/>
        </w:rPr>
        <w:t xml:space="preserve">Denomina </w:t>
      </w:r>
      <w:r w:rsidRPr="00946BB3">
        <w:rPr>
          <w:rFonts w:ascii="Arial" w:hAnsi="Arial" w:cs="Arial"/>
          <w:b/>
          <w:sz w:val="24"/>
          <w:szCs w:val="24"/>
        </w:rPr>
        <w:t xml:space="preserve">Fonte Prefeito Lafayette Müller Leal </w:t>
      </w:r>
      <w:r w:rsidRPr="00946BB3">
        <w:rPr>
          <w:rFonts w:ascii="Arial" w:hAnsi="Arial" w:cs="Arial"/>
          <w:sz w:val="24"/>
          <w:szCs w:val="24"/>
        </w:rPr>
        <w:t>monumento histórico do Município.</w:t>
      </w:r>
    </w:p>
    <w:p w:rsidR="00AF57B1" w:rsidRPr="00946BB3" w:rsidRDefault="00AF57B1" w:rsidP="00AF57B1">
      <w:pPr>
        <w:pStyle w:val="Recuodecorpodetexto2"/>
        <w:tabs>
          <w:tab w:val="left" w:pos="0"/>
        </w:tabs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F57B1" w:rsidRPr="00946BB3" w:rsidRDefault="00AF57B1" w:rsidP="00AF57B1">
      <w:pPr>
        <w:pStyle w:val="Recuodecorpodetexto2"/>
        <w:tabs>
          <w:tab w:val="left" w:pos="0"/>
        </w:tabs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F57B1" w:rsidRPr="00946BB3" w:rsidRDefault="00AF57B1" w:rsidP="00AF57B1">
      <w:pPr>
        <w:pStyle w:val="Corpodetexto2"/>
        <w:tabs>
          <w:tab w:val="left" w:pos="0"/>
        </w:tabs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6BB3">
        <w:rPr>
          <w:rFonts w:ascii="Arial" w:hAnsi="Arial" w:cs="Arial"/>
          <w:b/>
          <w:sz w:val="24"/>
          <w:szCs w:val="24"/>
        </w:rPr>
        <w:t xml:space="preserve">Art. 1º </w:t>
      </w:r>
      <w:r w:rsidRPr="00946BB3">
        <w:rPr>
          <w:rFonts w:ascii="Arial" w:hAnsi="Arial" w:cs="Arial"/>
          <w:sz w:val="24"/>
          <w:szCs w:val="24"/>
        </w:rPr>
        <w:t>Fica denominado Fonte “Prefeito Lafayette Müller Leal”, o monumento histórico construído para ser o Chafariz da Praça Pública de Araraquara, datado de 31 de janeiro de 1934, localizado em frente ao Museu Histórico e Pedagógico “Voluntários da Pátria”, na Praça Pedro de Toledo nesta cidade.</w:t>
      </w:r>
    </w:p>
    <w:p w:rsidR="00AF57B1" w:rsidRPr="00946BB3" w:rsidRDefault="00AF57B1" w:rsidP="00AF57B1">
      <w:pPr>
        <w:pStyle w:val="Corpodetexto2"/>
        <w:tabs>
          <w:tab w:val="left" w:pos="0"/>
        </w:tabs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F57B1" w:rsidRPr="00946BB3" w:rsidRDefault="00AF57B1" w:rsidP="00AF57B1">
      <w:pPr>
        <w:tabs>
          <w:tab w:val="left" w:pos="0"/>
          <w:tab w:val="left" w:pos="2835"/>
          <w:tab w:val="left" w:pos="5529"/>
        </w:tabs>
        <w:ind w:firstLine="708"/>
        <w:jc w:val="both"/>
        <w:rPr>
          <w:rFonts w:ascii="Arial" w:hAnsi="Arial" w:cs="Arial"/>
          <w:sz w:val="24"/>
          <w:szCs w:val="24"/>
        </w:rPr>
      </w:pPr>
      <w:r w:rsidRPr="00946BB3">
        <w:rPr>
          <w:rFonts w:ascii="Arial" w:hAnsi="Arial" w:cs="Arial"/>
          <w:b/>
          <w:sz w:val="24"/>
          <w:szCs w:val="24"/>
        </w:rPr>
        <w:t xml:space="preserve">Art. 2º </w:t>
      </w:r>
      <w:r w:rsidRPr="00946BB3">
        <w:rPr>
          <w:rFonts w:ascii="Arial" w:hAnsi="Arial" w:cs="Arial"/>
          <w:sz w:val="24"/>
          <w:szCs w:val="24"/>
        </w:rPr>
        <w:t>Esta lei entrará em vigor na data de sua publicação, revogadas as disposições em contrário.</w:t>
      </w:r>
    </w:p>
    <w:p w:rsidR="00AF57B1" w:rsidRPr="00946BB3" w:rsidRDefault="00AF57B1" w:rsidP="00AF57B1">
      <w:pPr>
        <w:tabs>
          <w:tab w:val="left" w:pos="0"/>
          <w:tab w:val="left" w:pos="2835"/>
          <w:tab w:val="left" w:pos="5529"/>
        </w:tabs>
        <w:ind w:firstLine="708"/>
        <w:jc w:val="both"/>
        <w:rPr>
          <w:rFonts w:ascii="Arial" w:hAnsi="Arial" w:cs="Arial"/>
          <w:sz w:val="24"/>
          <w:szCs w:val="24"/>
        </w:rPr>
      </w:pPr>
    </w:p>
    <w:p w:rsidR="00AF57B1" w:rsidRPr="00946BB3" w:rsidRDefault="00AF57B1" w:rsidP="00AF57B1">
      <w:pPr>
        <w:tabs>
          <w:tab w:val="left" w:pos="0"/>
          <w:tab w:val="left" w:pos="2835"/>
          <w:tab w:val="left" w:pos="5529"/>
        </w:tabs>
        <w:ind w:firstLine="708"/>
        <w:jc w:val="both"/>
        <w:rPr>
          <w:rFonts w:ascii="Arial" w:hAnsi="Arial" w:cs="Arial"/>
          <w:sz w:val="24"/>
          <w:szCs w:val="24"/>
        </w:rPr>
      </w:pPr>
    </w:p>
    <w:p w:rsidR="00AF57B1" w:rsidRPr="00946BB3" w:rsidRDefault="00AF57B1" w:rsidP="00AF57B1">
      <w:pPr>
        <w:tabs>
          <w:tab w:val="left" w:pos="0"/>
          <w:tab w:val="left" w:pos="2835"/>
          <w:tab w:val="left" w:pos="5529"/>
        </w:tabs>
        <w:ind w:firstLine="708"/>
        <w:jc w:val="both"/>
        <w:rPr>
          <w:rFonts w:ascii="Arial" w:hAnsi="Arial" w:cs="Arial"/>
          <w:sz w:val="24"/>
          <w:szCs w:val="24"/>
        </w:rPr>
      </w:pPr>
    </w:p>
    <w:p w:rsidR="00AF57B1" w:rsidRPr="00946BB3" w:rsidRDefault="00AF57B1" w:rsidP="00AF57B1">
      <w:pPr>
        <w:tabs>
          <w:tab w:val="left" w:pos="0"/>
          <w:tab w:val="left" w:pos="2835"/>
          <w:tab w:val="left" w:pos="5529"/>
        </w:tabs>
        <w:ind w:firstLine="708"/>
        <w:jc w:val="both"/>
        <w:rPr>
          <w:rFonts w:ascii="Arial" w:hAnsi="Arial" w:cs="Arial"/>
          <w:sz w:val="24"/>
          <w:szCs w:val="24"/>
        </w:rPr>
      </w:pPr>
    </w:p>
    <w:p w:rsidR="00AF57B1" w:rsidRPr="00946BB3" w:rsidRDefault="00AF57B1" w:rsidP="00AF57B1">
      <w:pPr>
        <w:tabs>
          <w:tab w:val="left" w:pos="0"/>
          <w:tab w:val="left" w:pos="2835"/>
          <w:tab w:val="left" w:pos="5529"/>
        </w:tabs>
        <w:ind w:firstLine="708"/>
        <w:jc w:val="center"/>
        <w:rPr>
          <w:rFonts w:ascii="Arial" w:hAnsi="Arial" w:cs="Arial"/>
          <w:sz w:val="24"/>
          <w:szCs w:val="24"/>
        </w:rPr>
      </w:pPr>
    </w:p>
    <w:p w:rsidR="00AF57B1" w:rsidRPr="00303CCD" w:rsidRDefault="00AF57B1" w:rsidP="00AF57B1">
      <w:pPr>
        <w:tabs>
          <w:tab w:val="left" w:pos="0"/>
          <w:tab w:val="left" w:pos="2835"/>
          <w:tab w:val="left" w:pos="5529"/>
        </w:tabs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303CCD">
        <w:rPr>
          <w:rFonts w:ascii="Arial" w:hAnsi="Arial" w:cs="Arial"/>
          <w:b/>
          <w:sz w:val="24"/>
          <w:szCs w:val="24"/>
        </w:rPr>
        <w:t>José Carlos Porsani</w:t>
      </w:r>
    </w:p>
    <w:p w:rsidR="00AF57B1" w:rsidRPr="00303CCD" w:rsidRDefault="00AF57B1" w:rsidP="00AF57B1">
      <w:pPr>
        <w:tabs>
          <w:tab w:val="left" w:pos="0"/>
          <w:tab w:val="left" w:pos="2835"/>
          <w:tab w:val="left" w:pos="5529"/>
        </w:tabs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303CCD">
        <w:rPr>
          <w:rFonts w:ascii="Arial" w:hAnsi="Arial" w:cs="Arial"/>
          <w:b/>
          <w:sz w:val="24"/>
          <w:szCs w:val="24"/>
        </w:rPr>
        <w:t>Vereador</w:t>
      </w:r>
    </w:p>
    <w:p w:rsidR="00AF57B1" w:rsidRPr="00303CCD" w:rsidRDefault="00AF57B1" w:rsidP="00AF57B1">
      <w:pPr>
        <w:tabs>
          <w:tab w:val="left" w:pos="2835"/>
          <w:tab w:val="left" w:pos="5529"/>
        </w:tabs>
        <w:ind w:left="2127" w:firstLine="708"/>
        <w:jc w:val="both"/>
        <w:rPr>
          <w:rFonts w:ascii="Arial" w:hAnsi="Arial" w:cs="Arial"/>
          <w:b/>
          <w:sz w:val="28"/>
          <w:szCs w:val="28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46BB3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F57B1" w:rsidRPr="00946BB3" w:rsidRDefault="00AF57B1" w:rsidP="00AF57B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F57B1" w:rsidRPr="00EE53AD" w:rsidRDefault="00AF57B1" w:rsidP="00AF57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FE41011" wp14:editId="4B49429A">
            <wp:extent cx="5401310" cy="2552065"/>
            <wp:effectExtent l="19050" t="0" r="8890" b="0"/>
            <wp:docPr id="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7B1" w:rsidRPr="00EE53AD" w:rsidRDefault="00AF57B1" w:rsidP="00AF57B1">
      <w:pPr>
        <w:jc w:val="center"/>
        <w:rPr>
          <w:rFonts w:ascii="Arial" w:hAnsi="Arial" w:cs="Arial"/>
          <w:sz w:val="24"/>
          <w:szCs w:val="24"/>
        </w:rPr>
      </w:pPr>
    </w:p>
    <w:p w:rsidR="00AF57B1" w:rsidRPr="00EE53AD" w:rsidRDefault="00AF57B1" w:rsidP="00AF57B1">
      <w:pPr>
        <w:pStyle w:val="SemEspaamento"/>
        <w:ind w:right="-1"/>
        <w:jc w:val="both"/>
        <w:rPr>
          <w:rFonts w:ascii="Arial" w:hAnsi="Arial" w:cs="Arial"/>
          <w:noProof/>
          <w:sz w:val="24"/>
          <w:szCs w:val="24"/>
          <w:lang w:eastAsia="pt-BR"/>
        </w:rPr>
      </w:pPr>
      <w:r w:rsidRPr="00EE53AD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 wp14:anchorId="548CF366" wp14:editId="3E6267A5">
            <wp:simplePos x="0" y="0"/>
            <wp:positionH relativeFrom="column">
              <wp:posOffset>22860</wp:posOffset>
            </wp:positionH>
            <wp:positionV relativeFrom="paragraph">
              <wp:posOffset>27940</wp:posOffset>
            </wp:positionV>
            <wp:extent cx="2426335" cy="3625215"/>
            <wp:effectExtent l="19050" t="0" r="0" b="0"/>
            <wp:wrapThrough wrapText="bothSides">
              <wp:wrapPolygon edited="0">
                <wp:start x="-170" y="0"/>
                <wp:lineTo x="-170" y="21452"/>
                <wp:lineTo x="21538" y="21452"/>
                <wp:lineTo x="21538" y="0"/>
                <wp:lineTo x="-170" y="0"/>
              </wp:wrapPolygon>
            </wp:wrapThrough>
            <wp:docPr id="7" name="Imagem 3" descr="E:\Meus documentos\Minhas Leis\EM PROCESSO\NOVAS\Fonte Prefeito Lafayette Müller Leal\Imagem 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eus documentos\Minhas Leis\EM PROCESSO\NOVAS\Fonte Prefeito Lafayette Müller Leal\Imagem 32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362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53AD">
        <w:rPr>
          <w:rFonts w:ascii="Arial" w:hAnsi="Arial" w:cs="Arial"/>
          <w:noProof/>
          <w:sz w:val="24"/>
          <w:szCs w:val="24"/>
          <w:lang w:eastAsia="pt-BR"/>
        </w:rPr>
        <w:t xml:space="preserve">Edificado para fornecer água potável para os feirantes e comerciantes da Praça Pedro de Toledo, o monumento instalado atualmente em frente ao Museu Histórico completou 84 anos no último dia 31 de janeiro. Com base na inscrição “P.M. 31.1.934” destacadas em seu famoso dístico, o Chafariz da Pedro de Toledo pode ser considerado o registro mais antigo do Poder Público municipal preservado pela cidade. </w:t>
      </w:r>
      <w:r w:rsidRPr="00EE53AD">
        <w:rPr>
          <w:rFonts w:ascii="Arial" w:hAnsi="Arial" w:cs="Arial"/>
          <w:sz w:val="24"/>
          <w:szCs w:val="24"/>
        </w:rPr>
        <w:t>O monumento marca o período da administração do prefeito Lafayette Müller Leal.</w:t>
      </w:r>
    </w:p>
    <w:p w:rsidR="00AF57B1" w:rsidRPr="00EE53AD" w:rsidRDefault="00AF57B1" w:rsidP="00AF57B1">
      <w:pPr>
        <w:pStyle w:val="SemEspaamento"/>
        <w:ind w:right="-1"/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AF57B1" w:rsidRPr="00EE53AD" w:rsidRDefault="00AF57B1" w:rsidP="00AF57B1">
      <w:pPr>
        <w:pStyle w:val="SemEspaamento"/>
        <w:ind w:right="-1"/>
        <w:jc w:val="both"/>
        <w:rPr>
          <w:rFonts w:ascii="Arial" w:hAnsi="Arial" w:cs="Arial"/>
          <w:noProof/>
          <w:sz w:val="24"/>
          <w:szCs w:val="24"/>
          <w:lang w:eastAsia="pt-BR"/>
        </w:rPr>
      </w:pPr>
      <w:r w:rsidRPr="00EE53AD">
        <w:rPr>
          <w:rFonts w:ascii="Arial" w:hAnsi="Arial" w:cs="Arial"/>
          <w:noProof/>
          <w:sz w:val="24"/>
          <w:szCs w:val="24"/>
          <w:lang w:eastAsia="pt-BR"/>
        </w:rPr>
        <w:t xml:space="preserve">Encontrada por um acaso no Arquivo Histórico Municipal no ano de 2016, a planta original do Chafariz embasou um pedido de iniciativa popular junto ao Conselho Municipal de Preservação (COMPPHARA), solicitando a retirada da cobertura que descaracterizava o bem histórico; e sugerindo a revitalização e a reativação da fonte através de limpeza especializada, pintura, religação de rede de água e esgoto e instalação de torneiras. Com parecer favorável da Relatoria que analizou o processo, o pedido foi submetido a votação sendo aprovado por unanimidade. </w:t>
      </w:r>
    </w:p>
    <w:p w:rsidR="00AF57B1" w:rsidRPr="00EE53AD" w:rsidRDefault="00AF57B1" w:rsidP="00AF57B1">
      <w:pPr>
        <w:pStyle w:val="SemEspaamento"/>
        <w:ind w:right="-1"/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AF57B1" w:rsidRPr="00EE53AD" w:rsidRDefault="00AF57B1" w:rsidP="00AF57B1">
      <w:pPr>
        <w:pStyle w:val="SemEspaamento"/>
        <w:ind w:right="-1"/>
        <w:jc w:val="both"/>
        <w:rPr>
          <w:rFonts w:ascii="Arial" w:hAnsi="Arial" w:cs="Arial"/>
          <w:noProof/>
          <w:sz w:val="24"/>
          <w:szCs w:val="24"/>
          <w:lang w:eastAsia="pt-BR"/>
        </w:rPr>
      </w:pPr>
      <w:r w:rsidRPr="00EE53AD">
        <w:rPr>
          <w:rFonts w:ascii="Arial" w:hAnsi="Arial" w:cs="Arial"/>
          <w:noProof/>
          <w:sz w:val="24"/>
          <w:szCs w:val="24"/>
          <w:lang w:eastAsia="pt-BR"/>
        </w:rPr>
        <w:t>No dia 7 de outubro de 2016, a Secretaria Municipal de Obras entregou o lendário Chafariz da Pedro de Toledo revitalizado e em pleno funcionamento, devolvendo ao povo de Araraquara a tradição e o privilégio de matar a sua sede em uma fonte histórica.</w:t>
      </w:r>
    </w:p>
    <w:p w:rsidR="00AF57B1" w:rsidRPr="00EE53AD" w:rsidRDefault="00AF57B1" w:rsidP="00AF57B1">
      <w:pPr>
        <w:pStyle w:val="SemEspaamento"/>
        <w:ind w:right="-1"/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AF57B1" w:rsidRPr="00EE53AD" w:rsidRDefault="00AF57B1" w:rsidP="00AF57B1">
      <w:pPr>
        <w:pStyle w:val="SemEspaamento"/>
        <w:ind w:right="-1"/>
        <w:jc w:val="both"/>
        <w:rPr>
          <w:rFonts w:ascii="Arial" w:hAnsi="Arial" w:cs="Arial"/>
          <w:noProof/>
          <w:sz w:val="24"/>
          <w:szCs w:val="24"/>
          <w:lang w:eastAsia="pt-BR"/>
        </w:rPr>
      </w:pPr>
      <w:r w:rsidRPr="00EE53AD">
        <w:rPr>
          <w:rFonts w:ascii="Arial" w:hAnsi="Arial" w:cs="Arial"/>
          <w:noProof/>
          <w:sz w:val="24"/>
          <w:szCs w:val="24"/>
          <w:lang w:eastAsia="pt-BR"/>
        </w:rPr>
        <w:lastRenderedPageBreak/>
        <w:t>Inserido em área de preservação cultural permanente devido o Tombamento da Escola Antônio Joaquim de Carvalho e as determinações do Plano Diretor, a fonte histórica volta a fazer parte do cotidiano da população que presencia a valorização e a preservação de um dos mais importantes e significativos marcos da cidade.</w:t>
      </w:r>
    </w:p>
    <w:p w:rsidR="00AF57B1" w:rsidRPr="00EE53AD" w:rsidRDefault="00AF57B1" w:rsidP="00AF57B1">
      <w:pPr>
        <w:pStyle w:val="SemEspaamento"/>
        <w:ind w:right="-1"/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AF57B1" w:rsidRPr="00EE53AD" w:rsidRDefault="00AF57B1" w:rsidP="00AF57B1">
      <w:pPr>
        <w:pStyle w:val="SemEspaamento"/>
        <w:ind w:right="-1"/>
        <w:jc w:val="both"/>
        <w:rPr>
          <w:rFonts w:ascii="Arial" w:hAnsi="Arial" w:cs="Arial"/>
          <w:b/>
          <w:noProof/>
          <w:sz w:val="24"/>
          <w:szCs w:val="24"/>
          <w:lang w:eastAsia="pt-BR"/>
        </w:rPr>
      </w:pPr>
      <w:r w:rsidRPr="00EE53AD">
        <w:rPr>
          <w:rFonts w:ascii="Arial" w:hAnsi="Arial" w:cs="Arial"/>
          <w:b/>
          <w:noProof/>
          <w:sz w:val="24"/>
          <w:szCs w:val="24"/>
          <w:u w:val="single"/>
          <w:lang w:eastAsia="pt-BR"/>
        </w:rPr>
        <w:drawing>
          <wp:anchor distT="0" distB="0" distL="114300" distR="114300" simplePos="0" relativeHeight="251659264" behindDoc="0" locked="0" layoutInCell="1" allowOverlap="1" wp14:anchorId="602F0BBE" wp14:editId="07E259F5">
            <wp:simplePos x="0" y="0"/>
            <wp:positionH relativeFrom="column">
              <wp:posOffset>22860</wp:posOffset>
            </wp:positionH>
            <wp:positionV relativeFrom="paragraph">
              <wp:posOffset>10795</wp:posOffset>
            </wp:positionV>
            <wp:extent cx="1167130" cy="1509395"/>
            <wp:effectExtent l="19050" t="0" r="0" b="0"/>
            <wp:wrapThrough wrapText="bothSides">
              <wp:wrapPolygon edited="0">
                <wp:start x="-353" y="0"/>
                <wp:lineTo x="-353" y="21264"/>
                <wp:lineTo x="21506" y="21264"/>
                <wp:lineTo x="21506" y="0"/>
                <wp:lineTo x="-353" y="0"/>
              </wp:wrapPolygon>
            </wp:wrapThrough>
            <wp:docPr id="1" name="Imagem 1" descr="E:\Meus documentos\Minhas Leis\EM PROCESSO\NOVAS\Fonte Prefeito Lafayette Müller Leal\Foto PROVA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eus documentos\Minhas Leis\EM PROCESSO\NOVAS\Fonte Prefeito Lafayette Müller Leal\Foto PROVAVEL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50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53AD">
        <w:rPr>
          <w:rFonts w:ascii="Arial" w:hAnsi="Arial" w:cs="Arial"/>
          <w:b/>
          <w:noProof/>
          <w:sz w:val="24"/>
          <w:szCs w:val="24"/>
          <w:u w:val="single"/>
          <w:lang w:eastAsia="pt-BR"/>
        </w:rPr>
        <w:t>LAFAYETTE MÜLLER LEAL</w:t>
      </w:r>
      <w:r w:rsidRPr="00EE53AD">
        <w:rPr>
          <w:rFonts w:ascii="Arial" w:hAnsi="Arial" w:cs="Arial"/>
          <w:b/>
          <w:noProof/>
          <w:sz w:val="24"/>
          <w:szCs w:val="24"/>
          <w:lang w:eastAsia="pt-BR"/>
        </w:rPr>
        <w:t xml:space="preserve"> (* 0</w:t>
      </w:r>
      <w:r w:rsidRPr="00EE53AD">
        <w:rPr>
          <w:rFonts w:ascii="Arial" w:eastAsia="Times New Roman" w:hAnsi="Arial" w:cs="Arial"/>
          <w:b/>
          <w:sz w:val="24"/>
          <w:szCs w:val="24"/>
          <w:lang w:eastAsia="pt-BR"/>
        </w:rPr>
        <w:t>7/06/</w:t>
      </w:r>
      <w:proofErr w:type="gramStart"/>
      <w:r w:rsidRPr="00EE53AD">
        <w:rPr>
          <w:rFonts w:ascii="Arial" w:eastAsia="Times New Roman" w:hAnsi="Arial" w:cs="Arial"/>
          <w:b/>
          <w:sz w:val="24"/>
          <w:szCs w:val="24"/>
          <w:lang w:eastAsia="pt-BR"/>
        </w:rPr>
        <w:t>1883  +</w:t>
      </w:r>
      <w:proofErr w:type="gramEnd"/>
      <w:r w:rsidRPr="00EE53A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05/07/1943)</w:t>
      </w:r>
    </w:p>
    <w:p w:rsidR="00AF57B1" w:rsidRPr="00946BB3" w:rsidRDefault="00AF57B1" w:rsidP="00AF57B1">
      <w:pPr>
        <w:pStyle w:val="SemEspaamento"/>
        <w:ind w:right="-1"/>
        <w:jc w:val="both"/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EE53AD">
        <w:rPr>
          <w:rFonts w:ascii="Arial" w:hAnsi="Arial" w:cs="Arial"/>
          <w:sz w:val="24"/>
          <w:szCs w:val="24"/>
        </w:rPr>
        <w:t xml:space="preserve">Nomeado pelo Interventor Manuel de Cerqueira Daltro Filho, o engenheiro Lafayette Müller Leal tomou posse como prefeito municipal de Araraquara no dia de 23 de agosto de 1933, substituindo </w:t>
      </w:r>
      <w:proofErr w:type="spellStart"/>
      <w:r w:rsidRPr="00EE53AD">
        <w:rPr>
          <w:rFonts w:ascii="Arial" w:hAnsi="Arial" w:cs="Arial"/>
          <w:sz w:val="24"/>
          <w:szCs w:val="24"/>
        </w:rPr>
        <w:t>Cantidio</w:t>
      </w:r>
      <w:proofErr w:type="spellEnd"/>
      <w:r w:rsidRPr="00EE53AD">
        <w:rPr>
          <w:rFonts w:ascii="Arial" w:hAnsi="Arial" w:cs="Arial"/>
          <w:sz w:val="24"/>
          <w:szCs w:val="24"/>
        </w:rPr>
        <w:t xml:space="preserve"> Afonso dos Santos. Durante sua gestão foi assinado acordo entre o Município e a Bandeira Paulista de Alfabetização, possibilitando a criação de escolas primárias e profissionais na cidade. Permaneceu no cargo até o dia 29 de maio de 1934, e por motivos ainda desconhecidos, Müller Leal não compareceu na cerimônia para transmitir o cargo ao seu sucessor Heitor de Souza Pinheiro.</w:t>
      </w:r>
      <w:r w:rsidRPr="006307E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F57B1" w:rsidRPr="00946BB3" w:rsidRDefault="00AF57B1" w:rsidP="00AF57B1">
      <w:pPr>
        <w:pStyle w:val="SemEspaamento"/>
        <w:ind w:right="-1"/>
        <w:jc w:val="both"/>
        <w:rPr>
          <w:rFonts w:ascii="Arial" w:eastAsia="Times New Roman" w:hAnsi="Arial" w:cs="Arial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AF57B1" w:rsidRPr="00946BB3" w:rsidRDefault="00AF57B1" w:rsidP="00AF57B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46BB3">
        <w:rPr>
          <w:rFonts w:ascii="Arial" w:hAnsi="Arial" w:cs="Arial"/>
          <w:sz w:val="24"/>
          <w:szCs w:val="24"/>
        </w:rPr>
        <w:t>O monumento é um dos poucos, se não o único datado deste período, que ainda está preservado na cidade. O ex-prefeito parece não ter tido nenhuma homenagem do Município, assim, surge a oportunidade de valorizar este importante monumento histórico, e de preservar a história dos prefeitos de nossa cidade.</w:t>
      </w:r>
    </w:p>
    <w:p w:rsidR="00AF57B1" w:rsidRDefault="00AF57B1" w:rsidP="00AF57B1">
      <w:pPr>
        <w:pStyle w:val="SemEspaamento"/>
        <w:ind w:right="-1"/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pStyle w:val="SemEspaamento"/>
        <w:ind w:right="-1"/>
        <w:jc w:val="center"/>
        <w:rPr>
          <w:rFonts w:ascii="Arial" w:hAnsi="Arial" w:cs="Arial"/>
          <w:sz w:val="24"/>
          <w:szCs w:val="24"/>
        </w:rPr>
      </w:pPr>
    </w:p>
    <w:p w:rsidR="00AF57B1" w:rsidRDefault="00AF57B1" w:rsidP="00AF57B1">
      <w:pPr>
        <w:pStyle w:val="SemEspaamento"/>
        <w:ind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11A1CEFE" wp14:editId="078EA897">
            <wp:extent cx="2416121" cy="3523042"/>
            <wp:effectExtent l="19050" t="0" r="3229" b="0"/>
            <wp:docPr id="2" name="Imagem 1" descr="E:\Meus documentos\Minhas Leis\EM PROCESSO\Fonte Prefeito Lafayette Müller Leal\Noemação Prefeito Lafay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eus documentos\Minhas Leis\EM PROCESSO\Fonte Prefeito Lafayette Müller Leal\Noemação Prefeito Lafayett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290" cy="352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7B1" w:rsidRDefault="00AF57B1" w:rsidP="00AF57B1">
      <w:pPr>
        <w:pStyle w:val="SemEspaamento"/>
        <w:ind w:right="-1"/>
        <w:jc w:val="center"/>
        <w:rPr>
          <w:rFonts w:ascii="Arial" w:hAnsi="Arial" w:cs="Arial"/>
          <w:sz w:val="16"/>
          <w:szCs w:val="16"/>
        </w:rPr>
      </w:pPr>
      <w:r w:rsidRPr="00D163DA">
        <w:rPr>
          <w:rFonts w:ascii="Arial" w:hAnsi="Arial" w:cs="Arial"/>
          <w:sz w:val="16"/>
          <w:szCs w:val="16"/>
        </w:rPr>
        <w:t xml:space="preserve">Publicação da nomeação de </w:t>
      </w:r>
      <w:r>
        <w:rPr>
          <w:rFonts w:ascii="Arial" w:hAnsi="Arial" w:cs="Arial"/>
          <w:sz w:val="16"/>
          <w:szCs w:val="16"/>
        </w:rPr>
        <w:t xml:space="preserve">Lafayette </w:t>
      </w:r>
      <w:r w:rsidRPr="00D163DA">
        <w:rPr>
          <w:rFonts w:ascii="Arial" w:hAnsi="Arial" w:cs="Arial"/>
          <w:sz w:val="16"/>
          <w:szCs w:val="16"/>
        </w:rPr>
        <w:t>Müller Leal para o cargo de Prefeito de Araraquara</w:t>
      </w:r>
    </w:p>
    <w:p w:rsidR="00AF57B1" w:rsidRDefault="00AF57B1" w:rsidP="00AF57B1">
      <w:pPr>
        <w:pStyle w:val="SemEspaamento"/>
        <w:ind w:right="-1"/>
        <w:jc w:val="center"/>
        <w:rPr>
          <w:rFonts w:ascii="Arial" w:hAnsi="Arial" w:cs="Arial"/>
          <w:sz w:val="16"/>
          <w:szCs w:val="16"/>
        </w:rPr>
      </w:pPr>
    </w:p>
    <w:p w:rsidR="00AF57B1" w:rsidRDefault="00AF57B1" w:rsidP="00AF57B1">
      <w:pPr>
        <w:pStyle w:val="SemEspaamento"/>
        <w:ind w:right="-1"/>
        <w:jc w:val="center"/>
        <w:rPr>
          <w:rFonts w:ascii="Arial" w:hAnsi="Arial" w:cs="Arial"/>
          <w:sz w:val="16"/>
          <w:szCs w:val="16"/>
        </w:rPr>
      </w:pPr>
    </w:p>
    <w:p w:rsidR="00AF57B1" w:rsidRDefault="00AF57B1" w:rsidP="00AF57B1">
      <w:pPr>
        <w:pStyle w:val="SemEspaamento"/>
        <w:ind w:right="-1"/>
        <w:jc w:val="center"/>
        <w:rPr>
          <w:rFonts w:ascii="Arial" w:hAnsi="Arial" w:cs="Arial"/>
          <w:sz w:val="16"/>
          <w:szCs w:val="16"/>
        </w:rPr>
      </w:pPr>
    </w:p>
    <w:p w:rsidR="00AF57B1" w:rsidRDefault="00AF57B1" w:rsidP="00AF57B1">
      <w:pPr>
        <w:pStyle w:val="SemEspaamento"/>
        <w:ind w:right="-1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pt-BR"/>
        </w:rPr>
        <w:lastRenderedPageBreak/>
        <w:drawing>
          <wp:inline distT="0" distB="0" distL="0" distR="0" wp14:anchorId="06E652D2" wp14:editId="4D03EAFA">
            <wp:extent cx="5518298" cy="7357730"/>
            <wp:effectExtent l="19050" t="0" r="6202" b="0"/>
            <wp:docPr id="3" name="Imagem 2" descr="Imagem 1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6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7297" cy="735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7B1" w:rsidRDefault="00AF57B1" w:rsidP="00AF57B1">
      <w:pPr>
        <w:pStyle w:val="SemEspaamento"/>
        <w:ind w:right="-1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Ata de posse </w:t>
      </w:r>
      <w:r w:rsidRPr="00D163DA">
        <w:rPr>
          <w:rFonts w:ascii="Arial" w:hAnsi="Arial" w:cs="Arial"/>
          <w:sz w:val="16"/>
          <w:szCs w:val="16"/>
        </w:rPr>
        <w:t xml:space="preserve">de </w:t>
      </w:r>
      <w:r>
        <w:rPr>
          <w:rFonts w:ascii="Arial" w:hAnsi="Arial" w:cs="Arial"/>
          <w:sz w:val="16"/>
          <w:szCs w:val="16"/>
        </w:rPr>
        <w:t xml:space="preserve">Lafayette </w:t>
      </w:r>
      <w:r w:rsidRPr="00D163DA">
        <w:rPr>
          <w:rFonts w:ascii="Arial" w:hAnsi="Arial" w:cs="Arial"/>
          <w:sz w:val="16"/>
          <w:szCs w:val="16"/>
        </w:rPr>
        <w:t xml:space="preserve">Müller Leal </w:t>
      </w:r>
      <w:r>
        <w:rPr>
          <w:rFonts w:ascii="Arial" w:hAnsi="Arial" w:cs="Arial"/>
          <w:sz w:val="16"/>
          <w:szCs w:val="16"/>
        </w:rPr>
        <w:t>como</w:t>
      </w:r>
      <w:r w:rsidRPr="00D163DA">
        <w:rPr>
          <w:rFonts w:ascii="Arial" w:hAnsi="Arial" w:cs="Arial"/>
          <w:sz w:val="16"/>
          <w:szCs w:val="16"/>
        </w:rPr>
        <w:t xml:space="preserve"> Prefeito de Araraquara</w:t>
      </w:r>
    </w:p>
    <w:p w:rsidR="00A6176B" w:rsidRPr="00AF57B1" w:rsidRDefault="00A6176B" w:rsidP="00AF57B1"/>
    <w:sectPr w:rsidR="00A6176B" w:rsidRPr="00AF57B1" w:rsidSect="00621505">
      <w:headerReference w:type="default" r:id="rId13"/>
      <w:footerReference w:type="default" r:id="rId14"/>
      <w:pgSz w:w="11906" w:h="16838"/>
      <w:pgMar w:top="1701" w:right="1134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5F3" w:rsidRDefault="002775F3" w:rsidP="00C27342">
      <w:r>
        <w:separator/>
      </w:r>
    </w:p>
  </w:endnote>
  <w:endnote w:type="continuationSeparator" w:id="0">
    <w:p w:rsidR="002775F3" w:rsidRDefault="002775F3" w:rsidP="00C2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0BB" w:rsidRDefault="00A130BB" w:rsidP="005465B4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19050" t="0" r="762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Pr="00C4666E" w:rsidRDefault="00A130BB" w:rsidP="005465B4">
    <w:pPr>
      <w:tabs>
        <w:tab w:val="left" w:pos="567"/>
      </w:tabs>
      <w:ind w:right="-374"/>
      <w:rPr>
        <w:sz w:val="10"/>
        <w:szCs w:val="10"/>
      </w:rPr>
    </w:pPr>
  </w:p>
  <w:p w:rsidR="00A130BB" w:rsidRDefault="00A130BB" w:rsidP="005465B4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5F3" w:rsidRDefault="002775F3" w:rsidP="00C27342">
      <w:r>
        <w:separator/>
      </w:r>
    </w:p>
  </w:footnote>
  <w:footnote w:type="continuationSeparator" w:id="0">
    <w:p w:rsidR="002775F3" w:rsidRDefault="002775F3" w:rsidP="00C27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0BB" w:rsidRPr="00081583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-302260</wp:posOffset>
          </wp:positionH>
          <wp:positionV relativeFrom="paragraph">
            <wp:posOffset>-133267</wp:posOffset>
          </wp:positionV>
          <wp:extent cx="617855" cy="6985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3568E"/>
    <w:multiLevelType w:val="hybridMultilevel"/>
    <w:tmpl w:val="CF56AB14"/>
    <w:lvl w:ilvl="0" w:tplc="C222224A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42"/>
    <w:rsid w:val="000059DB"/>
    <w:rsid w:val="000208BA"/>
    <w:rsid w:val="00020BB8"/>
    <w:rsid w:val="00021BA3"/>
    <w:rsid w:val="000374E4"/>
    <w:rsid w:val="00045906"/>
    <w:rsid w:val="00057320"/>
    <w:rsid w:val="000643E3"/>
    <w:rsid w:val="00073A0D"/>
    <w:rsid w:val="000741C4"/>
    <w:rsid w:val="00081583"/>
    <w:rsid w:val="000860E8"/>
    <w:rsid w:val="00086139"/>
    <w:rsid w:val="00090792"/>
    <w:rsid w:val="000B51ED"/>
    <w:rsid w:val="000C56E1"/>
    <w:rsid w:val="000D364F"/>
    <w:rsid w:val="000E378B"/>
    <w:rsid w:val="000E398C"/>
    <w:rsid w:val="000E6C02"/>
    <w:rsid w:val="001108FF"/>
    <w:rsid w:val="00124528"/>
    <w:rsid w:val="001636F0"/>
    <w:rsid w:val="00175270"/>
    <w:rsid w:val="001756D9"/>
    <w:rsid w:val="001817FB"/>
    <w:rsid w:val="001879E7"/>
    <w:rsid w:val="001B03B1"/>
    <w:rsid w:val="001B2626"/>
    <w:rsid w:val="001C2B9B"/>
    <w:rsid w:val="001C344E"/>
    <w:rsid w:val="00222102"/>
    <w:rsid w:val="002265C9"/>
    <w:rsid w:val="00226CB2"/>
    <w:rsid w:val="002310A0"/>
    <w:rsid w:val="00244240"/>
    <w:rsid w:val="0026307C"/>
    <w:rsid w:val="00263241"/>
    <w:rsid w:val="0026737E"/>
    <w:rsid w:val="00271B94"/>
    <w:rsid w:val="002775F3"/>
    <w:rsid w:val="00281402"/>
    <w:rsid w:val="002C493A"/>
    <w:rsid w:val="002C51B1"/>
    <w:rsid w:val="002D4323"/>
    <w:rsid w:val="002D7C37"/>
    <w:rsid w:val="002E7B9C"/>
    <w:rsid w:val="002F1B1C"/>
    <w:rsid w:val="002F65F7"/>
    <w:rsid w:val="00303CCD"/>
    <w:rsid w:val="00310A28"/>
    <w:rsid w:val="003247CB"/>
    <w:rsid w:val="00330536"/>
    <w:rsid w:val="00330A0E"/>
    <w:rsid w:val="003517E9"/>
    <w:rsid w:val="00360D10"/>
    <w:rsid w:val="003624D2"/>
    <w:rsid w:val="003700D7"/>
    <w:rsid w:val="00370257"/>
    <w:rsid w:val="003922D2"/>
    <w:rsid w:val="00393967"/>
    <w:rsid w:val="003A5670"/>
    <w:rsid w:val="003B1A1E"/>
    <w:rsid w:val="003B2E79"/>
    <w:rsid w:val="003B3C28"/>
    <w:rsid w:val="003E7B81"/>
    <w:rsid w:val="00410E17"/>
    <w:rsid w:val="00424A29"/>
    <w:rsid w:val="00454506"/>
    <w:rsid w:val="004547CB"/>
    <w:rsid w:val="00463A3B"/>
    <w:rsid w:val="004A35E5"/>
    <w:rsid w:val="004C0CAA"/>
    <w:rsid w:val="004E34D7"/>
    <w:rsid w:val="004F2264"/>
    <w:rsid w:val="005127D2"/>
    <w:rsid w:val="00516015"/>
    <w:rsid w:val="005465B4"/>
    <w:rsid w:val="00571D54"/>
    <w:rsid w:val="0057731D"/>
    <w:rsid w:val="00582015"/>
    <w:rsid w:val="0058228B"/>
    <w:rsid w:val="005A7F11"/>
    <w:rsid w:val="005B54DA"/>
    <w:rsid w:val="005B558E"/>
    <w:rsid w:val="005C189C"/>
    <w:rsid w:val="005C6380"/>
    <w:rsid w:val="005D4375"/>
    <w:rsid w:val="005F3432"/>
    <w:rsid w:val="005F442C"/>
    <w:rsid w:val="006075E2"/>
    <w:rsid w:val="00621505"/>
    <w:rsid w:val="006606AB"/>
    <w:rsid w:val="00670E11"/>
    <w:rsid w:val="0068606E"/>
    <w:rsid w:val="006B295A"/>
    <w:rsid w:val="006F0613"/>
    <w:rsid w:val="006F2367"/>
    <w:rsid w:val="00715695"/>
    <w:rsid w:val="00722480"/>
    <w:rsid w:val="007459A4"/>
    <w:rsid w:val="00755182"/>
    <w:rsid w:val="007702A7"/>
    <w:rsid w:val="00784C32"/>
    <w:rsid w:val="0078563C"/>
    <w:rsid w:val="007A0FD0"/>
    <w:rsid w:val="007A5857"/>
    <w:rsid w:val="007A7BBF"/>
    <w:rsid w:val="007B3D33"/>
    <w:rsid w:val="007B72A4"/>
    <w:rsid w:val="007C64BA"/>
    <w:rsid w:val="007E40F3"/>
    <w:rsid w:val="0082171A"/>
    <w:rsid w:val="0083342F"/>
    <w:rsid w:val="008616F9"/>
    <w:rsid w:val="00886889"/>
    <w:rsid w:val="008A2A24"/>
    <w:rsid w:val="008B0253"/>
    <w:rsid w:val="008C5F01"/>
    <w:rsid w:val="008E5369"/>
    <w:rsid w:val="008F03EB"/>
    <w:rsid w:val="00903687"/>
    <w:rsid w:val="009136CE"/>
    <w:rsid w:val="00923B05"/>
    <w:rsid w:val="00937E4F"/>
    <w:rsid w:val="00961D5E"/>
    <w:rsid w:val="00983F8F"/>
    <w:rsid w:val="009B008D"/>
    <w:rsid w:val="009B0ADE"/>
    <w:rsid w:val="009B5147"/>
    <w:rsid w:val="009B682B"/>
    <w:rsid w:val="009E2D27"/>
    <w:rsid w:val="009F2A9A"/>
    <w:rsid w:val="00A130BB"/>
    <w:rsid w:val="00A22B69"/>
    <w:rsid w:val="00A238EE"/>
    <w:rsid w:val="00A37217"/>
    <w:rsid w:val="00A6176B"/>
    <w:rsid w:val="00A62F66"/>
    <w:rsid w:val="00A719F3"/>
    <w:rsid w:val="00A75185"/>
    <w:rsid w:val="00A90CD7"/>
    <w:rsid w:val="00A92973"/>
    <w:rsid w:val="00A9351E"/>
    <w:rsid w:val="00A937A3"/>
    <w:rsid w:val="00A96583"/>
    <w:rsid w:val="00AA2C5D"/>
    <w:rsid w:val="00AA5887"/>
    <w:rsid w:val="00AC7239"/>
    <w:rsid w:val="00AC7286"/>
    <w:rsid w:val="00AD61E7"/>
    <w:rsid w:val="00AE061F"/>
    <w:rsid w:val="00AF57B1"/>
    <w:rsid w:val="00B34E02"/>
    <w:rsid w:val="00B40B47"/>
    <w:rsid w:val="00B4370A"/>
    <w:rsid w:val="00B72358"/>
    <w:rsid w:val="00B774A1"/>
    <w:rsid w:val="00B933BE"/>
    <w:rsid w:val="00B95ADB"/>
    <w:rsid w:val="00BE02D8"/>
    <w:rsid w:val="00BE2FFF"/>
    <w:rsid w:val="00BF3D20"/>
    <w:rsid w:val="00C03ECD"/>
    <w:rsid w:val="00C16423"/>
    <w:rsid w:val="00C2373E"/>
    <w:rsid w:val="00C27342"/>
    <w:rsid w:val="00C4666E"/>
    <w:rsid w:val="00C50909"/>
    <w:rsid w:val="00C5422C"/>
    <w:rsid w:val="00C720AA"/>
    <w:rsid w:val="00C7738F"/>
    <w:rsid w:val="00CB276B"/>
    <w:rsid w:val="00CD241E"/>
    <w:rsid w:val="00CE4DF7"/>
    <w:rsid w:val="00CE765D"/>
    <w:rsid w:val="00CF0F29"/>
    <w:rsid w:val="00D001B1"/>
    <w:rsid w:val="00D07355"/>
    <w:rsid w:val="00D24FE6"/>
    <w:rsid w:val="00D3218A"/>
    <w:rsid w:val="00D3502A"/>
    <w:rsid w:val="00D477B3"/>
    <w:rsid w:val="00D53DC7"/>
    <w:rsid w:val="00D67519"/>
    <w:rsid w:val="00D70440"/>
    <w:rsid w:val="00D71BD1"/>
    <w:rsid w:val="00D752F9"/>
    <w:rsid w:val="00D75E95"/>
    <w:rsid w:val="00D86B31"/>
    <w:rsid w:val="00D92CF5"/>
    <w:rsid w:val="00DA4284"/>
    <w:rsid w:val="00DA467E"/>
    <w:rsid w:val="00DC3B3C"/>
    <w:rsid w:val="00DD1971"/>
    <w:rsid w:val="00E12EF5"/>
    <w:rsid w:val="00E13A58"/>
    <w:rsid w:val="00E2335F"/>
    <w:rsid w:val="00E379B8"/>
    <w:rsid w:val="00E45806"/>
    <w:rsid w:val="00E515E3"/>
    <w:rsid w:val="00EE2799"/>
    <w:rsid w:val="00EF09A5"/>
    <w:rsid w:val="00F05756"/>
    <w:rsid w:val="00F06665"/>
    <w:rsid w:val="00F06BF5"/>
    <w:rsid w:val="00F10ED3"/>
    <w:rsid w:val="00F3779A"/>
    <w:rsid w:val="00F577D5"/>
    <w:rsid w:val="00F71E88"/>
    <w:rsid w:val="00F83E7C"/>
    <w:rsid w:val="00FB6D55"/>
    <w:rsid w:val="00FC2EF5"/>
    <w:rsid w:val="00FD60D7"/>
    <w:rsid w:val="00FE1F5E"/>
    <w:rsid w:val="00FF27FD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9A9691E7-0A96-4F46-B2AF-2BBF1193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42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2D4323"/>
    <w:pPr>
      <w:ind w:left="708"/>
    </w:pPr>
  </w:style>
  <w:style w:type="character" w:styleId="Refdecomentrio">
    <w:name w:val="annotation reference"/>
    <w:basedOn w:val="Fontepargpadro"/>
    <w:uiPriority w:val="99"/>
    <w:semiHidden/>
    <w:unhideWhenUsed/>
    <w:rsid w:val="006F23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236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2367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23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2367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3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367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A719F3"/>
    <w:pPr>
      <w:spacing w:after="0" w:line="240" w:lineRule="auto"/>
    </w:pPr>
    <w:rPr>
      <w:rFonts w:eastAsiaTheme="minorHAnsi" w:cstheme="minorBidi"/>
      <w:lang w:eastAsia="en-US"/>
    </w:rPr>
  </w:style>
  <w:style w:type="paragraph" w:styleId="Corpodetexto2">
    <w:name w:val="Body Text 2"/>
    <w:basedOn w:val="Normal"/>
    <w:link w:val="Corpodetexto2Char"/>
    <w:rsid w:val="00AF57B1"/>
    <w:pPr>
      <w:autoSpaceDE/>
      <w:autoSpaceDN/>
      <w:spacing w:after="120" w:line="480" w:lineRule="auto"/>
    </w:pPr>
    <w:rPr>
      <w:rFonts w:eastAsia="Calibri"/>
    </w:rPr>
  </w:style>
  <w:style w:type="character" w:customStyle="1" w:styleId="Corpodetexto2Char">
    <w:name w:val="Corpo de texto 2 Char"/>
    <w:basedOn w:val="Fontepargpadro"/>
    <w:link w:val="Corpodetexto2"/>
    <w:rsid w:val="00AF57B1"/>
    <w:rPr>
      <w:rFonts w:ascii="Times New Roman" w:eastAsia="Calibri" w:hAnsi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rsid w:val="00AF57B1"/>
    <w:pPr>
      <w:autoSpaceDE/>
      <w:autoSpaceDN/>
      <w:spacing w:after="120" w:line="480" w:lineRule="auto"/>
      <w:ind w:left="283"/>
    </w:pPr>
    <w:rPr>
      <w:rFonts w:eastAsia="Calibri"/>
    </w:rPr>
  </w:style>
  <w:style w:type="character" w:customStyle="1" w:styleId="Recuodecorpodetexto2Char">
    <w:name w:val="Recuo de corpo de texto 2 Char"/>
    <w:basedOn w:val="Fontepargpadro"/>
    <w:link w:val="Recuodecorpodetexto2"/>
    <w:rsid w:val="00AF57B1"/>
    <w:rPr>
      <w:rFonts w:ascii="Times New Roman" w:eastAsia="Calibri" w:hAnsi="Times New Roman"/>
      <w:sz w:val="20"/>
      <w:szCs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F57B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12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1DC1E-1544-4438-B390-5739B9DB0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José Carlos Porsani</cp:lastModifiedBy>
  <cp:revision>3</cp:revision>
  <cp:lastPrinted>2017-04-25T14:21:00Z</cp:lastPrinted>
  <dcterms:created xsi:type="dcterms:W3CDTF">2017-04-25T14:19:00Z</dcterms:created>
  <dcterms:modified xsi:type="dcterms:W3CDTF">2017-04-25T14:21:00Z</dcterms:modified>
</cp:coreProperties>
</file>