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DB" w:rsidRPr="00672700" w:rsidRDefault="00490EDB" w:rsidP="00490EDB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72700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 w:rsidR="009E5446" w:rsidRPr="00672700">
        <w:rPr>
          <w:rFonts w:ascii="Arial" w:hAnsi="Arial" w:cs="Arial"/>
          <w:b/>
          <w:bCs/>
          <w:sz w:val="32"/>
          <w:szCs w:val="32"/>
          <w:u w:val="single"/>
        </w:rPr>
        <w:t>0</w:t>
      </w:r>
      <w:r w:rsidR="000E7C30" w:rsidRPr="00672700"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="009E5446" w:rsidRPr="00672700">
        <w:rPr>
          <w:rFonts w:ascii="Arial" w:hAnsi="Arial" w:cs="Arial"/>
          <w:b/>
          <w:bCs/>
          <w:sz w:val="32"/>
          <w:szCs w:val="32"/>
          <w:u w:val="single"/>
        </w:rPr>
        <w:t>9</w:t>
      </w:r>
      <w:r w:rsidRPr="00672700">
        <w:rPr>
          <w:rFonts w:ascii="Arial" w:hAnsi="Arial" w:cs="Arial"/>
          <w:b/>
          <w:bCs/>
          <w:sz w:val="32"/>
          <w:szCs w:val="32"/>
          <w:u w:val="single"/>
        </w:rPr>
        <w:t>/1</w:t>
      </w:r>
      <w:r w:rsidR="000E7C30" w:rsidRPr="00672700">
        <w:rPr>
          <w:rFonts w:ascii="Arial" w:hAnsi="Arial" w:cs="Arial"/>
          <w:b/>
          <w:bCs/>
          <w:sz w:val="32"/>
          <w:szCs w:val="32"/>
          <w:u w:val="single"/>
        </w:rPr>
        <w:t>7</w:t>
      </w:r>
    </w:p>
    <w:p w:rsidR="009E5446" w:rsidRPr="00043C25" w:rsidRDefault="009E5446" w:rsidP="009E5446">
      <w:pPr>
        <w:ind w:left="567" w:right="-374"/>
        <w:jc w:val="center"/>
        <w:rPr>
          <w:rFonts w:ascii="Arial" w:hAnsi="Arial" w:cs="Arial"/>
          <w:sz w:val="22"/>
          <w:szCs w:val="22"/>
        </w:rPr>
      </w:pPr>
      <w:r w:rsidRPr="00672700">
        <w:rPr>
          <w:rFonts w:ascii="Arial" w:hAnsi="Arial" w:cs="Arial"/>
          <w:sz w:val="24"/>
          <w:szCs w:val="22"/>
        </w:rPr>
        <w:t xml:space="preserve">De </w:t>
      </w:r>
      <w:r w:rsidR="000E7C30" w:rsidRPr="00672700">
        <w:rPr>
          <w:rFonts w:ascii="Arial" w:hAnsi="Arial" w:cs="Arial"/>
          <w:sz w:val="24"/>
          <w:szCs w:val="22"/>
        </w:rPr>
        <w:t>2</w:t>
      </w:r>
      <w:r w:rsidR="00534EF2">
        <w:rPr>
          <w:rFonts w:ascii="Arial" w:hAnsi="Arial" w:cs="Arial"/>
          <w:sz w:val="24"/>
          <w:szCs w:val="22"/>
        </w:rPr>
        <w:t>5</w:t>
      </w:r>
      <w:r w:rsidR="000E7C30" w:rsidRPr="00672700">
        <w:rPr>
          <w:rFonts w:ascii="Arial" w:hAnsi="Arial" w:cs="Arial"/>
          <w:sz w:val="24"/>
          <w:szCs w:val="22"/>
        </w:rPr>
        <w:t xml:space="preserve"> de abril </w:t>
      </w:r>
      <w:r w:rsidRPr="00672700">
        <w:rPr>
          <w:rFonts w:ascii="Arial" w:hAnsi="Arial" w:cs="Arial"/>
          <w:sz w:val="24"/>
          <w:szCs w:val="22"/>
        </w:rPr>
        <w:t>de 201</w:t>
      </w:r>
      <w:r w:rsidR="000E7C30" w:rsidRPr="00672700">
        <w:rPr>
          <w:rFonts w:ascii="Arial" w:hAnsi="Arial" w:cs="Arial"/>
          <w:sz w:val="24"/>
          <w:szCs w:val="22"/>
        </w:rPr>
        <w:t>7</w:t>
      </w:r>
    </w:p>
    <w:p w:rsidR="00490EDB" w:rsidRPr="00043C25" w:rsidRDefault="00490EDB" w:rsidP="00490EDB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p w:rsidR="00490EDB" w:rsidRPr="00043C25" w:rsidRDefault="00490EDB" w:rsidP="00490EDB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  <w:r w:rsidRPr="00043C25">
        <w:rPr>
          <w:rFonts w:ascii="Arial" w:hAnsi="Arial" w:cs="Arial"/>
          <w:bCs/>
          <w:iCs/>
          <w:sz w:val="22"/>
          <w:szCs w:val="22"/>
        </w:rPr>
        <w:t xml:space="preserve">DESIGNA fiscal do contrato celebrado entre a Câmara Municipal de Araraquara e a </w:t>
      </w:r>
      <w:r w:rsidR="009E5446" w:rsidRPr="00043C25">
        <w:rPr>
          <w:rFonts w:ascii="Arial" w:hAnsi="Arial" w:cs="Arial"/>
          <w:bCs/>
          <w:iCs/>
          <w:sz w:val="22"/>
          <w:szCs w:val="22"/>
        </w:rPr>
        <w:t>EFP SEGURANÇA PRIVADA LTDA - ME</w:t>
      </w:r>
      <w:r w:rsidRPr="00043C25">
        <w:rPr>
          <w:rFonts w:ascii="Arial" w:hAnsi="Arial" w:cs="Arial"/>
          <w:bCs/>
          <w:iCs/>
          <w:sz w:val="22"/>
          <w:szCs w:val="22"/>
        </w:rPr>
        <w:t xml:space="preserve"> </w:t>
      </w:r>
      <w:r w:rsidR="009E5446" w:rsidRPr="00043C25">
        <w:rPr>
          <w:rFonts w:ascii="Arial" w:hAnsi="Arial" w:cs="Arial"/>
          <w:bCs/>
          <w:iCs/>
          <w:sz w:val="22"/>
          <w:szCs w:val="22"/>
        </w:rPr>
        <w:t>(Dispensa de Licitação n.° 005/2016, art. 24, XI da Lei 8.666/93)</w:t>
      </w:r>
      <w:r w:rsidRPr="00043C25">
        <w:rPr>
          <w:rFonts w:ascii="Arial" w:hAnsi="Arial" w:cs="Arial"/>
          <w:bCs/>
          <w:iCs/>
          <w:sz w:val="22"/>
          <w:szCs w:val="22"/>
        </w:rPr>
        <w:t>.</w:t>
      </w:r>
    </w:p>
    <w:p w:rsidR="00490EDB" w:rsidRPr="00043C25" w:rsidRDefault="00490EDB" w:rsidP="00490EDB">
      <w:pPr>
        <w:ind w:left="4395" w:right="-376"/>
        <w:jc w:val="both"/>
        <w:rPr>
          <w:rFonts w:ascii="Arial" w:hAnsi="Arial" w:cs="Arial"/>
          <w:b/>
          <w:sz w:val="22"/>
          <w:szCs w:val="22"/>
        </w:rPr>
      </w:pPr>
    </w:p>
    <w:p w:rsidR="00490EDB" w:rsidRPr="00043C25" w:rsidRDefault="00490EDB" w:rsidP="00490EDB">
      <w:pPr>
        <w:ind w:left="567" w:right="-376" w:firstLine="2835"/>
        <w:jc w:val="both"/>
        <w:rPr>
          <w:rFonts w:ascii="Arial" w:hAnsi="Arial" w:cs="Arial"/>
          <w:sz w:val="22"/>
          <w:szCs w:val="22"/>
        </w:rPr>
      </w:pPr>
      <w:r w:rsidRPr="00043C25">
        <w:rPr>
          <w:rFonts w:ascii="Arial" w:hAnsi="Arial" w:cs="Arial"/>
          <w:b/>
          <w:bCs/>
          <w:sz w:val="22"/>
          <w:szCs w:val="22"/>
        </w:rPr>
        <w:t xml:space="preserve">O PRESIDENTE DA CÂMARA MUNICIPAL DE ARARAQUARA, </w:t>
      </w:r>
      <w:r w:rsidRPr="00043C25">
        <w:rPr>
          <w:rFonts w:ascii="Arial" w:hAnsi="Arial" w:cs="Arial"/>
          <w:sz w:val="22"/>
          <w:szCs w:val="22"/>
        </w:rPr>
        <w:t>Estado de São Paulo, usando de suas atribuições legais,</w:t>
      </w:r>
    </w:p>
    <w:p w:rsidR="00490EDB" w:rsidRPr="00043C25" w:rsidRDefault="00490EDB" w:rsidP="00490EDB">
      <w:pPr>
        <w:ind w:left="567" w:right="-376"/>
        <w:jc w:val="center"/>
        <w:rPr>
          <w:rFonts w:ascii="Arial" w:hAnsi="Arial" w:cs="Arial"/>
          <w:b/>
          <w:bCs/>
          <w:sz w:val="22"/>
          <w:szCs w:val="22"/>
        </w:rPr>
      </w:pPr>
    </w:p>
    <w:p w:rsidR="00490EDB" w:rsidRPr="00043C25" w:rsidRDefault="00490EDB" w:rsidP="00490EDB">
      <w:pPr>
        <w:ind w:left="567" w:right="-376"/>
        <w:jc w:val="center"/>
        <w:rPr>
          <w:rFonts w:ascii="Arial" w:hAnsi="Arial" w:cs="Arial"/>
          <w:b/>
          <w:bCs/>
          <w:sz w:val="22"/>
          <w:szCs w:val="22"/>
        </w:rPr>
      </w:pPr>
      <w:r w:rsidRPr="00043C25">
        <w:rPr>
          <w:rFonts w:ascii="Arial" w:hAnsi="Arial" w:cs="Arial"/>
          <w:b/>
          <w:bCs/>
          <w:sz w:val="22"/>
          <w:szCs w:val="22"/>
        </w:rPr>
        <w:t>R E S O L V E :</w:t>
      </w:r>
    </w:p>
    <w:p w:rsidR="00490EDB" w:rsidRPr="00043C25" w:rsidRDefault="00490EDB" w:rsidP="00490EDB">
      <w:pPr>
        <w:ind w:left="567" w:right="-376" w:firstLine="2835"/>
        <w:jc w:val="both"/>
        <w:rPr>
          <w:rFonts w:ascii="Arial" w:hAnsi="Arial" w:cs="Arial"/>
          <w:b/>
          <w:bCs/>
          <w:sz w:val="22"/>
          <w:szCs w:val="22"/>
        </w:rPr>
      </w:pPr>
    </w:p>
    <w:p w:rsidR="00490EDB" w:rsidRPr="00043C25" w:rsidRDefault="00490EDB" w:rsidP="00490EDB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043C25">
        <w:rPr>
          <w:rFonts w:ascii="Arial" w:hAnsi="Arial" w:cs="Arial"/>
          <w:b/>
          <w:bCs/>
          <w:sz w:val="22"/>
          <w:szCs w:val="22"/>
        </w:rPr>
        <w:t>Art</w:t>
      </w:r>
      <w:r w:rsidR="00B53A9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43C25">
        <w:rPr>
          <w:rFonts w:ascii="Arial" w:hAnsi="Arial" w:cs="Arial"/>
          <w:b/>
          <w:bCs/>
          <w:sz w:val="22"/>
          <w:szCs w:val="22"/>
        </w:rPr>
        <w:t>1º</w:t>
      </w:r>
      <w:r w:rsidRPr="00043C25">
        <w:rPr>
          <w:rFonts w:ascii="Arial" w:hAnsi="Arial" w:cs="Arial"/>
          <w:bCs/>
          <w:sz w:val="22"/>
          <w:szCs w:val="22"/>
        </w:rPr>
        <w:t xml:space="preserve"> </w:t>
      </w:r>
      <w:r w:rsidR="000E7C30" w:rsidRPr="00043C25">
        <w:rPr>
          <w:rFonts w:ascii="Arial" w:hAnsi="Arial" w:cs="Arial"/>
          <w:sz w:val="22"/>
          <w:szCs w:val="22"/>
        </w:rPr>
        <w:t>DESIGNAR a</w:t>
      </w:r>
      <w:r w:rsidR="000E7C30" w:rsidRPr="00043C25">
        <w:rPr>
          <w:rFonts w:ascii="Arial" w:hAnsi="Arial" w:cs="Arial"/>
          <w:bCs/>
          <w:sz w:val="22"/>
          <w:szCs w:val="22"/>
        </w:rPr>
        <w:t xml:space="preserve"> servidora DANIELA IZAIAS SILVA, RG 21.808.111-X, Agente Administrativo</w:t>
      </w:r>
      <w:r w:rsidR="000E7C30" w:rsidRPr="00043C25">
        <w:rPr>
          <w:rFonts w:ascii="Arial" w:hAnsi="Arial" w:cs="Arial"/>
          <w:sz w:val="22"/>
          <w:szCs w:val="22"/>
        </w:rPr>
        <w:t xml:space="preserve"> e  </w:t>
      </w:r>
      <w:r w:rsidR="00D55E8E">
        <w:rPr>
          <w:rFonts w:ascii="Arial" w:hAnsi="Arial" w:cs="Arial"/>
          <w:sz w:val="22"/>
          <w:szCs w:val="22"/>
        </w:rPr>
        <w:t>CARLOS HENRIQUE DE OLIVEIRA, RG 7.513.128-6, Diretor Financeiro,</w:t>
      </w:r>
      <w:bookmarkStart w:id="0" w:name="_GoBack"/>
      <w:bookmarkEnd w:id="0"/>
      <w:r w:rsidR="000E7C30" w:rsidRPr="00043C25">
        <w:rPr>
          <w:rFonts w:ascii="Arial" w:hAnsi="Arial" w:cs="Arial"/>
          <w:sz w:val="22"/>
          <w:szCs w:val="22"/>
        </w:rPr>
        <w:t xml:space="preserve"> respectivamente como fiscal e suplente de fiscal do contrato celebrado entre a Câmara Municipal de Araraquara </w:t>
      </w:r>
      <w:r w:rsidRPr="00043C25">
        <w:rPr>
          <w:rFonts w:ascii="Arial" w:hAnsi="Arial" w:cs="Arial"/>
          <w:bCs/>
          <w:sz w:val="22"/>
          <w:szCs w:val="22"/>
        </w:rPr>
        <w:t xml:space="preserve">e a </w:t>
      </w:r>
      <w:r w:rsidR="009E5446" w:rsidRPr="00043C25">
        <w:rPr>
          <w:rFonts w:ascii="Arial" w:hAnsi="Arial" w:cs="Arial"/>
          <w:bCs/>
          <w:sz w:val="22"/>
          <w:szCs w:val="22"/>
        </w:rPr>
        <w:t>EFP SEGURANÇA PRIVADA LTDA - ME</w:t>
      </w:r>
      <w:r w:rsidRPr="00043C25">
        <w:rPr>
          <w:rFonts w:ascii="Arial" w:hAnsi="Arial" w:cs="Arial"/>
          <w:bCs/>
          <w:sz w:val="22"/>
          <w:szCs w:val="22"/>
        </w:rPr>
        <w:t xml:space="preserve">, para prestação de serviços de vigilância/segurança patrimonial desarmada, com a efetiva cobertura do posto </w:t>
      </w:r>
      <w:r w:rsidR="009E5446" w:rsidRPr="00043C25">
        <w:rPr>
          <w:rFonts w:ascii="Arial" w:hAnsi="Arial" w:cs="Arial"/>
          <w:bCs/>
          <w:sz w:val="22"/>
          <w:szCs w:val="22"/>
        </w:rPr>
        <w:t>por</w:t>
      </w:r>
      <w:r w:rsidRPr="00043C25">
        <w:rPr>
          <w:rFonts w:ascii="Arial" w:hAnsi="Arial" w:cs="Arial"/>
          <w:bCs/>
          <w:sz w:val="22"/>
          <w:szCs w:val="22"/>
        </w:rPr>
        <w:t xml:space="preserve"> 24h/dia (vinte e quatro horas por dia),  nas dependências da sede administrativa da Câmara Municipal de Araraquara, situada na Av. Duque de Caxias, 528, Centro, Araraquara, </w:t>
      </w:r>
      <w:r w:rsidR="009E5446" w:rsidRPr="00043C25">
        <w:rPr>
          <w:rFonts w:ascii="Arial" w:hAnsi="Arial" w:cs="Arial"/>
          <w:bCs/>
          <w:sz w:val="22"/>
          <w:szCs w:val="22"/>
        </w:rPr>
        <w:t xml:space="preserve">de segunda-feira a domingo, inclusive feriados, </w:t>
      </w:r>
      <w:r w:rsidRPr="00043C25">
        <w:rPr>
          <w:rFonts w:ascii="Arial" w:hAnsi="Arial" w:cs="Arial"/>
          <w:bCs/>
          <w:sz w:val="22"/>
          <w:szCs w:val="22"/>
        </w:rPr>
        <w:t>de forma a atender dispositivos legais, sobretudo o previsto no artigo 67, da Lei Federal 8666/93 que regulamenta o art. 37, inciso XXI, da Constituição Federal, instituindo normas para licitações e contratos da Administração Pública.</w:t>
      </w:r>
    </w:p>
    <w:p w:rsidR="00490EDB" w:rsidRPr="00043C25" w:rsidRDefault="00490EDB" w:rsidP="00490EDB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490EDB" w:rsidRPr="00043C25" w:rsidRDefault="00490EDB" w:rsidP="00490EDB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043C25">
        <w:rPr>
          <w:rFonts w:ascii="Arial" w:hAnsi="Arial" w:cs="Arial"/>
          <w:b/>
          <w:bCs/>
          <w:sz w:val="22"/>
          <w:szCs w:val="22"/>
        </w:rPr>
        <w:t>Art</w:t>
      </w:r>
      <w:r w:rsidR="00B53A97">
        <w:rPr>
          <w:rFonts w:ascii="Arial" w:hAnsi="Arial" w:cs="Arial"/>
          <w:b/>
          <w:bCs/>
          <w:sz w:val="22"/>
          <w:szCs w:val="22"/>
        </w:rPr>
        <w:t>.</w:t>
      </w:r>
      <w:r w:rsidRPr="00043C25">
        <w:rPr>
          <w:rFonts w:ascii="Arial" w:hAnsi="Arial" w:cs="Arial"/>
          <w:b/>
          <w:bCs/>
          <w:sz w:val="22"/>
          <w:szCs w:val="22"/>
        </w:rPr>
        <w:t xml:space="preserve"> 2º</w:t>
      </w:r>
      <w:r w:rsidRPr="00043C25">
        <w:rPr>
          <w:rFonts w:ascii="Arial" w:hAnsi="Arial" w:cs="Arial"/>
          <w:bCs/>
          <w:sz w:val="22"/>
          <w:szCs w:val="22"/>
        </w:rPr>
        <w:t xml:space="preserve"> </w:t>
      </w:r>
      <w:r w:rsidR="00630FCE" w:rsidRPr="002569D8">
        <w:rPr>
          <w:rFonts w:ascii="Arial" w:hAnsi="Arial" w:cs="Arial"/>
          <w:bCs/>
          <w:sz w:val="22"/>
          <w:szCs w:val="22"/>
        </w:rPr>
        <w:t>Todas as atribuições d</w:t>
      </w:r>
      <w:r w:rsidR="00A77736">
        <w:rPr>
          <w:rFonts w:ascii="Arial" w:hAnsi="Arial" w:cs="Arial"/>
          <w:bCs/>
          <w:sz w:val="22"/>
          <w:szCs w:val="22"/>
        </w:rPr>
        <w:t>a</w:t>
      </w:r>
      <w:r w:rsidR="00630FCE" w:rsidRPr="002569D8">
        <w:rPr>
          <w:rFonts w:ascii="Arial" w:hAnsi="Arial" w:cs="Arial"/>
          <w:bCs/>
          <w:sz w:val="22"/>
          <w:szCs w:val="22"/>
        </w:rPr>
        <w:t xml:space="preserve"> fiscal e do suplente de fiscal do contrato designados serão executadas sem prejuízo das demais atribuições inerentes às funções de seus cargos.</w:t>
      </w:r>
    </w:p>
    <w:p w:rsidR="00490EDB" w:rsidRDefault="00490EDB" w:rsidP="00490EDB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1D5C6E" w:rsidRDefault="001D5C6E" w:rsidP="001D5C6E">
      <w:pPr>
        <w:spacing w:line="276" w:lineRule="auto"/>
        <w:ind w:left="567" w:right="-143" w:firstLine="283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3º</w:t>
      </w:r>
      <w:r w:rsidR="00EC656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Este Ato entra em vigor na data de sua publicação.</w:t>
      </w:r>
    </w:p>
    <w:p w:rsidR="001D5C6E" w:rsidRDefault="001D5C6E" w:rsidP="001D5C6E">
      <w:pPr>
        <w:spacing w:line="276" w:lineRule="auto"/>
        <w:ind w:left="567" w:right="-143" w:firstLine="2551"/>
        <w:jc w:val="both"/>
        <w:rPr>
          <w:rFonts w:ascii="Arial" w:hAnsi="Arial" w:cs="Arial"/>
          <w:bCs/>
          <w:sz w:val="22"/>
          <w:szCs w:val="22"/>
        </w:rPr>
      </w:pPr>
    </w:p>
    <w:p w:rsidR="00B53A97" w:rsidRDefault="001D5C6E" w:rsidP="001D5C6E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4º </w:t>
      </w:r>
      <w:r>
        <w:rPr>
          <w:rFonts w:ascii="Arial" w:hAnsi="Arial" w:cs="Arial"/>
          <w:bCs/>
          <w:sz w:val="22"/>
          <w:szCs w:val="22"/>
        </w:rPr>
        <w:t xml:space="preserve">Revoga-se o Ato da </w:t>
      </w:r>
      <w:r w:rsidR="00A77736">
        <w:rPr>
          <w:rFonts w:ascii="Arial" w:hAnsi="Arial" w:cs="Arial"/>
          <w:bCs/>
          <w:sz w:val="22"/>
          <w:szCs w:val="22"/>
        </w:rPr>
        <w:t xml:space="preserve">Presidência </w:t>
      </w:r>
      <w:r>
        <w:rPr>
          <w:rFonts w:ascii="Arial" w:hAnsi="Arial" w:cs="Arial"/>
          <w:bCs/>
          <w:sz w:val="22"/>
          <w:szCs w:val="22"/>
        </w:rPr>
        <w:t>nº</w:t>
      </w:r>
      <w:r w:rsidR="00B53A97">
        <w:rPr>
          <w:rFonts w:ascii="Arial" w:hAnsi="Arial" w:cs="Arial"/>
          <w:bCs/>
          <w:sz w:val="22"/>
          <w:szCs w:val="22"/>
        </w:rPr>
        <w:t xml:space="preserve"> 069/16</w:t>
      </w:r>
      <w:r>
        <w:rPr>
          <w:rFonts w:ascii="Arial" w:hAnsi="Arial" w:cs="Arial"/>
          <w:bCs/>
          <w:sz w:val="22"/>
          <w:szCs w:val="22"/>
        </w:rPr>
        <w:t>, de 12 de setembro de 2016</w:t>
      </w:r>
      <w:r w:rsidR="00B53A97">
        <w:rPr>
          <w:rFonts w:ascii="Arial" w:hAnsi="Arial" w:cs="Arial"/>
          <w:bCs/>
          <w:sz w:val="22"/>
          <w:szCs w:val="22"/>
        </w:rPr>
        <w:t>.</w:t>
      </w:r>
    </w:p>
    <w:p w:rsidR="00B53A97" w:rsidRPr="00043C25" w:rsidRDefault="00B53A97" w:rsidP="00490EDB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9E5446" w:rsidRPr="00043C25" w:rsidRDefault="009E5446" w:rsidP="009E5446">
      <w:pPr>
        <w:ind w:left="567" w:right="-376" w:firstLine="2835"/>
        <w:jc w:val="both"/>
        <w:rPr>
          <w:rFonts w:ascii="Arial" w:hAnsi="Arial" w:cs="Arial"/>
          <w:sz w:val="22"/>
          <w:szCs w:val="22"/>
        </w:rPr>
      </w:pPr>
      <w:r w:rsidRPr="00043C25">
        <w:rPr>
          <w:rFonts w:ascii="Arial" w:hAnsi="Arial" w:cs="Arial"/>
          <w:sz w:val="22"/>
          <w:szCs w:val="22"/>
        </w:rPr>
        <w:t xml:space="preserve">Câmara Municipal de Araraquara, aos </w:t>
      </w:r>
      <w:r w:rsidR="000E7C30" w:rsidRPr="00043C25">
        <w:rPr>
          <w:rFonts w:ascii="Arial" w:hAnsi="Arial" w:cs="Arial"/>
          <w:sz w:val="22"/>
          <w:szCs w:val="22"/>
        </w:rPr>
        <w:t>2</w:t>
      </w:r>
      <w:r w:rsidR="00534EF2">
        <w:rPr>
          <w:rFonts w:ascii="Arial" w:hAnsi="Arial" w:cs="Arial"/>
          <w:sz w:val="22"/>
          <w:szCs w:val="22"/>
        </w:rPr>
        <w:t>5</w:t>
      </w:r>
      <w:r w:rsidRPr="00043C25">
        <w:rPr>
          <w:rFonts w:ascii="Arial" w:hAnsi="Arial" w:cs="Arial"/>
          <w:sz w:val="22"/>
          <w:szCs w:val="22"/>
        </w:rPr>
        <w:t xml:space="preserve"> (</w:t>
      </w:r>
      <w:r w:rsidR="000E7C30" w:rsidRPr="00043C25">
        <w:rPr>
          <w:rFonts w:ascii="Arial" w:hAnsi="Arial" w:cs="Arial"/>
          <w:sz w:val="22"/>
          <w:szCs w:val="22"/>
        </w:rPr>
        <w:t>vinte</w:t>
      </w:r>
      <w:r w:rsidR="00810FCE">
        <w:rPr>
          <w:rFonts w:ascii="Arial" w:hAnsi="Arial" w:cs="Arial"/>
          <w:sz w:val="22"/>
          <w:szCs w:val="22"/>
        </w:rPr>
        <w:t xml:space="preserve"> e </w:t>
      </w:r>
      <w:r w:rsidR="00534EF2">
        <w:rPr>
          <w:rFonts w:ascii="Arial" w:hAnsi="Arial" w:cs="Arial"/>
          <w:sz w:val="22"/>
          <w:szCs w:val="22"/>
        </w:rPr>
        <w:t>cinco</w:t>
      </w:r>
      <w:r w:rsidRPr="00043C25">
        <w:rPr>
          <w:rFonts w:ascii="Arial" w:hAnsi="Arial" w:cs="Arial"/>
          <w:sz w:val="22"/>
          <w:szCs w:val="22"/>
        </w:rPr>
        <w:t xml:space="preserve">) dias do mês de </w:t>
      </w:r>
      <w:r w:rsidR="000E7C30" w:rsidRPr="00043C25">
        <w:rPr>
          <w:rFonts w:ascii="Arial" w:hAnsi="Arial" w:cs="Arial"/>
          <w:sz w:val="22"/>
          <w:szCs w:val="22"/>
        </w:rPr>
        <w:t xml:space="preserve">abril </w:t>
      </w:r>
      <w:r w:rsidRPr="00043C25">
        <w:rPr>
          <w:rFonts w:ascii="Arial" w:hAnsi="Arial" w:cs="Arial"/>
          <w:sz w:val="22"/>
          <w:szCs w:val="22"/>
        </w:rPr>
        <w:t>do ano de 201</w:t>
      </w:r>
      <w:r w:rsidR="000E7C30" w:rsidRPr="00043C25">
        <w:rPr>
          <w:rFonts w:ascii="Arial" w:hAnsi="Arial" w:cs="Arial"/>
          <w:sz w:val="22"/>
          <w:szCs w:val="22"/>
        </w:rPr>
        <w:t>7</w:t>
      </w:r>
      <w:r w:rsidRPr="00043C25">
        <w:rPr>
          <w:rFonts w:ascii="Arial" w:hAnsi="Arial" w:cs="Arial"/>
          <w:sz w:val="22"/>
          <w:szCs w:val="22"/>
        </w:rPr>
        <w:t xml:space="preserve"> (dois mil e</w:t>
      </w:r>
      <w:r w:rsidR="000E7C30" w:rsidRPr="00043C25">
        <w:rPr>
          <w:rFonts w:ascii="Arial" w:hAnsi="Arial" w:cs="Arial"/>
          <w:sz w:val="22"/>
          <w:szCs w:val="22"/>
        </w:rPr>
        <w:t xml:space="preserve"> dezessete</w:t>
      </w:r>
      <w:r w:rsidRPr="00043C25">
        <w:rPr>
          <w:rFonts w:ascii="Arial" w:hAnsi="Arial" w:cs="Arial"/>
          <w:sz w:val="22"/>
          <w:szCs w:val="22"/>
        </w:rPr>
        <w:t>).</w:t>
      </w:r>
    </w:p>
    <w:p w:rsidR="00490EDB" w:rsidRPr="00043C25" w:rsidRDefault="00490EDB" w:rsidP="00490EDB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490EDB" w:rsidRPr="00043C25" w:rsidRDefault="00490EDB" w:rsidP="00490EDB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490EDB" w:rsidRPr="00043C25" w:rsidRDefault="00490EDB" w:rsidP="00490EDB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23458D" w:rsidRPr="00043C25" w:rsidRDefault="0023458D" w:rsidP="0023458D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043C25">
        <w:rPr>
          <w:rFonts w:ascii="Arial" w:hAnsi="Arial" w:cs="Arial"/>
          <w:b/>
          <w:bCs/>
          <w:sz w:val="22"/>
          <w:szCs w:val="22"/>
        </w:rPr>
        <w:t>JÉFERSON YASHUDA FARMACÊUTICO</w:t>
      </w:r>
    </w:p>
    <w:p w:rsidR="0023458D" w:rsidRPr="00043C25" w:rsidRDefault="0023458D" w:rsidP="0023458D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043C25">
        <w:rPr>
          <w:rFonts w:ascii="Arial" w:hAnsi="Arial" w:cs="Arial"/>
          <w:sz w:val="22"/>
          <w:szCs w:val="22"/>
        </w:rPr>
        <w:t>Presidente</w:t>
      </w:r>
    </w:p>
    <w:p w:rsidR="0023458D" w:rsidRPr="00043C25" w:rsidRDefault="0023458D" w:rsidP="0023458D">
      <w:pPr>
        <w:tabs>
          <w:tab w:val="left" w:pos="567"/>
        </w:tabs>
        <w:ind w:right="-285"/>
        <w:jc w:val="center"/>
        <w:rPr>
          <w:rFonts w:ascii="Arial" w:hAnsi="Arial" w:cs="Arial"/>
          <w:sz w:val="22"/>
          <w:szCs w:val="22"/>
        </w:rPr>
      </w:pPr>
      <w:r w:rsidRPr="00043C25"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23458D" w:rsidRPr="00043C25" w:rsidRDefault="0023458D" w:rsidP="0023458D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23458D" w:rsidRPr="00043C25" w:rsidRDefault="0023458D" w:rsidP="0023458D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23458D" w:rsidRPr="00043C25" w:rsidRDefault="0023458D" w:rsidP="0023458D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23458D" w:rsidRPr="00043C25" w:rsidRDefault="0023458D" w:rsidP="0023458D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043C25">
        <w:rPr>
          <w:rFonts w:ascii="Arial" w:hAnsi="Arial" w:cs="Arial"/>
          <w:b/>
          <w:bCs/>
          <w:sz w:val="22"/>
          <w:szCs w:val="22"/>
        </w:rPr>
        <w:t>MARCELO ROBERTO DISPEIRATTI CAVALCANTI</w:t>
      </w:r>
    </w:p>
    <w:p w:rsidR="0023458D" w:rsidRPr="00043C25" w:rsidRDefault="0023458D" w:rsidP="0023458D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043C25">
        <w:rPr>
          <w:rFonts w:ascii="Arial" w:hAnsi="Arial" w:cs="Arial"/>
          <w:sz w:val="22"/>
          <w:szCs w:val="22"/>
        </w:rPr>
        <w:t>Administrador Geral</w:t>
      </w:r>
    </w:p>
    <w:p w:rsidR="00BA6F06" w:rsidRPr="00043C25" w:rsidRDefault="00BA6F06" w:rsidP="0023458D">
      <w:pPr>
        <w:ind w:left="567" w:right="-232"/>
        <w:jc w:val="center"/>
        <w:rPr>
          <w:sz w:val="22"/>
          <w:szCs w:val="22"/>
        </w:rPr>
      </w:pPr>
    </w:p>
    <w:sectPr w:rsidR="00BA6F06" w:rsidRPr="00043C25" w:rsidSect="00490EDB">
      <w:headerReference w:type="default" r:id="rId7"/>
      <w:footerReference w:type="default" r:id="rId8"/>
      <w:pgSz w:w="11907" w:h="16840" w:code="9"/>
      <w:pgMar w:top="1560" w:right="1701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5A" w:rsidRDefault="00683D5A" w:rsidP="00490EDB">
      <w:r>
        <w:separator/>
      </w:r>
    </w:p>
  </w:endnote>
  <w:endnote w:type="continuationSeparator" w:id="0">
    <w:p w:rsidR="00683D5A" w:rsidRDefault="00683D5A" w:rsidP="004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8D" w:rsidRDefault="0023458D" w:rsidP="0023458D"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257810</wp:posOffset>
          </wp:positionH>
          <wp:positionV relativeFrom="paragraph">
            <wp:posOffset>59690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458D" w:rsidRDefault="0023458D" w:rsidP="0023458D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23458D" w:rsidRDefault="00683D5A" w:rsidP="0023458D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23458D">
        <w:rPr>
          <w:rStyle w:val="Hyperlink"/>
          <w:sz w:val="18"/>
          <w:lang w:val="it-IT"/>
        </w:rPr>
        <w:t>www.camara-arq.sp.gov.br</w:t>
      </w:r>
    </w:hyperlink>
    <w:r w:rsidR="0023458D">
      <w:rPr>
        <w:rFonts w:ascii="Arial" w:hAnsi="Arial"/>
        <w:sz w:val="18"/>
        <w:lang w:val="it-IT"/>
      </w:rPr>
      <w:t xml:space="preserve">  |   Fone: (16) 3301-0623 – Fone/Fax: (16) 3301-0647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5A" w:rsidRDefault="00683D5A" w:rsidP="00490EDB">
      <w:r>
        <w:separator/>
      </w:r>
    </w:p>
  </w:footnote>
  <w:footnote w:type="continuationSeparator" w:id="0">
    <w:p w:rsidR="00683D5A" w:rsidRDefault="00683D5A" w:rsidP="0049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5F" w:rsidRDefault="00490EDB" w:rsidP="00562ED2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635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57A"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2F015F" w:rsidRPr="007D2428" w:rsidRDefault="0040257A" w:rsidP="00562ED2">
    <w:pPr>
      <w:pStyle w:val="Cabealho"/>
      <w:ind w:left="426" w:right="-427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B"/>
    <w:rsid w:val="00043C25"/>
    <w:rsid w:val="000B02BA"/>
    <w:rsid w:val="000E7C30"/>
    <w:rsid w:val="00167C41"/>
    <w:rsid w:val="001D5C6E"/>
    <w:rsid w:val="0023458D"/>
    <w:rsid w:val="00244F62"/>
    <w:rsid w:val="00326E89"/>
    <w:rsid w:val="0040257A"/>
    <w:rsid w:val="004031BB"/>
    <w:rsid w:val="00463132"/>
    <w:rsid w:val="00476D77"/>
    <w:rsid w:val="00490EDB"/>
    <w:rsid w:val="004F2D60"/>
    <w:rsid w:val="00515516"/>
    <w:rsid w:val="00534EF2"/>
    <w:rsid w:val="00630FCE"/>
    <w:rsid w:val="00672700"/>
    <w:rsid w:val="00683D5A"/>
    <w:rsid w:val="007E2AAB"/>
    <w:rsid w:val="00810FCE"/>
    <w:rsid w:val="008143BE"/>
    <w:rsid w:val="009E5446"/>
    <w:rsid w:val="00A56E55"/>
    <w:rsid w:val="00A77736"/>
    <w:rsid w:val="00B1553B"/>
    <w:rsid w:val="00B53A97"/>
    <w:rsid w:val="00BA6F06"/>
    <w:rsid w:val="00D37C52"/>
    <w:rsid w:val="00D55E8E"/>
    <w:rsid w:val="00DB56BC"/>
    <w:rsid w:val="00DC2A58"/>
    <w:rsid w:val="00E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90EDB"/>
    <w:pPr>
      <w:keepNext/>
      <w:ind w:right="-232"/>
      <w:jc w:val="center"/>
      <w:outlineLvl w:val="0"/>
    </w:pPr>
    <w:rPr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90ED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90ED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490E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490ED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490E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5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53B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iPriority w:val="99"/>
    <w:semiHidden/>
    <w:unhideWhenUsed/>
    <w:rsid w:val="0023458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90EDB"/>
    <w:pPr>
      <w:keepNext/>
      <w:ind w:right="-232"/>
      <w:jc w:val="center"/>
      <w:outlineLvl w:val="0"/>
    </w:pPr>
    <w:rPr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90ED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90ED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490E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490ED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490E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5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53B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iPriority w:val="99"/>
    <w:semiHidden/>
    <w:unhideWhenUsed/>
    <w:rsid w:val="0023458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Solange Itokagi G. da Silva</cp:lastModifiedBy>
  <cp:revision>25</cp:revision>
  <cp:lastPrinted>2017-04-25T19:32:00Z</cp:lastPrinted>
  <dcterms:created xsi:type="dcterms:W3CDTF">2016-03-10T14:57:00Z</dcterms:created>
  <dcterms:modified xsi:type="dcterms:W3CDTF">2017-04-25T22:13:00Z</dcterms:modified>
</cp:coreProperties>
</file>