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9D785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D7856">
        <w:rPr>
          <w:rFonts w:ascii="Tahoma" w:hAnsi="Tahoma" w:cs="Tahoma"/>
          <w:b/>
          <w:sz w:val="32"/>
          <w:szCs w:val="32"/>
          <w:u w:val="single"/>
        </w:rPr>
        <w:t>080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D7856">
        <w:rPr>
          <w:rFonts w:ascii="Tahoma" w:hAnsi="Tahoma" w:cs="Tahoma"/>
          <w:b/>
          <w:sz w:val="32"/>
          <w:szCs w:val="32"/>
          <w:u w:val="single"/>
        </w:rPr>
        <w:t>080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9D7856" w:rsidRPr="009D7856" w:rsidRDefault="009D785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VICE-PRESIDENTE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D785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D7856">
        <w:rPr>
          <w:rFonts w:ascii="Calibri" w:hAnsi="Calibri" w:cs="Calibri"/>
          <w:sz w:val="22"/>
          <w:szCs w:val="22"/>
        </w:rPr>
        <w:t>Institui e inclui no Calendário Oficial de Eventos do Município de Araraquara a Semana de Segurança Pública, a ser realizada anualmente na primeira semana do mês de fevereiro,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D78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>Art. 1º Fica instituída e incluída no Calendário Oficial de Eventos do Município de Araraquara a Semana de Segurança Pública, a ser realizada anualmente na primeira semana do mês de fevereiro.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D78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>Parágrafo único. A Semana de Segurança Pública tem como objetivo: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D78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D7856">
        <w:rPr>
          <w:rFonts w:ascii="Calibri" w:hAnsi="Calibri" w:cs="Calibri"/>
          <w:sz w:val="24"/>
          <w:szCs w:val="24"/>
        </w:rPr>
        <w:t>incentivar</w:t>
      </w:r>
      <w:proofErr w:type="gramEnd"/>
      <w:r w:rsidRPr="009D7856">
        <w:rPr>
          <w:rFonts w:ascii="Calibri" w:hAnsi="Calibri" w:cs="Calibri"/>
          <w:sz w:val="24"/>
          <w:szCs w:val="24"/>
        </w:rPr>
        <w:t xml:space="preserve"> o debate sobre segurança pública;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D78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9D7856">
        <w:rPr>
          <w:rFonts w:ascii="Calibri" w:hAnsi="Calibri" w:cs="Calibri"/>
          <w:sz w:val="24"/>
          <w:szCs w:val="24"/>
        </w:rPr>
        <w:t>aproximar</w:t>
      </w:r>
      <w:proofErr w:type="gramEnd"/>
      <w:r w:rsidRPr="009D7856">
        <w:rPr>
          <w:rFonts w:ascii="Calibri" w:hAnsi="Calibri" w:cs="Calibri"/>
          <w:sz w:val="24"/>
          <w:szCs w:val="24"/>
        </w:rPr>
        <w:t xml:space="preserve"> a população das entidades que cuidam da segurança pública;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D78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>III - divulgar o trabalho realizado pelos órgãos policiais;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D785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9D7856">
        <w:rPr>
          <w:rFonts w:ascii="Calibri" w:hAnsi="Calibri" w:cs="Calibri"/>
          <w:sz w:val="24"/>
          <w:szCs w:val="24"/>
        </w:rPr>
        <w:t>discutir</w:t>
      </w:r>
      <w:proofErr w:type="gramEnd"/>
      <w:r w:rsidRPr="009D7856">
        <w:rPr>
          <w:rFonts w:ascii="Calibri" w:hAnsi="Calibri" w:cs="Calibri"/>
          <w:sz w:val="24"/>
          <w:szCs w:val="24"/>
        </w:rPr>
        <w:t xml:space="preserve"> a adoção de medidas que possibilitem a melhoria da segurança no Município.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>Art. 2º A semana a que se refere o art. 1º poderá ser comemorada com audiências públicas, palestras, seminários, reuniões e demais eventos que estimulem a parceria entre órgãos do poder público que atuam na área da segurança e a sociedade civil.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856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9D7856" w:rsidRPr="009D7856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D7856" w:rsidP="009D78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9D7856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5762E">
        <w:rPr>
          <w:rFonts w:ascii="Calibri" w:hAnsi="Calibri" w:cs="Calibri"/>
          <w:sz w:val="24"/>
          <w:szCs w:val="24"/>
        </w:rPr>
        <w:t>1</w:t>
      </w:r>
      <w:r w:rsidR="005C139E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E5762E">
        <w:rPr>
          <w:rFonts w:ascii="Calibri" w:hAnsi="Calibri" w:cs="Calibri"/>
          <w:sz w:val="24"/>
          <w:szCs w:val="24"/>
        </w:rPr>
        <w:t>d</w:t>
      </w:r>
      <w:r w:rsidR="005C139E">
        <w:rPr>
          <w:rFonts w:ascii="Calibri" w:hAnsi="Calibri" w:cs="Calibri"/>
          <w:sz w:val="24"/>
          <w:szCs w:val="24"/>
        </w:rPr>
        <w:t>e</w:t>
      </w:r>
      <w:r w:rsidR="00E5762E">
        <w:rPr>
          <w:rFonts w:ascii="Calibri" w:hAnsi="Calibri" w:cs="Calibri"/>
          <w:sz w:val="24"/>
          <w:szCs w:val="24"/>
        </w:rPr>
        <w:t>ze</w:t>
      </w:r>
      <w:r w:rsidR="005C139E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785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785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856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58</cp:revision>
  <cp:lastPrinted>2016-08-16T19:55:00Z</cp:lastPrinted>
  <dcterms:created xsi:type="dcterms:W3CDTF">2016-08-16T19:55:00Z</dcterms:created>
  <dcterms:modified xsi:type="dcterms:W3CDTF">2017-04-18T13:42:00Z</dcterms:modified>
</cp:coreProperties>
</file>