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3B2" w:rsidRDefault="007B5B0F" w:rsidP="00D47EAB">
      <w:pPr>
        <w:jc w:val="center"/>
        <w:rPr>
          <w:b/>
          <w:sz w:val="36"/>
        </w:rPr>
      </w:pPr>
      <w:r>
        <w:rPr>
          <w:b/>
          <w:noProof/>
          <w:sz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5.75pt;margin-top:-34.85pt;width:86.4pt;height:86.4pt;z-index:-251658752" o:allowincell="f">
            <v:imagedata r:id="rId7" o:title="brasaoJPG"/>
          </v:shape>
        </w:pict>
      </w:r>
    </w:p>
    <w:p w:rsidR="000553B2" w:rsidRDefault="000553B2" w:rsidP="00D47EAB">
      <w:pPr>
        <w:jc w:val="center"/>
        <w:rPr>
          <w:b/>
          <w:sz w:val="36"/>
        </w:rPr>
      </w:pPr>
    </w:p>
    <w:p w:rsidR="000553B2" w:rsidRDefault="000553B2" w:rsidP="00D47EAB">
      <w:pPr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815C0F">
        <w:rPr>
          <w:rFonts w:ascii="Tahoma" w:hAnsi="Tahoma" w:cs="Tahoma"/>
          <w:b/>
          <w:sz w:val="32"/>
          <w:szCs w:val="32"/>
          <w:u w:val="single"/>
        </w:rPr>
        <w:t>0</w:t>
      </w:r>
      <w:r w:rsidR="007B5B0F">
        <w:rPr>
          <w:rFonts w:ascii="Tahoma" w:hAnsi="Tahoma" w:cs="Tahoma"/>
          <w:b/>
          <w:sz w:val="32"/>
          <w:szCs w:val="32"/>
          <w:u w:val="single"/>
        </w:rPr>
        <w:t>79</w:t>
      </w:r>
      <w:bookmarkStart w:id="0" w:name="_GoBack"/>
      <w:bookmarkEnd w:id="0"/>
      <w:r w:rsidR="00364D92">
        <w:rPr>
          <w:rFonts w:ascii="Tahoma" w:hAnsi="Tahoma" w:cs="Tahoma"/>
          <w:b/>
          <w:sz w:val="32"/>
          <w:szCs w:val="32"/>
          <w:u w:val="single"/>
        </w:rPr>
        <w:t>/1</w:t>
      </w:r>
      <w:r w:rsidR="00F26036">
        <w:rPr>
          <w:rFonts w:ascii="Tahoma" w:hAnsi="Tahoma" w:cs="Tahoma"/>
          <w:b/>
          <w:sz w:val="32"/>
          <w:szCs w:val="32"/>
          <w:u w:val="single"/>
        </w:rPr>
        <w:t>7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815C0F">
        <w:rPr>
          <w:rFonts w:ascii="Tahoma" w:hAnsi="Tahoma" w:cs="Tahoma"/>
          <w:b/>
          <w:sz w:val="32"/>
          <w:szCs w:val="32"/>
          <w:u w:val="single"/>
        </w:rPr>
        <w:t>091</w:t>
      </w:r>
      <w:r w:rsidRPr="00D47EAB">
        <w:rPr>
          <w:rFonts w:ascii="Tahoma" w:hAnsi="Tahoma" w:cs="Tahoma"/>
          <w:b/>
          <w:sz w:val="32"/>
          <w:szCs w:val="32"/>
          <w:u w:val="single"/>
        </w:rPr>
        <w:t>/1</w:t>
      </w:r>
      <w:r w:rsidR="00F26036">
        <w:rPr>
          <w:rFonts w:ascii="Tahoma" w:hAnsi="Tahoma" w:cs="Tahoma"/>
          <w:b/>
          <w:sz w:val="32"/>
          <w:szCs w:val="32"/>
          <w:u w:val="single"/>
        </w:rPr>
        <w:t>7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815C0F" w:rsidP="00D80A79">
      <w:pPr>
        <w:ind w:left="4536"/>
        <w:jc w:val="both"/>
        <w:rPr>
          <w:rFonts w:ascii="Calibri" w:hAnsi="Calibri" w:cs="Calibri"/>
          <w:sz w:val="22"/>
          <w:szCs w:val="22"/>
        </w:rPr>
      </w:pPr>
      <w:r w:rsidRPr="00815C0F">
        <w:rPr>
          <w:rFonts w:ascii="Calibri" w:hAnsi="Calibri" w:cs="Calibri"/>
          <w:sz w:val="22"/>
          <w:szCs w:val="22"/>
        </w:rPr>
        <w:t>Cria o Gabinete de Gestão Integrada Municipal - GGI-M, vinculado ao Gabinete do Prefeito e dá outras providências.</w:t>
      </w:r>
    </w:p>
    <w:p w:rsidR="003A3A7C" w:rsidRDefault="003A3A7C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877F8D" w:rsidRPr="00032DD1" w:rsidRDefault="00877F8D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815C0F" w:rsidRPr="00815C0F" w:rsidRDefault="00815C0F" w:rsidP="00815C0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 w:rsidRPr="00815C0F">
        <w:rPr>
          <w:rFonts w:ascii="Calibri" w:hAnsi="Calibri" w:cs="Calibri"/>
          <w:sz w:val="24"/>
          <w:szCs w:val="24"/>
        </w:rPr>
        <w:tab/>
      </w:r>
      <w:r w:rsidRPr="00815C0F">
        <w:rPr>
          <w:rFonts w:ascii="Calibri" w:hAnsi="Calibri" w:cs="Calibri"/>
          <w:sz w:val="24"/>
          <w:szCs w:val="24"/>
        </w:rPr>
        <w:tab/>
        <w:t>Art. 1º Fica criado o Gabinete de Gestão Integrada Municipal - GGI-M, vinculado ao Gabinete do Prefeito, instância colegiada de deliberação e coordenação, no âmbito do Município de Araraquara, do Programa Nacional de Segurança Pública com Cidadania - PRONASCI, instituído pela Lei Federal nº 11.530, de 24 de outubro de 2.007, alterada pela Lei Federal nº 11.707, de 19 de junho de 2.008.</w:t>
      </w:r>
    </w:p>
    <w:p w:rsidR="00815C0F" w:rsidRPr="00815C0F" w:rsidRDefault="00815C0F" w:rsidP="00815C0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815C0F" w:rsidRPr="00815C0F" w:rsidRDefault="00815C0F" w:rsidP="00815C0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 w:rsidRPr="00815C0F">
        <w:rPr>
          <w:rFonts w:ascii="Calibri" w:hAnsi="Calibri" w:cs="Calibri"/>
          <w:sz w:val="24"/>
          <w:szCs w:val="24"/>
        </w:rPr>
        <w:tab/>
      </w:r>
      <w:r w:rsidRPr="00815C0F">
        <w:rPr>
          <w:rFonts w:ascii="Calibri" w:hAnsi="Calibri" w:cs="Calibri"/>
          <w:sz w:val="24"/>
          <w:szCs w:val="24"/>
        </w:rPr>
        <w:tab/>
        <w:t>Parágrafo único. As decisões do Gabinete de Gestão Integrada Municipal - GGI-M deverão ser tomadas em comum acordo entre os seus membros, respeitadas as autonomias institucionais dos órgãos que representam.</w:t>
      </w:r>
    </w:p>
    <w:p w:rsidR="00815C0F" w:rsidRPr="00815C0F" w:rsidRDefault="00815C0F" w:rsidP="00815C0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815C0F" w:rsidRPr="00815C0F" w:rsidRDefault="00815C0F" w:rsidP="00815C0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 w:rsidRPr="00815C0F">
        <w:rPr>
          <w:rFonts w:ascii="Calibri" w:hAnsi="Calibri" w:cs="Calibri"/>
          <w:sz w:val="24"/>
          <w:szCs w:val="24"/>
        </w:rPr>
        <w:tab/>
      </w:r>
      <w:r w:rsidRPr="00815C0F">
        <w:rPr>
          <w:rFonts w:ascii="Calibri" w:hAnsi="Calibri" w:cs="Calibri"/>
          <w:sz w:val="24"/>
          <w:szCs w:val="24"/>
        </w:rPr>
        <w:tab/>
        <w:t>Art. 2º O Gabinete de Gestão Integrada Municipal - GGI-M será composto pelos seguintes membros:</w:t>
      </w:r>
    </w:p>
    <w:p w:rsidR="00815C0F" w:rsidRPr="00815C0F" w:rsidRDefault="00815C0F" w:rsidP="00815C0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815C0F" w:rsidRPr="00815C0F" w:rsidRDefault="00815C0F" w:rsidP="00815C0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 w:rsidRPr="00815C0F">
        <w:rPr>
          <w:rFonts w:ascii="Calibri" w:hAnsi="Calibri" w:cs="Calibri"/>
          <w:sz w:val="24"/>
          <w:szCs w:val="24"/>
        </w:rPr>
        <w:tab/>
      </w:r>
      <w:r w:rsidRPr="00815C0F">
        <w:rPr>
          <w:rFonts w:ascii="Calibri" w:hAnsi="Calibri" w:cs="Calibri"/>
          <w:sz w:val="24"/>
          <w:szCs w:val="24"/>
        </w:rPr>
        <w:tab/>
        <w:t>I - Prefeito Municipal de Araraquara, que presidirá o presente órgão;</w:t>
      </w:r>
    </w:p>
    <w:p w:rsidR="00815C0F" w:rsidRPr="00815C0F" w:rsidRDefault="00815C0F" w:rsidP="00815C0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815C0F" w:rsidRPr="00815C0F" w:rsidRDefault="00815C0F" w:rsidP="00815C0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 w:rsidRPr="00815C0F">
        <w:rPr>
          <w:rFonts w:ascii="Calibri" w:hAnsi="Calibri" w:cs="Calibri"/>
          <w:sz w:val="24"/>
          <w:szCs w:val="24"/>
        </w:rPr>
        <w:tab/>
      </w:r>
      <w:r w:rsidRPr="00815C0F">
        <w:rPr>
          <w:rFonts w:ascii="Calibri" w:hAnsi="Calibri" w:cs="Calibri"/>
          <w:sz w:val="24"/>
          <w:szCs w:val="24"/>
        </w:rPr>
        <w:tab/>
        <w:t>II - Autoridades municipais:</w:t>
      </w:r>
    </w:p>
    <w:p w:rsidR="00815C0F" w:rsidRPr="00815C0F" w:rsidRDefault="00815C0F" w:rsidP="00815C0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 w:rsidRPr="00815C0F">
        <w:rPr>
          <w:rFonts w:ascii="Calibri" w:hAnsi="Calibri" w:cs="Calibri"/>
          <w:sz w:val="24"/>
          <w:szCs w:val="24"/>
        </w:rPr>
        <w:tab/>
      </w:r>
      <w:r w:rsidRPr="00815C0F">
        <w:rPr>
          <w:rFonts w:ascii="Calibri" w:hAnsi="Calibri" w:cs="Calibri"/>
          <w:sz w:val="24"/>
          <w:szCs w:val="24"/>
        </w:rPr>
        <w:tab/>
        <w:t>a) Representante da Secretaria Municipal de Cooperação nos Assuntos de Segurança Pública;</w:t>
      </w:r>
    </w:p>
    <w:p w:rsidR="00815C0F" w:rsidRPr="00815C0F" w:rsidRDefault="00815C0F" w:rsidP="00815C0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 w:rsidRPr="00815C0F">
        <w:rPr>
          <w:rFonts w:ascii="Calibri" w:hAnsi="Calibri" w:cs="Calibri"/>
          <w:sz w:val="24"/>
          <w:szCs w:val="24"/>
        </w:rPr>
        <w:tab/>
      </w:r>
      <w:r w:rsidRPr="00815C0F">
        <w:rPr>
          <w:rFonts w:ascii="Calibri" w:hAnsi="Calibri" w:cs="Calibri"/>
          <w:sz w:val="24"/>
          <w:szCs w:val="24"/>
        </w:rPr>
        <w:tab/>
        <w:t>b) Representante da Guarda Civil Municipal;</w:t>
      </w:r>
    </w:p>
    <w:p w:rsidR="00815C0F" w:rsidRPr="00815C0F" w:rsidRDefault="00815C0F" w:rsidP="00815C0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 w:rsidRPr="00815C0F">
        <w:rPr>
          <w:rFonts w:ascii="Calibri" w:hAnsi="Calibri" w:cs="Calibri"/>
          <w:sz w:val="24"/>
          <w:szCs w:val="24"/>
        </w:rPr>
        <w:tab/>
      </w:r>
      <w:r w:rsidRPr="00815C0F">
        <w:rPr>
          <w:rFonts w:ascii="Calibri" w:hAnsi="Calibri" w:cs="Calibri"/>
          <w:sz w:val="24"/>
          <w:szCs w:val="24"/>
        </w:rPr>
        <w:tab/>
        <w:t>c) Representante da Secretaria Municipal de Assistência e Desenvolvimento Social;</w:t>
      </w:r>
    </w:p>
    <w:p w:rsidR="00815C0F" w:rsidRPr="00815C0F" w:rsidRDefault="00815C0F" w:rsidP="00815C0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 w:rsidRPr="00815C0F">
        <w:rPr>
          <w:rFonts w:ascii="Calibri" w:hAnsi="Calibri" w:cs="Calibri"/>
          <w:sz w:val="24"/>
          <w:szCs w:val="24"/>
        </w:rPr>
        <w:tab/>
      </w:r>
      <w:r w:rsidRPr="00815C0F">
        <w:rPr>
          <w:rFonts w:ascii="Calibri" w:hAnsi="Calibri" w:cs="Calibri"/>
          <w:sz w:val="24"/>
          <w:szCs w:val="24"/>
        </w:rPr>
        <w:tab/>
        <w:t>d) Representante da Secretaria Municipal da Educação;</w:t>
      </w:r>
    </w:p>
    <w:p w:rsidR="00815C0F" w:rsidRPr="00815C0F" w:rsidRDefault="00815C0F" w:rsidP="00815C0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 w:rsidRPr="00815C0F">
        <w:rPr>
          <w:rFonts w:ascii="Calibri" w:hAnsi="Calibri" w:cs="Calibri"/>
          <w:sz w:val="24"/>
          <w:szCs w:val="24"/>
        </w:rPr>
        <w:tab/>
      </w:r>
      <w:r w:rsidRPr="00815C0F">
        <w:rPr>
          <w:rFonts w:ascii="Calibri" w:hAnsi="Calibri" w:cs="Calibri"/>
          <w:sz w:val="24"/>
          <w:szCs w:val="24"/>
        </w:rPr>
        <w:tab/>
        <w:t>e) Representante da Secretaria Municipal de Saúde;</w:t>
      </w:r>
    </w:p>
    <w:p w:rsidR="00815C0F" w:rsidRPr="00815C0F" w:rsidRDefault="00815C0F" w:rsidP="00815C0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 w:rsidRPr="00815C0F">
        <w:rPr>
          <w:rFonts w:ascii="Calibri" w:hAnsi="Calibri" w:cs="Calibri"/>
          <w:sz w:val="24"/>
          <w:szCs w:val="24"/>
        </w:rPr>
        <w:tab/>
      </w:r>
      <w:r w:rsidRPr="00815C0F">
        <w:rPr>
          <w:rFonts w:ascii="Calibri" w:hAnsi="Calibri" w:cs="Calibri"/>
          <w:sz w:val="24"/>
          <w:szCs w:val="24"/>
        </w:rPr>
        <w:tab/>
        <w:t>f) Representante da Secretaria Municipal de Esportes e Lazer;</w:t>
      </w:r>
    </w:p>
    <w:p w:rsidR="00815C0F" w:rsidRPr="00815C0F" w:rsidRDefault="00815C0F" w:rsidP="00815C0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 w:rsidRPr="00815C0F">
        <w:rPr>
          <w:rFonts w:ascii="Calibri" w:hAnsi="Calibri" w:cs="Calibri"/>
          <w:sz w:val="24"/>
          <w:szCs w:val="24"/>
        </w:rPr>
        <w:tab/>
      </w:r>
      <w:r w:rsidRPr="00815C0F">
        <w:rPr>
          <w:rFonts w:ascii="Calibri" w:hAnsi="Calibri" w:cs="Calibri"/>
          <w:sz w:val="24"/>
          <w:szCs w:val="24"/>
        </w:rPr>
        <w:tab/>
        <w:t>g) Representante da Controladoria do Transporte de Araraquara (CTA);</w:t>
      </w:r>
    </w:p>
    <w:p w:rsidR="00815C0F" w:rsidRPr="00815C0F" w:rsidRDefault="00815C0F" w:rsidP="00815C0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 w:rsidRPr="00815C0F">
        <w:rPr>
          <w:rFonts w:ascii="Calibri" w:hAnsi="Calibri" w:cs="Calibri"/>
          <w:sz w:val="24"/>
          <w:szCs w:val="24"/>
        </w:rPr>
        <w:tab/>
      </w:r>
      <w:r w:rsidRPr="00815C0F">
        <w:rPr>
          <w:rFonts w:ascii="Calibri" w:hAnsi="Calibri" w:cs="Calibri"/>
          <w:sz w:val="24"/>
          <w:szCs w:val="24"/>
        </w:rPr>
        <w:tab/>
        <w:t>h) Representante da Secretaria Municipal de Gestão e Finanças; e</w:t>
      </w:r>
    </w:p>
    <w:p w:rsidR="00815C0F" w:rsidRPr="00815C0F" w:rsidRDefault="00815C0F" w:rsidP="00815C0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 w:rsidRPr="00815C0F">
        <w:rPr>
          <w:rFonts w:ascii="Calibri" w:hAnsi="Calibri" w:cs="Calibri"/>
          <w:sz w:val="24"/>
          <w:szCs w:val="24"/>
        </w:rPr>
        <w:tab/>
      </w:r>
      <w:r w:rsidRPr="00815C0F">
        <w:rPr>
          <w:rFonts w:ascii="Calibri" w:hAnsi="Calibri" w:cs="Calibri"/>
          <w:sz w:val="24"/>
          <w:szCs w:val="24"/>
        </w:rPr>
        <w:tab/>
        <w:t>i) Representante da Secretaria Municipal de Cultura.</w:t>
      </w:r>
    </w:p>
    <w:p w:rsidR="00815C0F" w:rsidRPr="00815C0F" w:rsidRDefault="00815C0F" w:rsidP="00815C0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815C0F" w:rsidRPr="00815C0F" w:rsidRDefault="00815C0F" w:rsidP="00815C0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 w:rsidRPr="00815C0F">
        <w:rPr>
          <w:rFonts w:ascii="Calibri" w:hAnsi="Calibri" w:cs="Calibri"/>
          <w:sz w:val="24"/>
          <w:szCs w:val="24"/>
        </w:rPr>
        <w:tab/>
      </w:r>
      <w:r w:rsidRPr="00815C0F">
        <w:rPr>
          <w:rFonts w:ascii="Calibri" w:hAnsi="Calibri" w:cs="Calibri"/>
          <w:sz w:val="24"/>
          <w:szCs w:val="24"/>
        </w:rPr>
        <w:tab/>
        <w:t>III – Representantes das seguintes instituições que atuem no Município:</w:t>
      </w:r>
    </w:p>
    <w:p w:rsidR="00815C0F" w:rsidRPr="00815C0F" w:rsidRDefault="00815C0F" w:rsidP="00815C0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 w:rsidRPr="00815C0F">
        <w:rPr>
          <w:rFonts w:ascii="Calibri" w:hAnsi="Calibri" w:cs="Calibri"/>
          <w:sz w:val="24"/>
          <w:szCs w:val="24"/>
        </w:rPr>
        <w:tab/>
      </w:r>
      <w:r w:rsidRPr="00815C0F">
        <w:rPr>
          <w:rFonts w:ascii="Calibri" w:hAnsi="Calibri" w:cs="Calibri"/>
          <w:sz w:val="24"/>
          <w:szCs w:val="24"/>
        </w:rPr>
        <w:tab/>
        <w:t>a) Representante da Polícia Militar do Estado de São Paulo;</w:t>
      </w:r>
    </w:p>
    <w:p w:rsidR="00815C0F" w:rsidRPr="00815C0F" w:rsidRDefault="00815C0F" w:rsidP="00815C0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 w:rsidRPr="00815C0F">
        <w:rPr>
          <w:rFonts w:ascii="Calibri" w:hAnsi="Calibri" w:cs="Calibri"/>
          <w:sz w:val="24"/>
          <w:szCs w:val="24"/>
        </w:rPr>
        <w:tab/>
      </w:r>
      <w:r w:rsidRPr="00815C0F">
        <w:rPr>
          <w:rFonts w:ascii="Calibri" w:hAnsi="Calibri" w:cs="Calibri"/>
          <w:sz w:val="24"/>
          <w:szCs w:val="24"/>
        </w:rPr>
        <w:tab/>
        <w:t>b) Representante do Corpo de Bombeiros;</w:t>
      </w:r>
    </w:p>
    <w:p w:rsidR="00815C0F" w:rsidRPr="00815C0F" w:rsidRDefault="00815C0F" w:rsidP="00815C0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 w:rsidRPr="00815C0F">
        <w:rPr>
          <w:rFonts w:ascii="Calibri" w:hAnsi="Calibri" w:cs="Calibri"/>
          <w:sz w:val="24"/>
          <w:szCs w:val="24"/>
        </w:rPr>
        <w:tab/>
      </w:r>
      <w:r w:rsidRPr="00815C0F">
        <w:rPr>
          <w:rFonts w:ascii="Calibri" w:hAnsi="Calibri" w:cs="Calibri"/>
          <w:sz w:val="24"/>
          <w:szCs w:val="24"/>
        </w:rPr>
        <w:tab/>
        <w:t>c) Representante da Polícia Militar Rodoviária do Estado de São Paulo;</w:t>
      </w:r>
    </w:p>
    <w:p w:rsidR="00815C0F" w:rsidRPr="00815C0F" w:rsidRDefault="00815C0F" w:rsidP="00815C0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 w:rsidRPr="00815C0F">
        <w:rPr>
          <w:rFonts w:ascii="Calibri" w:hAnsi="Calibri" w:cs="Calibri"/>
          <w:sz w:val="24"/>
          <w:szCs w:val="24"/>
        </w:rPr>
        <w:tab/>
      </w:r>
      <w:r w:rsidRPr="00815C0F">
        <w:rPr>
          <w:rFonts w:ascii="Calibri" w:hAnsi="Calibri" w:cs="Calibri"/>
          <w:sz w:val="24"/>
          <w:szCs w:val="24"/>
        </w:rPr>
        <w:tab/>
        <w:t>d) Representante da Polícia Militar Ambiental do Estado de São Paulo;</w:t>
      </w:r>
    </w:p>
    <w:p w:rsidR="00815C0F" w:rsidRPr="00815C0F" w:rsidRDefault="00815C0F" w:rsidP="00815C0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 w:rsidRPr="00815C0F">
        <w:rPr>
          <w:rFonts w:ascii="Calibri" w:hAnsi="Calibri" w:cs="Calibri"/>
          <w:sz w:val="24"/>
          <w:szCs w:val="24"/>
        </w:rPr>
        <w:tab/>
      </w:r>
      <w:r w:rsidRPr="00815C0F">
        <w:rPr>
          <w:rFonts w:ascii="Calibri" w:hAnsi="Calibri" w:cs="Calibri"/>
          <w:sz w:val="24"/>
          <w:szCs w:val="24"/>
        </w:rPr>
        <w:tab/>
        <w:t>e) Representante da Polícia Civil do Estado de São Paulo;</w:t>
      </w:r>
    </w:p>
    <w:p w:rsidR="00815C0F" w:rsidRPr="00815C0F" w:rsidRDefault="00815C0F" w:rsidP="00815C0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 w:rsidRPr="00815C0F">
        <w:rPr>
          <w:rFonts w:ascii="Calibri" w:hAnsi="Calibri" w:cs="Calibri"/>
          <w:sz w:val="24"/>
          <w:szCs w:val="24"/>
        </w:rPr>
        <w:tab/>
      </w:r>
      <w:r w:rsidRPr="00815C0F">
        <w:rPr>
          <w:rFonts w:ascii="Calibri" w:hAnsi="Calibri" w:cs="Calibri"/>
          <w:sz w:val="24"/>
          <w:szCs w:val="24"/>
        </w:rPr>
        <w:tab/>
        <w:t>f) Representante da Polícia Científica do Estado de São Paulo;</w:t>
      </w:r>
    </w:p>
    <w:p w:rsidR="00815C0F" w:rsidRPr="00815C0F" w:rsidRDefault="00815C0F" w:rsidP="00815C0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 w:rsidRPr="00815C0F">
        <w:rPr>
          <w:rFonts w:ascii="Calibri" w:hAnsi="Calibri" w:cs="Calibri"/>
          <w:sz w:val="24"/>
          <w:szCs w:val="24"/>
        </w:rPr>
        <w:lastRenderedPageBreak/>
        <w:tab/>
      </w:r>
      <w:r w:rsidRPr="00815C0F">
        <w:rPr>
          <w:rFonts w:ascii="Calibri" w:hAnsi="Calibri" w:cs="Calibri"/>
          <w:sz w:val="24"/>
          <w:szCs w:val="24"/>
        </w:rPr>
        <w:tab/>
        <w:t>g) Representante da Polícia Federal; e</w:t>
      </w:r>
    </w:p>
    <w:p w:rsidR="00815C0F" w:rsidRPr="00815C0F" w:rsidRDefault="00815C0F" w:rsidP="00815C0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 w:rsidRPr="00815C0F">
        <w:rPr>
          <w:rFonts w:ascii="Calibri" w:hAnsi="Calibri" w:cs="Calibri"/>
          <w:sz w:val="24"/>
          <w:szCs w:val="24"/>
        </w:rPr>
        <w:tab/>
      </w:r>
      <w:r w:rsidRPr="00815C0F">
        <w:rPr>
          <w:rFonts w:ascii="Calibri" w:hAnsi="Calibri" w:cs="Calibri"/>
          <w:sz w:val="24"/>
          <w:szCs w:val="24"/>
        </w:rPr>
        <w:tab/>
        <w:t>h) Representante da Delegacia de Defesa da Mulher.</w:t>
      </w:r>
    </w:p>
    <w:p w:rsidR="00815C0F" w:rsidRPr="00815C0F" w:rsidRDefault="00815C0F" w:rsidP="00815C0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815C0F" w:rsidRPr="00815C0F" w:rsidRDefault="00815C0F" w:rsidP="00815C0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 w:rsidRPr="00815C0F">
        <w:rPr>
          <w:rFonts w:ascii="Calibri" w:hAnsi="Calibri" w:cs="Calibri"/>
          <w:sz w:val="24"/>
          <w:szCs w:val="24"/>
        </w:rPr>
        <w:tab/>
      </w:r>
      <w:r w:rsidRPr="00815C0F">
        <w:rPr>
          <w:rFonts w:ascii="Calibri" w:hAnsi="Calibri" w:cs="Calibri"/>
          <w:sz w:val="24"/>
          <w:szCs w:val="24"/>
        </w:rPr>
        <w:tab/>
        <w:t>IV – Representantes da sociedade civil organizada:</w:t>
      </w:r>
    </w:p>
    <w:p w:rsidR="00815C0F" w:rsidRPr="00815C0F" w:rsidRDefault="00815C0F" w:rsidP="00815C0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 w:rsidRPr="00815C0F">
        <w:rPr>
          <w:rFonts w:ascii="Calibri" w:hAnsi="Calibri" w:cs="Calibri"/>
          <w:sz w:val="24"/>
          <w:szCs w:val="24"/>
        </w:rPr>
        <w:tab/>
      </w:r>
      <w:r w:rsidRPr="00815C0F">
        <w:rPr>
          <w:rFonts w:ascii="Calibri" w:hAnsi="Calibri" w:cs="Calibri"/>
          <w:sz w:val="24"/>
          <w:szCs w:val="24"/>
        </w:rPr>
        <w:tab/>
        <w:t>a) Representante da Associação Comercial e Industrial de Araraquara - ACIA;</w:t>
      </w:r>
    </w:p>
    <w:p w:rsidR="00815C0F" w:rsidRPr="00815C0F" w:rsidRDefault="00815C0F" w:rsidP="00815C0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 w:rsidRPr="00815C0F">
        <w:rPr>
          <w:rFonts w:ascii="Calibri" w:hAnsi="Calibri" w:cs="Calibri"/>
          <w:sz w:val="24"/>
          <w:szCs w:val="24"/>
        </w:rPr>
        <w:tab/>
      </w:r>
      <w:r w:rsidRPr="00815C0F">
        <w:rPr>
          <w:rFonts w:ascii="Calibri" w:hAnsi="Calibri" w:cs="Calibri"/>
          <w:sz w:val="24"/>
          <w:szCs w:val="24"/>
        </w:rPr>
        <w:tab/>
        <w:t>b) Representante da Ordem dos Advogados do Brasil – OAB;</w:t>
      </w:r>
    </w:p>
    <w:p w:rsidR="00815C0F" w:rsidRPr="00815C0F" w:rsidRDefault="00815C0F" w:rsidP="00815C0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 w:rsidRPr="00815C0F">
        <w:rPr>
          <w:rFonts w:ascii="Calibri" w:hAnsi="Calibri" w:cs="Calibri"/>
          <w:sz w:val="24"/>
          <w:szCs w:val="24"/>
        </w:rPr>
        <w:tab/>
      </w:r>
      <w:r w:rsidRPr="00815C0F">
        <w:rPr>
          <w:rFonts w:ascii="Calibri" w:hAnsi="Calibri" w:cs="Calibri"/>
          <w:sz w:val="24"/>
          <w:szCs w:val="24"/>
        </w:rPr>
        <w:tab/>
        <w:t>c) Representante do Conselho Municipal de Segurança e Cidadania;</w:t>
      </w:r>
    </w:p>
    <w:p w:rsidR="00815C0F" w:rsidRPr="00815C0F" w:rsidRDefault="00815C0F" w:rsidP="00815C0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 w:rsidRPr="00815C0F">
        <w:rPr>
          <w:rFonts w:ascii="Calibri" w:hAnsi="Calibri" w:cs="Calibri"/>
          <w:sz w:val="24"/>
          <w:szCs w:val="24"/>
        </w:rPr>
        <w:tab/>
      </w:r>
      <w:r w:rsidRPr="00815C0F">
        <w:rPr>
          <w:rFonts w:ascii="Calibri" w:hAnsi="Calibri" w:cs="Calibri"/>
          <w:sz w:val="24"/>
          <w:szCs w:val="24"/>
        </w:rPr>
        <w:tab/>
        <w:t>d) Representante dos Conselhos Comunitários de Segurança do Estado de São Paulo – CONSEG’s;</w:t>
      </w:r>
    </w:p>
    <w:p w:rsidR="00815C0F" w:rsidRPr="00815C0F" w:rsidRDefault="00815C0F" w:rsidP="00815C0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 w:rsidRPr="00815C0F">
        <w:rPr>
          <w:rFonts w:ascii="Calibri" w:hAnsi="Calibri" w:cs="Calibri"/>
          <w:sz w:val="24"/>
          <w:szCs w:val="24"/>
        </w:rPr>
        <w:tab/>
      </w:r>
      <w:r w:rsidRPr="00815C0F">
        <w:rPr>
          <w:rFonts w:ascii="Calibri" w:hAnsi="Calibri" w:cs="Calibri"/>
          <w:sz w:val="24"/>
          <w:szCs w:val="24"/>
        </w:rPr>
        <w:tab/>
        <w:t>e) 03 (três) representantes escolhidos por meio das reuniões plenárias do Orçamento Participativo; e</w:t>
      </w:r>
    </w:p>
    <w:p w:rsidR="00815C0F" w:rsidRPr="00815C0F" w:rsidRDefault="00815C0F" w:rsidP="00815C0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 w:rsidRPr="00815C0F">
        <w:rPr>
          <w:rFonts w:ascii="Calibri" w:hAnsi="Calibri" w:cs="Calibri"/>
          <w:sz w:val="24"/>
          <w:szCs w:val="24"/>
        </w:rPr>
        <w:tab/>
      </w:r>
      <w:r w:rsidRPr="00815C0F">
        <w:rPr>
          <w:rFonts w:ascii="Calibri" w:hAnsi="Calibri" w:cs="Calibri"/>
          <w:sz w:val="24"/>
          <w:szCs w:val="24"/>
        </w:rPr>
        <w:tab/>
        <w:t>f) Representante do Sindicato do Comércio Varejista de Araraquara – Sincomércio.</w:t>
      </w:r>
    </w:p>
    <w:p w:rsidR="00815C0F" w:rsidRPr="00815C0F" w:rsidRDefault="00815C0F" w:rsidP="00815C0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815C0F" w:rsidRPr="00815C0F" w:rsidRDefault="00815C0F" w:rsidP="00815C0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 w:rsidRPr="00815C0F">
        <w:rPr>
          <w:rFonts w:ascii="Calibri" w:hAnsi="Calibri" w:cs="Calibri"/>
          <w:sz w:val="24"/>
          <w:szCs w:val="24"/>
        </w:rPr>
        <w:tab/>
      </w:r>
      <w:r w:rsidRPr="00815C0F">
        <w:rPr>
          <w:rFonts w:ascii="Calibri" w:hAnsi="Calibri" w:cs="Calibri"/>
          <w:sz w:val="24"/>
          <w:szCs w:val="24"/>
        </w:rPr>
        <w:tab/>
        <w:t>§ 1º O Gabinete de Gestão Integrada Municipal - GGI-M assegurará a participação, na condição de convidados, de representantes da Magistratura, do Ministério Público, da Defensoria Pública, Secretaria de Estado da Administração Penitenciária e mais outros representantes de órgãos ou entidades por deliberação do Gabinete de Gestão Integrada Municipal.</w:t>
      </w:r>
    </w:p>
    <w:p w:rsidR="00815C0F" w:rsidRPr="00815C0F" w:rsidRDefault="00815C0F" w:rsidP="00815C0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815C0F" w:rsidRPr="00815C0F" w:rsidRDefault="00815C0F" w:rsidP="00815C0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 w:rsidRPr="00815C0F">
        <w:rPr>
          <w:rFonts w:ascii="Calibri" w:hAnsi="Calibri" w:cs="Calibri"/>
          <w:sz w:val="24"/>
          <w:szCs w:val="24"/>
        </w:rPr>
        <w:tab/>
      </w:r>
      <w:r w:rsidRPr="00815C0F">
        <w:rPr>
          <w:rFonts w:ascii="Calibri" w:hAnsi="Calibri" w:cs="Calibri"/>
          <w:sz w:val="24"/>
          <w:szCs w:val="24"/>
        </w:rPr>
        <w:tab/>
        <w:t>§ 2º A Secretaria Executiva do Gabinete de Gestão Integrada Municipal - GGI-M ficará sob a responsabilidade do Secretário Municipal para Assuntos de Segurança Pública.</w:t>
      </w:r>
    </w:p>
    <w:p w:rsidR="00815C0F" w:rsidRPr="00815C0F" w:rsidRDefault="00815C0F" w:rsidP="00815C0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815C0F" w:rsidRPr="00815C0F" w:rsidRDefault="00815C0F" w:rsidP="00815C0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 w:rsidRPr="00815C0F">
        <w:rPr>
          <w:rFonts w:ascii="Calibri" w:hAnsi="Calibri" w:cs="Calibri"/>
          <w:sz w:val="24"/>
          <w:szCs w:val="24"/>
        </w:rPr>
        <w:tab/>
      </w:r>
      <w:r w:rsidRPr="00815C0F">
        <w:rPr>
          <w:rFonts w:ascii="Calibri" w:hAnsi="Calibri" w:cs="Calibri"/>
          <w:sz w:val="24"/>
          <w:szCs w:val="24"/>
        </w:rPr>
        <w:tab/>
        <w:t>§ 3º Os representantes do Orçamento Participativo referidos na alínea “e” do inciso IV deste artigo serão escolhidos em reuniões plenárias públicas convocadas para a elaboração das prioridades orçamentárias do município, para integrarem o Conselho Municipal do Orçamento Participativo (representantes de diversas regiões) e, posteriormente, entre os membros desse conselho, escolhidos para integrar o Gabinete de Gestão Integrada Municipal - GGI-M.</w:t>
      </w:r>
    </w:p>
    <w:p w:rsidR="00815C0F" w:rsidRPr="00815C0F" w:rsidRDefault="00815C0F" w:rsidP="00815C0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815C0F" w:rsidRPr="00815C0F" w:rsidRDefault="00815C0F" w:rsidP="00815C0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 w:rsidRPr="00815C0F">
        <w:rPr>
          <w:rFonts w:ascii="Calibri" w:hAnsi="Calibri" w:cs="Calibri"/>
          <w:sz w:val="24"/>
          <w:szCs w:val="24"/>
        </w:rPr>
        <w:tab/>
      </w:r>
      <w:r w:rsidRPr="00815C0F">
        <w:rPr>
          <w:rFonts w:ascii="Calibri" w:hAnsi="Calibri" w:cs="Calibri"/>
          <w:sz w:val="24"/>
          <w:szCs w:val="24"/>
        </w:rPr>
        <w:tab/>
        <w:t>§ 4º Os representantes da sociedade civil referidos no inciso IV do presente artigo que se ausentarem por três vezes das reuniões do Gabinete de Gestão Integrada Municipal - GGI-M de maneira injustificada serão substituídos, por meio de novas designações efetuadas pelo Chefe do Executivo, respeitando-se a representatividade estabelecida no referido inciso.</w:t>
      </w:r>
    </w:p>
    <w:p w:rsidR="00815C0F" w:rsidRPr="00815C0F" w:rsidRDefault="00815C0F" w:rsidP="00815C0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815C0F" w:rsidRPr="00815C0F" w:rsidRDefault="00815C0F" w:rsidP="00815C0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 w:rsidRPr="00815C0F">
        <w:rPr>
          <w:rFonts w:ascii="Calibri" w:hAnsi="Calibri" w:cs="Calibri"/>
          <w:sz w:val="24"/>
          <w:szCs w:val="24"/>
        </w:rPr>
        <w:tab/>
      </w:r>
      <w:r w:rsidRPr="00815C0F">
        <w:rPr>
          <w:rFonts w:ascii="Calibri" w:hAnsi="Calibri" w:cs="Calibri"/>
          <w:sz w:val="24"/>
          <w:szCs w:val="24"/>
        </w:rPr>
        <w:tab/>
        <w:t>§ 5º Na hipótese de representantes governamentais referidos nos incisos II e III do presente artigo se ausentarem por três vezes das reuniões do Gabinete de Gestão Integrada Municipal - GGI-M de maneira injustificada, o Chefe do Executivo solicitará do órgão representado a pronta indicação de substituto, que será designado por ato administrativo próprio do Chefe do Executivo.</w:t>
      </w:r>
    </w:p>
    <w:p w:rsidR="00815C0F" w:rsidRPr="00815C0F" w:rsidRDefault="00815C0F" w:rsidP="00815C0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815C0F" w:rsidRPr="00815C0F" w:rsidRDefault="00815C0F" w:rsidP="00815C0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 w:rsidRPr="00815C0F">
        <w:rPr>
          <w:rFonts w:ascii="Calibri" w:hAnsi="Calibri" w:cs="Calibri"/>
          <w:sz w:val="24"/>
          <w:szCs w:val="24"/>
        </w:rPr>
        <w:tab/>
      </w:r>
      <w:r w:rsidRPr="00815C0F">
        <w:rPr>
          <w:rFonts w:ascii="Calibri" w:hAnsi="Calibri" w:cs="Calibri"/>
          <w:sz w:val="24"/>
          <w:szCs w:val="24"/>
        </w:rPr>
        <w:tab/>
        <w:t>Art. 3º O Gabinete de Gestão Integrada Municipal - GGI-M contará com a seguinte estrutura:</w:t>
      </w:r>
    </w:p>
    <w:p w:rsidR="00815C0F" w:rsidRPr="00815C0F" w:rsidRDefault="00815C0F" w:rsidP="00815C0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 w:rsidRPr="00815C0F">
        <w:rPr>
          <w:rFonts w:ascii="Calibri" w:hAnsi="Calibri" w:cs="Calibri"/>
          <w:sz w:val="24"/>
          <w:szCs w:val="24"/>
        </w:rPr>
        <w:tab/>
      </w:r>
      <w:r w:rsidRPr="00815C0F">
        <w:rPr>
          <w:rFonts w:ascii="Calibri" w:hAnsi="Calibri" w:cs="Calibri"/>
          <w:sz w:val="24"/>
          <w:szCs w:val="24"/>
        </w:rPr>
        <w:tab/>
        <w:t>I - Colegiado Pleno do GGI-M, instância superior com funções de coordenação e deliberação;</w:t>
      </w:r>
    </w:p>
    <w:p w:rsidR="00815C0F" w:rsidRPr="00815C0F" w:rsidRDefault="00815C0F" w:rsidP="00815C0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 w:rsidRPr="00815C0F">
        <w:rPr>
          <w:rFonts w:ascii="Calibri" w:hAnsi="Calibri" w:cs="Calibri"/>
          <w:sz w:val="24"/>
          <w:szCs w:val="24"/>
        </w:rPr>
        <w:tab/>
      </w:r>
      <w:r w:rsidRPr="00815C0F">
        <w:rPr>
          <w:rFonts w:ascii="Calibri" w:hAnsi="Calibri" w:cs="Calibri"/>
          <w:sz w:val="24"/>
          <w:szCs w:val="24"/>
        </w:rPr>
        <w:tab/>
        <w:t>II - Secretaria Executiva, responsável pela gestão e execução das deliberações do GGI-M e pela coordenação das ações preventivas do PRONASCI;</w:t>
      </w:r>
    </w:p>
    <w:p w:rsidR="00815C0F" w:rsidRPr="00815C0F" w:rsidRDefault="00815C0F" w:rsidP="00815C0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 w:rsidRPr="00815C0F">
        <w:rPr>
          <w:rFonts w:ascii="Calibri" w:hAnsi="Calibri" w:cs="Calibri"/>
          <w:sz w:val="24"/>
          <w:szCs w:val="24"/>
        </w:rPr>
        <w:lastRenderedPageBreak/>
        <w:tab/>
      </w:r>
      <w:r w:rsidRPr="00815C0F">
        <w:rPr>
          <w:rFonts w:ascii="Calibri" w:hAnsi="Calibri" w:cs="Calibri"/>
          <w:sz w:val="24"/>
          <w:szCs w:val="24"/>
        </w:rPr>
        <w:tab/>
        <w:t>III - Observatório de Segurança Pública, ao qual caberá organizar e analisar os dados sobre a violência e a criminalidade local, a partir das fontes públicas de informações, bem como monitorar a efetividade das ações de segurança pública no Município;</w:t>
      </w:r>
    </w:p>
    <w:p w:rsidR="00815C0F" w:rsidRPr="00815C0F" w:rsidRDefault="00815C0F" w:rsidP="00815C0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 w:rsidRPr="00815C0F">
        <w:rPr>
          <w:rFonts w:ascii="Calibri" w:hAnsi="Calibri" w:cs="Calibri"/>
          <w:sz w:val="24"/>
          <w:szCs w:val="24"/>
        </w:rPr>
        <w:tab/>
      </w:r>
      <w:r w:rsidRPr="00815C0F">
        <w:rPr>
          <w:rFonts w:ascii="Calibri" w:hAnsi="Calibri" w:cs="Calibri"/>
          <w:sz w:val="24"/>
          <w:szCs w:val="24"/>
        </w:rPr>
        <w:tab/>
        <w:t>IV - Sistema de Vídeo-Monitoramento a ser implantado pelo Município e os demais órgãos com representação no GGI-M.</w:t>
      </w:r>
    </w:p>
    <w:p w:rsidR="00815C0F" w:rsidRPr="00815C0F" w:rsidRDefault="00815C0F" w:rsidP="00815C0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815C0F" w:rsidRPr="00815C0F" w:rsidRDefault="00815C0F" w:rsidP="00815C0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 w:rsidRPr="00815C0F">
        <w:rPr>
          <w:rFonts w:ascii="Calibri" w:hAnsi="Calibri" w:cs="Calibri"/>
          <w:sz w:val="24"/>
          <w:szCs w:val="24"/>
        </w:rPr>
        <w:tab/>
      </w:r>
      <w:r w:rsidRPr="00815C0F">
        <w:rPr>
          <w:rFonts w:ascii="Calibri" w:hAnsi="Calibri" w:cs="Calibri"/>
          <w:sz w:val="24"/>
          <w:szCs w:val="24"/>
        </w:rPr>
        <w:tab/>
        <w:t>Art. 4º O Gabinete de Gestão Integrada Municipal - GGI-M deverá interagir com os fóruns municipais e comunitários de segurança, visando o estabelecimento de um Plano Municipal de Segurança Pública.</w:t>
      </w:r>
    </w:p>
    <w:p w:rsidR="00815C0F" w:rsidRPr="00815C0F" w:rsidRDefault="00815C0F" w:rsidP="00815C0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815C0F" w:rsidRPr="00815C0F" w:rsidRDefault="00815C0F" w:rsidP="00815C0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 w:rsidRPr="00815C0F">
        <w:rPr>
          <w:rFonts w:ascii="Calibri" w:hAnsi="Calibri" w:cs="Calibri"/>
          <w:sz w:val="24"/>
          <w:szCs w:val="24"/>
        </w:rPr>
        <w:tab/>
      </w:r>
      <w:r w:rsidRPr="00815C0F">
        <w:rPr>
          <w:rFonts w:ascii="Calibri" w:hAnsi="Calibri" w:cs="Calibri"/>
          <w:sz w:val="24"/>
          <w:szCs w:val="24"/>
        </w:rPr>
        <w:tab/>
        <w:t xml:space="preserve">Parágrafo único. Caberá ao Gabinete de Gestão Integrada Municipal - GGI-M a fiscalização da implementação do Plano Municipal de Segurança Pública. </w:t>
      </w:r>
    </w:p>
    <w:p w:rsidR="00815C0F" w:rsidRPr="00815C0F" w:rsidRDefault="00815C0F" w:rsidP="00815C0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815C0F" w:rsidRPr="00815C0F" w:rsidRDefault="00815C0F" w:rsidP="00815C0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 w:rsidRPr="00815C0F">
        <w:rPr>
          <w:rFonts w:ascii="Calibri" w:hAnsi="Calibri" w:cs="Calibri"/>
          <w:sz w:val="24"/>
          <w:szCs w:val="24"/>
        </w:rPr>
        <w:tab/>
      </w:r>
      <w:r w:rsidRPr="00815C0F">
        <w:rPr>
          <w:rFonts w:ascii="Calibri" w:hAnsi="Calibri" w:cs="Calibri"/>
          <w:sz w:val="24"/>
          <w:szCs w:val="24"/>
        </w:rPr>
        <w:tab/>
        <w:t>Art. 5º O Prefeito formalizará, mediante portaria, a designação dos agentes públicos que comporão o Gabinete de Gestão Integrada Municipal - GGI-M, inclusive dos indicados como representantes dos demais entes federados referidos no artigo 2º desta Lei.</w:t>
      </w:r>
    </w:p>
    <w:p w:rsidR="00815C0F" w:rsidRPr="00815C0F" w:rsidRDefault="00815C0F" w:rsidP="00815C0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815C0F" w:rsidRPr="00815C0F" w:rsidRDefault="00815C0F" w:rsidP="00815C0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 w:rsidRPr="00815C0F">
        <w:rPr>
          <w:rFonts w:ascii="Calibri" w:hAnsi="Calibri" w:cs="Calibri"/>
          <w:sz w:val="24"/>
          <w:szCs w:val="24"/>
        </w:rPr>
        <w:tab/>
      </w:r>
      <w:r w:rsidRPr="00815C0F">
        <w:rPr>
          <w:rFonts w:ascii="Calibri" w:hAnsi="Calibri" w:cs="Calibri"/>
          <w:sz w:val="24"/>
          <w:szCs w:val="24"/>
        </w:rPr>
        <w:tab/>
        <w:t>Art. 6º Fica o Poder Executivo autorizado a celebrar convênio com a União Federal, por meio do seu órgão competente, objetivando a adesão ao Programa Nacional de Segurança Pública com Cidadania – PRONASCI, assim como outras parcerias que objetivem a cooperação para o desenvolvimento do Plano Municipal de Segurança Pública.</w:t>
      </w:r>
    </w:p>
    <w:p w:rsidR="00815C0F" w:rsidRPr="00815C0F" w:rsidRDefault="00815C0F" w:rsidP="00815C0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815C0F" w:rsidRPr="00815C0F" w:rsidRDefault="00815C0F" w:rsidP="00815C0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 w:rsidRPr="00815C0F">
        <w:rPr>
          <w:rFonts w:ascii="Calibri" w:hAnsi="Calibri" w:cs="Calibri"/>
          <w:sz w:val="24"/>
          <w:szCs w:val="24"/>
        </w:rPr>
        <w:tab/>
      </w:r>
      <w:r w:rsidRPr="00815C0F">
        <w:rPr>
          <w:rFonts w:ascii="Calibri" w:hAnsi="Calibri" w:cs="Calibri"/>
          <w:sz w:val="24"/>
          <w:szCs w:val="24"/>
        </w:rPr>
        <w:tab/>
        <w:t>Art. 7º Esta Lei entrará em vigor na data de sua publicação.</w:t>
      </w:r>
    </w:p>
    <w:p w:rsidR="00815C0F" w:rsidRPr="00815C0F" w:rsidRDefault="00815C0F" w:rsidP="00815C0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032DD1" w:rsidRDefault="00815C0F" w:rsidP="00815C0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 w:rsidRPr="00815C0F">
        <w:rPr>
          <w:rFonts w:ascii="Calibri" w:hAnsi="Calibri" w:cs="Calibri"/>
          <w:sz w:val="24"/>
          <w:szCs w:val="24"/>
        </w:rPr>
        <w:tab/>
      </w:r>
      <w:r w:rsidRPr="00815C0F">
        <w:rPr>
          <w:rFonts w:ascii="Calibri" w:hAnsi="Calibri" w:cs="Calibri"/>
          <w:sz w:val="24"/>
          <w:szCs w:val="24"/>
        </w:rPr>
        <w:tab/>
        <w:t>Art. 8º Ficam revogadas as disposições em contrário, em especial a Lei Municipal nº 6.937, de 19 de fevereiro de 2009.</w:t>
      </w:r>
    </w:p>
    <w:p w:rsidR="006D45F8" w:rsidRPr="00BB48C7" w:rsidRDefault="006D45F8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2711AD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E5762E">
        <w:rPr>
          <w:rFonts w:ascii="Calibri" w:hAnsi="Calibri" w:cs="Calibri"/>
          <w:sz w:val="24"/>
          <w:szCs w:val="24"/>
        </w:rPr>
        <w:t>12</w:t>
      </w:r>
      <w:r w:rsidR="00C62685">
        <w:rPr>
          <w:rFonts w:ascii="Calibri" w:hAnsi="Calibri" w:cs="Calibri"/>
          <w:sz w:val="24"/>
          <w:szCs w:val="24"/>
        </w:rPr>
        <w:t xml:space="preserve"> (</w:t>
      </w:r>
      <w:r w:rsidR="00E5762E">
        <w:rPr>
          <w:rFonts w:ascii="Calibri" w:hAnsi="Calibri" w:cs="Calibri"/>
          <w:sz w:val="24"/>
          <w:szCs w:val="24"/>
        </w:rPr>
        <w:t>doze</w:t>
      </w:r>
      <w:r w:rsidR="005B6589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2711AD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457A0C">
        <w:rPr>
          <w:rFonts w:ascii="Calibri" w:hAnsi="Calibri" w:cs="Calibri"/>
          <w:sz w:val="24"/>
          <w:szCs w:val="24"/>
        </w:rPr>
        <w:t>abril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F26036">
        <w:rPr>
          <w:rFonts w:ascii="Calibri" w:hAnsi="Calibri" w:cs="Calibri"/>
          <w:sz w:val="24"/>
          <w:szCs w:val="24"/>
        </w:rPr>
        <w:t>7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dezesse</w:t>
      </w:r>
      <w:r w:rsidR="00F26036">
        <w:rPr>
          <w:rFonts w:ascii="Calibri" w:hAnsi="Calibri" w:cs="Calibri"/>
          <w:sz w:val="24"/>
          <w:szCs w:val="24"/>
        </w:rPr>
        <w:t>te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Pr="00BB48C7" w:rsidRDefault="005A56CA" w:rsidP="00D47EAB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5A56CA" w:rsidRPr="00BB48C7" w:rsidRDefault="005A56CA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F26036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JÉFERSON YASHUDA FARMACÊUTICO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0553B2">
      <w:headerReference w:type="even" r:id="rId8"/>
      <w:headerReference w:type="default" r:id="rId9"/>
      <w:footerReference w:type="default" r:id="rId10"/>
      <w:headerReference w:type="first" r:id="rId11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5C0F" w:rsidRPr="00815C0F" w:rsidRDefault="00815C0F">
    <w:pPr>
      <w:pStyle w:val="Rodap"/>
      <w:jc w:val="right"/>
      <w:rPr>
        <w:sz w:val="20"/>
      </w:rPr>
    </w:pPr>
    <w:r w:rsidRPr="00815C0F">
      <w:rPr>
        <w:sz w:val="20"/>
      </w:rPr>
      <w:fldChar w:fldCharType="begin"/>
    </w:r>
    <w:r w:rsidRPr="00815C0F">
      <w:rPr>
        <w:sz w:val="20"/>
      </w:rPr>
      <w:instrText>PAGE   \* MERGEFORMAT</w:instrText>
    </w:r>
    <w:r w:rsidRPr="00815C0F">
      <w:rPr>
        <w:sz w:val="20"/>
      </w:rPr>
      <w:fldChar w:fldCharType="separate"/>
    </w:r>
    <w:r w:rsidR="007B5B0F">
      <w:rPr>
        <w:noProof/>
        <w:sz w:val="20"/>
      </w:rPr>
      <w:t>1</w:t>
    </w:r>
    <w:r w:rsidRPr="00815C0F">
      <w:rPr>
        <w:sz w:val="20"/>
      </w:rPr>
      <w:fldChar w:fldCharType="end"/>
    </w:r>
  </w:p>
  <w:p w:rsidR="00022312" w:rsidRDefault="00022312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7B5B0F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7B5B0F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10F8C"/>
    <w:rsid w:val="00015703"/>
    <w:rsid w:val="00022312"/>
    <w:rsid w:val="00022734"/>
    <w:rsid w:val="00032DD1"/>
    <w:rsid w:val="000357C0"/>
    <w:rsid w:val="00045E2D"/>
    <w:rsid w:val="000553B2"/>
    <w:rsid w:val="0006545D"/>
    <w:rsid w:val="00073ED7"/>
    <w:rsid w:val="0007602B"/>
    <w:rsid w:val="00087DD8"/>
    <w:rsid w:val="00093B8E"/>
    <w:rsid w:val="00093EA8"/>
    <w:rsid w:val="000C27F3"/>
    <w:rsid w:val="000C7B0C"/>
    <w:rsid w:val="000C7B3D"/>
    <w:rsid w:val="000D2744"/>
    <w:rsid w:val="000E20FC"/>
    <w:rsid w:val="001007DA"/>
    <w:rsid w:val="00101445"/>
    <w:rsid w:val="00101470"/>
    <w:rsid w:val="0010321A"/>
    <w:rsid w:val="00110847"/>
    <w:rsid w:val="00115796"/>
    <w:rsid w:val="00127FE1"/>
    <w:rsid w:val="001303C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D4C89"/>
    <w:rsid w:val="001E46DA"/>
    <w:rsid w:val="001E72DE"/>
    <w:rsid w:val="00217CFD"/>
    <w:rsid w:val="00221FB8"/>
    <w:rsid w:val="00224405"/>
    <w:rsid w:val="00236EDA"/>
    <w:rsid w:val="002460BB"/>
    <w:rsid w:val="002577D5"/>
    <w:rsid w:val="002711AD"/>
    <w:rsid w:val="00273766"/>
    <w:rsid w:val="002A0966"/>
    <w:rsid w:val="002A143A"/>
    <w:rsid w:val="002B2250"/>
    <w:rsid w:val="002C248D"/>
    <w:rsid w:val="002C2547"/>
    <w:rsid w:val="002D397D"/>
    <w:rsid w:val="002D4836"/>
    <w:rsid w:val="002E4C99"/>
    <w:rsid w:val="0031308A"/>
    <w:rsid w:val="00316EB3"/>
    <w:rsid w:val="00352940"/>
    <w:rsid w:val="0035594B"/>
    <w:rsid w:val="00364D92"/>
    <w:rsid w:val="00365B4A"/>
    <w:rsid w:val="003744DD"/>
    <w:rsid w:val="00384B23"/>
    <w:rsid w:val="00386462"/>
    <w:rsid w:val="00396014"/>
    <w:rsid w:val="003A2288"/>
    <w:rsid w:val="003A3A7C"/>
    <w:rsid w:val="003A7B18"/>
    <w:rsid w:val="003C3464"/>
    <w:rsid w:val="003C3CEE"/>
    <w:rsid w:val="003D1ADD"/>
    <w:rsid w:val="003E38F6"/>
    <w:rsid w:val="003F1D99"/>
    <w:rsid w:val="003F57BD"/>
    <w:rsid w:val="0040194B"/>
    <w:rsid w:val="00406EEF"/>
    <w:rsid w:val="00440DB9"/>
    <w:rsid w:val="00456D80"/>
    <w:rsid w:val="00457A0C"/>
    <w:rsid w:val="004641BA"/>
    <w:rsid w:val="004A1B2C"/>
    <w:rsid w:val="004A3B55"/>
    <w:rsid w:val="004A6CFF"/>
    <w:rsid w:val="004F1598"/>
    <w:rsid w:val="005042FE"/>
    <w:rsid w:val="00515FD1"/>
    <w:rsid w:val="00525257"/>
    <w:rsid w:val="005252E0"/>
    <w:rsid w:val="00541CF0"/>
    <w:rsid w:val="00543BB0"/>
    <w:rsid w:val="00547EE3"/>
    <w:rsid w:val="00554827"/>
    <w:rsid w:val="00564421"/>
    <w:rsid w:val="00571D48"/>
    <w:rsid w:val="0059443B"/>
    <w:rsid w:val="005A56CA"/>
    <w:rsid w:val="005B2A18"/>
    <w:rsid w:val="005B6589"/>
    <w:rsid w:val="005C08F5"/>
    <w:rsid w:val="005C2D8F"/>
    <w:rsid w:val="005D2109"/>
    <w:rsid w:val="005E4C53"/>
    <w:rsid w:val="005E5465"/>
    <w:rsid w:val="00603973"/>
    <w:rsid w:val="00611329"/>
    <w:rsid w:val="00617397"/>
    <w:rsid w:val="00617DAA"/>
    <w:rsid w:val="006203FB"/>
    <w:rsid w:val="00622FD8"/>
    <w:rsid w:val="00626F64"/>
    <w:rsid w:val="00641F1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F3BC8"/>
    <w:rsid w:val="006F6BA4"/>
    <w:rsid w:val="0071258A"/>
    <w:rsid w:val="00721F5B"/>
    <w:rsid w:val="0073182D"/>
    <w:rsid w:val="0073305E"/>
    <w:rsid w:val="00733FE9"/>
    <w:rsid w:val="007504B0"/>
    <w:rsid w:val="00751C28"/>
    <w:rsid w:val="007574A1"/>
    <w:rsid w:val="00767922"/>
    <w:rsid w:val="00772EE2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B5B0F"/>
    <w:rsid w:val="007D1FD7"/>
    <w:rsid w:val="007D47C7"/>
    <w:rsid w:val="007F1B26"/>
    <w:rsid w:val="00806F0F"/>
    <w:rsid w:val="00815C0F"/>
    <w:rsid w:val="00817076"/>
    <w:rsid w:val="00864528"/>
    <w:rsid w:val="00870C38"/>
    <w:rsid w:val="00877F8D"/>
    <w:rsid w:val="008A09C8"/>
    <w:rsid w:val="008A6E8C"/>
    <w:rsid w:val="008B3AC3"/>
    <w:rsid w:val="008B6BDB"/>
    <w:rsid w:val="008C0F34"/>
    <w:rsid w:val="008C5A60"/>
    <w:rsid w:val="008D68F3"/>
    <w:rsid w:val="008E4FEF"/>
    <w:rsid w:val="008E5055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90364"/>
    <w:rsid w:val="009A7F37"/>
    <w:rsid w:val="009D7925"/>
    <w:rsid w:val="009E1B4A"/>
    <w:rsid w:val="009E33C5"/>
    <w:rsid w:val="009F6BE3"/>
    <w:rsid w:val="00A10D33"/>
    <w:rsid w:val="00A2063E"/>
    <w:rsid w:val="00A310DF"/>
    <w:rsid w:val="00A37495"/>
    <w:rsid w:val="00A52E1C"/>
    <w:rsid w:val="00A65781"/>
    <w:rsid w:val="00A758EF"/>
    <w:rsid w:val="00A766FF"/>
    <w:rsid w:val="00A77C66"/>
    <w:rsid w:val="00A87BA4"/>
    <w:rsid w:val="00A90517"/>
    <w:rsid w:val="00A97887"/>
    <w:rsid w:val="00AB2D07"/>
    <w:rsid w:val="00AC3F41"/>
    <w:rsid w:val="00AF1CA6"/>
    <w:rsid w:val="00AF3B6E"/>
    <w:rsid w:val="00AF3CAF"/>
    <w:rsid w:val="00AF3DD4"/>
    <w:rsid w:val="00B20972"/>
    <w:rsid w:val="00B27DA5"/>
    <w:rsid w:val="00B340BF"/>
    <w:rsid w:val="00B445A2"/>
    <w:rsid w:val="00B668BF"/>
    <w:rsid w:val="00B74C19"/>
    <w:rsid w:val="00B76247"/>
    <w:rsid w:val="00B84368"/>
    <w:rsid w:val="00B86CFB"/>
    <w:rsid w:val="00B940D4"/>
    <w:rsid w:val="00B9728F"/>
    <w:rsid w:val="00BB29FF"/>
    <w:rsid w:val="00BB48C7"/>
    <w:rsid w:val="00BB5C3E"/>
    <w:rsid w:val="00C0718A"/>
    <w:rsid w:val="00C15D97"/>
    <w:rsid w:val="00C17732"/>
    <w:rsid w:val="00C22669"/>
    <w:rsid w:val="00C24543"/>
    <w:rsid w:val="00C308BF"/>
    <w:rsid w:val="00C30A38"/>
    <w:rsid w:val="00C3680B"/>
    <w:rsid w:val="00C42133"/>
    <w:rsid w:val="00C500F8"/>
    <w:rsid w:val="00C506C6"/>
    <w:rsid w:val="00C50740"/>
    <w:rsid w:val="00C5083B"/>
    <w:rsid w:val="00C55263"/>
    <w:rsid w:val="00C57337"/>
    <w:rsid w:val="00C62685"/>
    <w:rsid w:val="00C9101A"/>
    <w:rsid w:val="00CA2ABF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A1BE6"/>
    <w:rsid w:val="00DA4A40"/>
    <w:rsid w:val="00DD33C1"/>
    <w:rsid w:val="00DD4D6F"/>
    <w:rsid w:val="00DF6538"/>
    <w:rsid w:val="00E038D1"/>
    <w:rsid w:val="00E04DE5"/>
    <w:rsid w:val="00E11403"/>
    <w:rsid w:val="00E152C4"/>
    <w:rsid w:val="00E20EBB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9345B"/>
    <w:rsid w:val="00EC5ADC"/>
    <w:rsid w:val="00ED3B29"/>
    <w:rsid w:val="00EE56DD"/>
    <w:rsid w:val="00EF20DE"/>
    <w:rsid w:val="00EF2845"/>
    <w:rsid w:val="00EF38A0"/>
    <w:rsid w:val="00F16907"/>
    <w:rsid w:val="00F26036"/>
    <w:rsid w:val="00F52BF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D1332"/>
    <w:rsid w:val="00FD40B6"/>
    <w:rsid w:val="00FD4F10"/>
    <w:rsid w:val="00FD5915"/>
    <w:rsid w:val="00FE696B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basedOn w:val="Normal"/>
    <w:link w:val="CabealhoChar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805A61-9329-4838-8145-4547231AC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996</Words>
  <Characters>5382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6366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58</cp:revision>
  <cp:lastPrinted>2016-08-16T19:55:00Z</cp:lastPrinted>
  <dcterms:created xsi:type="dcterms:W3CDTF">2016-08-16T19:55:00Z</dcterms:created>
  <dcterms:modified xsi:type="dcterms:W3CDTF">2017-04-11T22:54:00Z</dcterms:modified>
</cp:coreProperties>
</file>