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5D96" w:rsidRPr="008F5D96">
        <w:rPr>
          <w:rFonts w:ascii="Arial" w:hAnsi="Arial" w:cs="Arial"/>
          <w:b/>
          <w:bCs/>
          <w:sz w:val="32"/>
          <w:szCs w:val="32"/>
        </w:rPr>
        <w:t>12</w:t>
      </w:r>
      <w:bookmarkStart w:id="0" w:name="_GoBack"/>
      <w:bookmarkEnd w:id="0"/>
      <w:r w:rsidR="008F5D96" w:rsidRPr="008F5D96">
        <w:rPr>
          <w:rFonts w:ascii="Arial" w:hAnsi="Arial" w:cs="Arial"/>
          <w:b/>
          <w:bCs/>
          <w:sz w:val="32"/>
          <w:szCs w:val="32"/>
        </w:rPr>
        <w:t>80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837187">
        <w:rPr>
          <w:rFonts w:ascii="Arial" w:hAnsi="Arial" w:cs="Arial"/>
          <w:b/>
          <w:sz w:val="24"/>
          <w:szCs w:val="24"/>
        </w:rPr>
        <w:t>providenciad</w:t>
      </w:r>
      <w:r w:rsidR="00F14E62">
        <w:rPr>
          <w:rFonts w:ascii="Arial" w:hAnsi="Arial" w:cs="Arial"/>
          <w:b/>
          <w:sz w:val="24"/>
          <w:szCs w:val="24"/>
        </w:rPr>
        <w:t xml:space="preserve">a </w:t>
      </w:r>
      <w:r w:rsidR="00B14A86">
        <w:rPr>
          <w:rFonts w:ascii="Arial" w:hAnsi="Arial" w:cs="Arial"/>
          <w:b/>
          <w:sz w:val="24"/>
          <w:szCs w:val="24"/>
        </w:rPr>
        <w:t xml:space="preserve">a </w:t>
      </w:r>
      <w:r w:rsidR="00F14E62">
        <w:rPr>
          <w:rFonts w:ascii="Arial" w:hAnsi="Arial" w:cs="Arial"/>
          <w:b/>
          <w:sz w:val="24"/>
          <w:szCs w:val="24"/>
        </w:rPr>
        <w:t>revitalização da sinalização horizontal indicativa de “PARE”</w:t>
      </w:r>
      <w:r w:rsidR="00030711">
        <w:rPr>
          <w:rFonts w:ascii="Arial" w:hAnsi="Arial" w:cs="Arial"/>
          <w:b/>
          <w:sz w:val="24"/>
          <w:szCs w:val="24"/>
        </w:rPr>
        <w:t xml:space="preserve">, bem como </w:t>
      </w:r>
      <w:r w:rsidR="00B14A86">
        <w:rPr>
          <w:rFonts w:ascii="Arial" w:hAnsi="Arial" w:cs="Arial"/>
          <w:b/>
          <w:sz w:val="24"/>
          <w:szCs w:val="24"/>
        </w:rPr>
        <w:t>seja implantada a</w:t>
      </w:r>
      <w:r w:rsidR="00166ECE">
        <w:rPr>
          <w:rFonts w:ascii="Arial" w:hAnsi="Arial" w:cs="Arial"/>
          <w:b/>
          <w:sz w:val="24"/>
          <w:szCs w:val="24"/>
        </w:rPr>
        <w:t xml:space="preserve"> </w:t>
      </w:r>
      <w:r w:rsidR="00030711">
        <w:rPr>
          <w:rFonts w:ascii="Arial" w:hAnsi="Arial" w:cs="Arial"/>
          <w:b/>
          <w:sz w:val="24"/>
          <w:szCs w:val="24"/>
        </w:rPr>
        <w:t xml:space="preserve">faixa de pedestres, </w:t>
      </w:r>
      <w:r w:rsidR="00837187">
        <w:rPr>
          <w:rFonts w:ascii="Arial" w:hAnsi="Arial" w:cs="Arial"/>
          <w:b/>
          <w:sz w:val="24"/>
          <w:szCs w:val="24"/>
        </w:rPr>
        <w:t xml:space="preserve">no cruzamento da Rua </w:t>
      </w:r>
      <w:r w:rsidR="00F14E62">
        <w:rPr>
          <w:rFonts w:ascii="Arial" w:hAnsi="Arial" w:cs="Arial"/>
          <w:b/>
          <w:sz w:val="24"/>
          <w:szCs w:val="24"/>
        </w:rPr>
        <w:t>Galileu Galilei</w:t>
      </w:r>
      <w:r w:rsidR="00837187">
        <w:rPr>
          <w:rFonts w:ascii="Arial" w:hAnsi="Arial" w:cs="Arial"/>
          <w:b/>
          <w:sz w:val="24"/>
          <w:szCs w:val="24"/>
        </w:rPr>
        <w:t xml:space="preserve"> com a Avenida </w:t>
      </w:r>
      <w:r w:rsidR="00F14E62">
        <w:rPr>
          <w:rFonts w:ascii="Arial" w:hAnsi="Arial" w:cs="Arial"/>
          <w:b/>
          <w:sz w:val="24"/>
          <w:szCs w:val="24"/>
        </w:rPr>
        <w:t xml:space="preserve">Francisco </w:t>
      </w:r>
      <w:proofErr w:type="spellStart"/>
      <w:r w:rsidR="005C28A2">
        <w:rPr>
          <w:rFonts w:ascii="Arial" w:hAnsi="Arial" w:cs="Arial"/>
          <w:b/>
          <w:sz w:val="24"/>
          <w:szCs w:val="24"/>
        </w:rPr>
        <w:t>Paris</w:t>
      </w:r>
      <w:r w:rsidR="000310BD">
        <w:rPr>
          <w:rFonts w:ascii="Arial" w:hAnsi="Arial" w:cs="Arial"/>
          <w:b/>
          <w:sz w:val="24"/>
          <w:szCs w:val="24"/>
        </w:rPr>
        <w:t>i</w:t>
      </w:r>
      <w:proofErr w:type="spellEnd"/>
      <w:r w:rsidR="000310BD">
        <w:rPr>
          <w:rFonts w:ascii="Arial" w:hAnsi="Arial" w:cs="Arial"/>
          <w:b/>
          <w:sz w:val="24"/>
          <w:szCs w:val="24"/>
        </w:rPr>
        <w:t>, no Bairro Parque R</w:t>
      </w:r>
      <w:r w:rsidR="00F14E62">
        <w:rPr>
          <w:rFonts w:ascii="Arial" w:hAnsi="Arial" w:cs="Arial"/>
          <w:b/>
          <w:sz w:val="24"/>
          <w:szCs w:val="24"/>
        </w:rPr>
        <w:t>esidencial São Paulo, desta cidade.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C28A2">
        <w:rPr>
          <w:rFonts w:ascii="Arial" w:hAnsi="Arial" w:cs="Arial"/>
          <w:sz w:val="24"/>
          <w:szCs w:val="24"/>
        </w:rPr>
        <w:t>Trata-se de um cruzamento com grande movimento de veículos</w:t>
      </w:r>
      <w:r w:rsidR="00837187">
        <w:rPr>
          <w:rFonts w:ascii="Arial" w:hAnsi="Arial" w:cs="Arial"/>
          <w:sz w:val="24"/>
          <w:szCs w:val="24"/>
        </w:rPr>
        <w:t>,</w:t>
      </w:r>
      <w:r w:rsidR="00166ECE">
        <w:rPr>
          <w:rFonts w:ascii="Arial" w:hAnsi="Arial" w:cs="Arial"/>
          <w:sz w:val="24"/>
          <w:szCs w:val="24"/>
        </w:rPr>
        <w:t xml:space="preserve"> com comércio de padaria e supermercado, sendo </w:t>
      </w:r>
      <w:r w:rsidR="005C28A2">
        <w:rPr>
          <w:rFonts w:ascii="Arial" w:hAnsi="Arial" w:cs="Arial"/>
          <w:sz w:val="24"/>
          <w:szCs w:val="24"/>
        </w:rPr>
        <w:t xml:space="preserve">um </w:t>
      </w:r>
      <w:r w:rsidR="00030711">
        <w:rPr>
          <w:rFonts w:ascii="Arial" w:hAnsi="Arial" w:cs="Arial"/>
          <w:sz w:val="24"/>
          <w:szCs w:val="24"/>
        </w:rPr>
        <w:t xml:space="preserve">importante </w:t>
      </w:r>
      <w:r w:rsidR="005C28A2">
        <w:rPr>
          <w:rFonts w:ascii="Arial" w:hAnsi="Arial" w:cs="Arial"/>
          <w:sz w:val="24"/>
          <w:szCs w:val="24"/>
        </w:rPr>
        <w:t>corredor comercial do Bairro, e, como pode ser v</w:t>
      </w:r>
      <w:r w:rsidR="000310BD">
        <w:rPr>
          <w:rFonts w:ascii="Arial" w:hAnsi="Arial" w:cs="Arial"/>
          <w:sz w:val="24"/>
          <w:szCs w:val="24"/>
        </w:rPr>
        <w:t>erificado</w:t>
      </w:r>
      <w:r w:rsidR="005C28A2">
        <w:rPr>
          <w:rFonts w:ascii="Arial" w:hAnsi="Arial" w:cs="Arial"/>
          <w:sz w:val="24"/>
          <w:szCs w:val="24"/>
        </w:rPr>
        <w:t xml:space="preserve"> na foto</w:t>
      </w:r>
      <w:r w:rsidR="00166ECE">
        <w:rPr>
          <w:rFonts w:ascii="Arial" w:hAnsi="Arial" w:cs="Arial"/>
          <w:sz w:val="24"/>
          <w:szCs w:val="24"/>
        </w:rPr>
        <w:t xml:space="preserve"> anexada</w:t>
      </w:r>
      <w:r w:rsidR="005C28A2">
        <w:rPr>
          <w:rFonts w:ascii="Arial" w:hAnsi="Arial" w:cs="Arial"/>
          <w:sz w:val="24"/>
          <w:szCs w:val="24"/>
        </w:rPr>
        <w:t>, a sinalização está apagada</w:t>
      </w:r>
      <w:r w:rsidR="000310BD">
        <w:rPr>
          <w:rFonts w:ascii="Arial" w:hAnsi="Arial" w:cs="Arial"/>
          <w:sz w:val="24"/>
          <w:szCs w:val="24"/>
        </w:rPr>
        <w:t>, o que demanda urgência no serviço para evitar acidentes no local.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310BD">
        <w:rPr>
          <w:rFonts w:ascii="Arial" w:hAnsi="Arial" w:cs="Arial"/>
          <w:sz w:val="24"/>
          <w:szCs w:val="24"/>
        </w:rPr>
        <w:t>2</w:t>
      </w:r>
      <w:r w:rsidR="00166ECE">
        <w:rPr>
          <w:rFonts w:ascii="Arial" w:hAnsi="Arial" w:cs="Arial"/>
          <w:sz w:val="24"/>
          <w:szCs w:val="24"/>
        </w:rPr>
        <w:t xml:space="preserve">1 </w:t>
      </w:r>
      <w:r w:rsidR="00F14E62">
        <w:rPr>
          <w:rFonts w:ascii="Arial" w:hAnsi="Arial" w:cs="Arial"/>
          <w:sz w:val="24"/>
          <w:szCs w:val="24"/>
        </w:rPr>
        <w:t>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837187">
        <w:rPr>
          <w:rFonts w:ascii="Arial" w:hAnsi="Arial" w:cs="Arial"/>
          <w:i/>
          <w:sz w:val="12"/>
          <w:szCs w:val="12"/>
        </w:rPr>
        <w:t xml:space="preserve">Revitalização de sinalização da Rua </w:t>
      </w:r>
      <w:r w:rsidR="00F14E62">
        <w:rPr>
          <w:rFonts w:ascii="Arial" w:hAnsi="Arial" w:cs="Arial"/>
          <w:i/>
          <w:sz w:val="12"/>
          <w:szCs w:val="12"/>
        </w:rPr>
        <w:t>Galileu Galilei</w:t>
      </w:r>
      <w:r w:rsidR="00837187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0711"/>
    <w:rsid w:val="000310BD"/>
    <w:rsid w:val="00054B7A"/>
    <w:rsid w:val="000A7B4C"/>
    <w:rsid w:val="00166C1B"/>
    <w:rsid w:val="00166ECE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C28A2"/>
    <w:rsid w:val="005D3D19"/>
    <w:rsid w:val="0064592E"/>
    <w:rsid w:val="00751F34"/>
    <w:rsid w:val="007A6779"/>
    <w:rsid w:val="00837187"/>
    <w:rsid w:val="008626E4"/>
    <w:rsid w:val="008C1438"/>
    <w:rsid w:val="008F5D96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B14A86"/>
    <w:rsid w:val="00C25706"/>
    <w:rsid w:val="00C30097"/>
    <w:rsid w:val="00CA3240"/>
    <w:rsid w:val="00D01A97"/>
    <w:rsid w:val="00D14403"/>
    <w:rsid w:val="00D95F67"/>
    <w:rsid w:val="00DB7B0E"/>
    <w:rsid w:val="00E651A0"/>
    <w:rsid w:val="00F14E62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5DA65F4-8749-4002-A734-97138444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2</cp:revision>
  <cp:lastPrinted>2017-03-21T20:45:00Z</cp:lastPrinted>
  <dcterms:created xsi:type="dcterms:W3CDTF">2017-03-24T18:27:00Z</dcterms:created>
  <dcterms:modified xsi:type="dcterms:W3CDTF">2017-03-24T18:27:00Z</dcterms:modified>
</cp:coreProperties>
</file>