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3E" w:rsidRDefault="003C343E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C343E" w:rsidRDefault="003C343E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3A26CC">
        <w:rPr>
          <w:rFonts w:ascii="Calibri" w:hAnsi="Calibri" w:cs="Arial"/>
          <w:b/>
          <w:bCs/>
          <w:sz w:val="32"/>
          <w:szCs w:val="32"/>
        </w:rPr>
        <w:t xml:space="preserve">EMENDA Nº </w:t>
      </w:r>
      <w:r>
        <w:rPr>
          <w:rFonts w:ascii="Calibri" w:hAnsi="Calibri" w:cs="Arial"/>
          <w:b/>
          <w:bCs/>
          <w:sz w:val="32"/>
          <w:szCs w:val="32"/>
        </w:rPr>
        <w:t>______</w:t>
      </w:r>
      <w:r w:rsidR="003C343E">
        <w:rPr>
          <w:rFonts w:ascii="Calibri" w:hAnsi="Calibri" w:cs="Arial"/>
          <w:b/>
          <w:bCs/>
          <w:sz w:val="32"/>
          <w:szCs w:val="32"/>
        </w:rPr>
        <w:t>_______</w:t>
      </w:r>
    </w:p>
    <w:p w:rsidR="003A26CC" w:rsidRPr="003A26CC" w:rsidRDefault="003A26CC" w:rsidP="003A26CC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AO SUBSTITUTIVO AO </w:t>
      </w:r>
      <w:r w:rsidRPr="003A26CC">
        <w:rPr>
          <w:rFonts w:ascii="Calibri" w:hAnsi="Calibri" w:cs="Arial"/>
          <w:b/>
          <w:bCs/>
          <w:sz w:val="32"/>
          <w:szCs w:val="32"/>
        </w:rPr>
        <w:t>PROJETO DE LEI Nº 0</w:t>
      </w:r>
      <w:r>
        <w:rPr>
          <w:rFonts w:ascii="Calibri" w:hAnsi="Calibri" w:cs="Arial"/>
          <w:b/>
          <w:bCs/>
          <w:sz w:val="32"/>
          <w:szCs w:val="32"/>
        </w:rPr>
        <w:t>44</w:t>
      </w:r>
      <w:r w:rsidRPr="003A26CC">
        <w:rPr>
          <w:rFonts w:ascii="Calibri" w:hAnsi="Calibri" w:cs="Arial"/>
          <w:b/>
          <w:bCs/>
          <w:sz w:val="32"/>
          <w:szCs w:val="32"/>
        </w:rPr>
        <w:t>/17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Dê-se ao </w:t>
      </w:r>
      <w:r w:rsidRPr="003A26CC">
        <w:rPr>
          <w:rFonts w:ascii="Arial" w:hAnsi="Arial" w:cs="Arial"/>
          <w:bCs/>
          <w:sz w:val="24"/>
          <w:szCs w:val="24"/>
        </w:rPr>
        <w:t>inciso XIII do artigo 8º do Substitutivo</w:t>
      </w:r>
      <w:r w:rsidR="003C343E">
        <w:rPr>
          <w:rFonts w:ascii="Arial" w:hAnsi="Arial" w:cs="Arial"/>
          <w:bCs/>
          <w:sz w:val="24"/>
          <w:szCs w:val="24"/>
        </w:rPr>
        <w:t xml:space="preserve"> ao Projeto de Lei nº 044/17 a seguinte redação</w:t>
      </w:r>
      <w:r w:rsidRPr="003A26CC">
        <w:rPr>
          <w:rFonts w:ascii="Arial" w:hAnsi="Arial" w:cs="Arial"/>
          <w:bCs/>
          <w:sz w:val="24"/>
          <w:szCs w:val="24"/>
        </w:rPr>
        <w:t xml:space="preserve">: </w:t>
      </w:r>
    </w:p>
    <w:p w:rsidR="003A26CC" w:rsidRPr="008A0A93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P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 w:rsidRPr="003A26CC">
        <w:rPr>
          <w:rFonts w:ascii="Arial" w:hAnsi="Arial" w:cs="Arial"/>
          <w:bCs/>
          <w:sz w:val="24"/>
          <w:szCs w:val="24"/>
        </w:rPr>
        <w:t>“Art. 8º [...]</w:t>
      </w:r>
    </w:p>
    <w:p w:rsidR="003A26CC" w:rsidRP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P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 w:rsidRPr="003A26CC">
        <w:rPr>
          <w:rFonts w:ascii="Arial" w:hAnsi="Arial" w:cs="Arial"/>
          <w:bCs/>
          <w:sz w:val="24"/>
          <w:szCs w:val="24"/>
        </w:rPr>
        <w:t>I a XII [...]</w:t>
      </w:r>
    </w:p>
    <w:p w:rsidR="003A26CC" w:rsidRP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 w:rsidRPr="003A26CC">
        <w:rPr>
          <w:rFonts w:ascii="Arial" w:hAnsi="Arial" w:cs="Arial"/>
          <w:bCs/>
          <w:sz w:val="24"/>
          <w:szCs w:val="24"/>
        </w:rPr>
        <w:t xml:space="preserve">XIII – </w:t>
      </w:r>
      <w:r w:rsidR="00DD6A90">
        <w:rPr>
          <w:rFonts w:ascii="Arial" w:hAnsi="Arial" w:cs="Arial"/>
          <w:bCs/>
          <w:sz w:val="24"/>
          <w:szCs w:val="24"/>
        </w:rPr>
        <w:t xml:space="preserve">adotar </w:t>
      </w:r>
      <w:r w:rsidRPr="003A26CC">
        <w:rPr>
          <w:rFonts w:ascii="Arial" w:hAnsi="Arial" w:cs="Arial"/>
          <w:bCs/>
          <w:sz w:val="24"/>
          <w:szCs w:val="24"/>
        </w:rPr>
        <w:t>as providências l</w:t>
      </w:r>
      <w:r w:rsidR="00DD6A90">
        <w:rPr>
          <w:rFonts w:ascii="Arial" w:hAnsi="Arial" w:cs="Arial"/>
          <w:bCs/>
          <w:sz w:val="24"/>
          <w:szCs w:val="24"/>
        </w:rPr>
        <w:t xml:space="preserve">egalmente </w:t>
      </w:r>
      <w:r w:rsidRPr="003A26CC">
        <w:rPr>
          <w:rFonts w:ascii="Arial" w:hAnsi="Arial" w:cs="Arial"/>
          <w:bCs/>
          <w:sz w:val="24"/>
          <w:szCs w:val="24"/>
        </w:rPr>
        <w:t>cabíveis quando tomar conhecimento d</w:t>
      </w:r>
      <w:r>
        <w:rPr>
          <w:rFonts w:ascii="Arial" w:hAnsi="Arial" w:cs="Arial"/>
          <w:bCs/>
          <w:sz w:val="24"/>
          <w:szCs w:val="24"/>
        </w:rPr>
        <w:t>o</w:t>
      </w:r>
      <w:r w:rsidRPr="003A26CC">
        <w:rPr>
          <w:rFonts w:ascii="Arial" w:hAnsi="Arial" w:cs="Arial"/>
          <w:bCs/>
          <w:sz w:val="24"/>
          <w:szCs w:val="24"/>
        </w:rPr>
        <w:t xml:space="preserve"> descumprimento d</w:t>
      </w:r>
      <w:r>
        <w:rPr>
          <w:rFonts w:ascii="Arial" w:hAnsi="Arial" w:cs="Arial"/>
          <w:bCs/>
          <w:sz w:val="24"/>
          <w:szCs w:val="24"/>
        </w:rPr>
        <w:t>e</w:t>
      </w:r>
      <w:r w:rsidRPr="003A26CC">
        <w:rPr>
          <w:rFonts w:ascii="Arial" w:hAnsi="Arial" w:cs="Arial"/>
          <w:bCs/>
          <w:sz w:val="24"/>
          <w:szCs w:val="24"/>
        </w:rPr>
        <w:t xml:space="preserve"> normas jurídicas,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Pr="003A26CC">
        <w:rPr>
          <w:rFonts w:ascii="Arial" w:hAnsi="Arial" w:cs="Arial"/>
          <w:bCs/>
          <w:sz w:val="24"/>
          <w:szCs w:val="24"/>
        </w:rPr>
        <w:t xml:space="preserve">decisões judiciais </w:t>
      </w:r>
      <w:r>
        <w:rPr>
          <w:rFonts w:ascii="Arial" w:hAnsi="Arial" w:cs="Arial"/>
          <w:bCs/>
          <w:sz w:val="24"/>
          <w:szCs w:val="24"/>
        </w:rPr>
        <w:t xml:space="preserve">ou de </w:t>
      </w:r>
      <w:r w:rsidRPr="003A26CC">
        <w:rPr>
          <w:rFonts w:ascii="Arial" w:hAnsi="Arial" w:cs="Arial"/>
          <w:bCs/>
          <w:sz w:val="24"/>
          <w:szCs w:val="24"/>
        </w:rPr>
        <w:t>pareceres jurídicos da Procuradoria Geral do Município</w:t>
      </w:r>
      <w:r w:rsidR="00DD6A9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dos quais resultem </w:t>
      </w:r>
      <w:r w:rsidRPr="003A26CC">
        <w:rPr>
          <w:rFonts w:ascii="Arial" w:hAnsi="Arial" w:cs="Arial"/>
          <w:bCs/>
          <w:sz w:val="24"/>
          <w:szCs w:val="24"/>
        </w:rPr>
        <w:t>prejuízos ao erário</w:t>
      </w:r>
      <w:r>
        <w:rPr>
          <w:rFonts w:ascii="Arial" w:hAnsi="Arial" w:cs="Arial"/>
          <w:bCs/>
          <w:sz w:val="24"/>
          <w:szCs w:val="24"/>
        </w:rPr>
        <w:t xml:space="preserve"> municipal; 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DD6A90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XIV a XXIX [...] .</w:t>
      </w:r>
      <w:r w:rsidR="003A26CC">
        <w:rPr>
          <w:rFonts w:ascii="Arial" w:hAnsi="Arial" w:cs="Arial"/>
          <w:bCs/>
          <w:sz w:val="24"/>
          <w:szCs w:val="24"/>
        </w:rPr>
        <w:t>”</w:t>
      </w:r>
    </w:p>
    <w:p w:rsidR="003A26CC" w:rsidRPr="008A0A93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13 de março de 2017.</w:t>
      </w: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641AE1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3A26CC">
        <w:rPr>
          <w:rFonts w:ascii="Arial" w:hAnsi="Arial" w:cs="Arial"/>
          <w:sz w:val="24"/>
          <w:szCs w:val="24"/>
        </w:rPr>
        <w:t>___________________________________ Presidente e Relator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Carlos Porsani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Pr="00533B60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Magal Verri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Thainara Faria</w:t>
      </w:r>
    </w:p>
    <w:p w:rsidR="003A26CC" w:rsidRDefault="003A26CC" w:rsidP="003A26CC">
      <w:pPr>
        <w:rPr>
          <w:rFonts w:ascii="Arial" w:hAnsi="Arial" w:cs="Arial"/>
          <w:b/>
          <w:sz w:val="24"/>
          <w:szCs w:val="24"/>
        </w:rPr>
      </w:pPr>
    </w:p>
    <w:sectPr w:rsidR="003A26CC" w:rsidSect="00292D27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0D" w:rsidRDefault="00E14C0D" w:rsidP="00292D27">
      <w:r>
        <w:separator/>
      </w:r>
    </w:p>
  </w:endnote>
  <w:endnote w:type="continuationSeparator" w:id="0">
    <w:p w:rsidR="00E14C0D" w:rsidRDefault="00E14C0D" w:rsidP="0029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0D" w:rsidRDefault="00E14C0D" w:rsidP="00292D27">
      <w:r>
        <w:separator/>
      </w:r>
    </w:p>
  </w:footnote>
  <w:footnote w:type="continuationSeparator" w:id="0">
    <w:p w:rsidR="00E14C0D" w:rsidRDefault="00E14C0D" w:rsidP="00292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27" w:rsidRPr="009E0C3A" w:rsidRDefault="004A498B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E0C"/>
    <w:multiLevelType w:val="hybridMultilevel"/>
    <w:tmpl w:val="CD70CCE4"/>
    <w:lvl w:ilvl="0" w:tplc="55E23B5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532B90"/>
    <w:multiLevelType w:val="hybridMultilevel"/>
    <w:tmpl w:val="09EA99DC"/>
    <w:lvl w:ilvl="0" w:tplc="55E23B5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910D3"/>
    <w:rsid w:val="003A26CC"/>
    <w:rsid w:val="003C343E"/>
    <w:rsid w:val="003E7DFC"/>
    <w:rsid w:val="003F1211"/>
    <w:rsid w:val="00423F04"/>
    <w:rsid w:val="00464265"/>
    <w:rsid w:val="00480BFC"/>
    <w:rsid w:val="004A3F0A"/>
    <w:rsid w:val="004A498B"/>
    <w:rsid w:val="004C50B3"/>
    <w:rsid w:val="004D6249"/>
    <w:rsid w:val="00511860"/>
    <w:rsid w:val="00533B60"/>
    <w:rsid w:val="00583878"/>
    <w:rsid w:val="00586DB5"/>
    <w:rsid w:val="005B1F20"/>
    <w:rsid w:val="005E689D"/>
    <w:rsid w:val="005F55EE"/>
    <w:rsid w:val="00637048"/>
    <w:rsid w:val="00641AE1"/>
    <w:rsid w:val="006B2529"/>
    <w:rsid w:val="006C718B"/>
    <w:rsid w:val="0073425F"/>
    <w:rsid w:val="00782937"/>
    <w:rsid w:val="00794C8D"/>
    <w:rsid w:val="007E32A8"/>
    <w:rsid w:val="00874E7B"/>
    <w:rsid w:val="00883E7E"/>
    <w:rsid w:val="008A0A93"/>
    <w:rsid w:val="008B5F65"/>
    <w:rsid w:val="008C7602"/>
    <w:rsid w:val="008E609B"/>
    <w:rsid w:val="008F7C69"/>
    <w:rsid w:val="009C4CAF"/>
    <w:rsid w:val="009E0C3A"/>
    <w:rsid w:val="009E48EC"/>
    <w:rsid w:val="00A26D33"/>
    <w:rsid w:val="00A52A8A"/>
    <w:rsid w:val="00A7327E"/>
    <w:rsid w:val="00A824C5"/>
    <w:rsid w:val="00AE5886"/>
    <w:rsid w:val="00B02439"/>
    <w:rsid w:val="00B049F7"/>
    <w:rsid w:val="00B15D8C"/>
    <w:rsid w:val="00B77E1C"/>
    <w:rsid w:val="00BC2123"/>
    <w:rsid w:val="00BF334F"/>
    <w:rsid w:val="00C650A7"/>
    <w:rsid w:val="00C831D2"/>
    <w:rsid w:val="00CC3B32"/>
    <w:rsid w:val="00CF7BD2"/>
    <w:rsid w:val="00D666D7"/>
    <w:rsid w:val="00DB06A3"/>
    <w:rsid w:val="00DD6A90"/>
    <w:rsid w:val="00DF7F7E"/>
    <w:rsid w:val="00E14C0D"/>
    <w:rsid w:val="00E967CB"/>
    <w:rsid w:val="00EA195E"/>
    <w:rsid w:val="00EC12DB"/>
    <w:rsid w:val="00ED04C4"/>
    <w:rsid w:val="00EE7593"/>
    <w:rsid w:val="00EF4284"/>
    <w:rsid w:val="00EF4527"/>
    <w:rsid w:val="00F13B87"/>
    <w:rsid w:val="00F47B83"/>
    <w:rsid w:val="00F65143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>Camara Municipal Araraquara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2015-04-27T21:59:00Z</cp:lastPrinted>
  <dcterms:created xsi:type="dcterms:W3CDTF">2017-03-13T20:47:00Z</dcterms:created>
  <dcterms:modified xsi:type="dcterms:W3CDTF">2017-03-13T20:47:00Z</dcterms:modified>
</cp:coreProperties>
</file>