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4B" w:rsidRDefault="00F117CA" w:rsidP="00F117CA">
      <w:pPr>
        <w:spacing w:after="0" w:line="36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36"/>
          <w:szCs w:val="36"/>
          <w:u w:val="single"/>
        </w:rPr>
        <w:t>TERMO DE ABERTURA</w:t>
      </w:r>
    </w:p>
    <w:p w:rsidR="00F117CA" w:rsidRDefault="00F117CA" w:rsidP="00F117CA">
      <w:pPr>
        <w:spacing w:after="0"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F117CA" w:rsidRDefault="00F117CA" w:rsidP="00F117CA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O p</w:t>
      </w:r>
      <w:r w:rsidR="007B2BCA">
        <w:rPr>
          <w:rFonts w:cs="Times New Roman"/>
          <w:sz w:val="24"/>
          <w:szCs w:val="24"/>
        </w:rPr>
        <w:t xml:space="preserve">resente processo foi aberto para reunir os trabalhos desenvolvidos pela </w:t>
      </w:r>
      <w:r w:rsidR="002829EB" w:rsidRPr="002829EB">
        <w:rPr>
          <w:rFonts w:cs="Times New Roman"/>
          <w:sz w:val="24"/>
          <w:szCs w:val="24"/>
        </w:rPr>
        <w:t xml:space="preserve">Comissão Permanente de </w:t>
      </w:r>
      <w:r w:rsidR="00250AAC" w:rsidRPr="00250AAC">
        <w:rPr>
          <w:rFonts w:cs="Times New Roman"/>
          <w:sz w:val="24"/>
          <w:szCs w:val="24"/>
        </w:rPr>
        <w:t xml:space="preserve">Cultura, Esportes, Comunicação e Proteção ao Consumidor </w:t>
      </w:r>
      <w:r w:rsidR="007B2BCA">
        <w:rPr>
          <w:rFonts w:cs="Times New Roman"/>
          <w:sz w:val="24"/>
          <w:szCs w:val="24"/>
        </w:rPr>
        <w:t>no biênio 201</w:t>
      </w:r>
      <w:r w:rsidR="00A84D65">
        <w:rPr>
          <w:rFonts w:cs="Times New Roman"/>
          <w:sz w:val="24"/>
          <w:szCs w:val="24"/>
        </w:rPr>
        <w:t>7</w:t>
      </w:r>
      <w:r w:rsidR="007B2BCA">
        <w:rPr>
          <w:rFonts w:cs="Times New Roman"/>
          <w:sz w:val="24"/>
          <w:szCs w:val="24"/>
        </w:rPr>
        <w:t>/201</w:t>
      </w:r>
      <w:r w:rsidR="00A84D65">
        <w:rPr>
          <w:rFonts w:cs="Times New Roman"/>
          <w:sz w:val="24"/>
          <w:szCs w:val="24"/>
        </w:rPr>
        <w:t>8</w:t>
      </w:r>
      <w:r w:rsidR="007B2BCA">
        <w:rPr>
          <w:rFonts w:cs="Times New Roman"/>
          <w:sz w:val="24"/>
          <w:szCs w:val="24"/>
        </w:rPr>
        <w:t>.</w:t>
      </w:r>
    </w:p>
    <w:p w:rsidR="00D72072" w:rsidRDefault="00D72072" w:rsidP="00F117CA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FC031B">
        <w:rPr>
          <w:rFonts w:cs="Times New Roman"/>
          <w:sz w:val="24"/>
          <w:szCs w:val="24"/>
        </w:rPr>
        <w:t>Nos termos do Ato nº 0</w:t>
      </w:r>
      <w:r w:rsidR="00A84D65">
        <w:rPr>
          <w:rFonts w:cs="Times New Roman"/>
          <w:sz w:val="24"/>
          <w:szCs w:val="24"/>
        </w:rPr>
        <w:t>23</w:t>
      </w:r>
      <w:r w:rsidR="00FC031B">
        <w:rPr>
          <w:rFonts w:cs="Times New Roman"/>
          <w:sz w:val="24"/>
          <w:szCs w:val="24"/>
        </w:rPr>
        <w:t xml:space="preserve">, de </w:t>
      </w:r>
      <w:r w:rsidR="002829EB">
        <w:rPr>
          <w:rFonts w:cs="Times New Roman"/>
          <w:sz w:val="24"/>
          <w:szCs w:val="24"/>
        </w:rPr>
        <w:t>1</w:t>
      </w:r>
      <w:r w:rsidR="00A84D65">
        <w:rPr>
          <w:rFonts w:cs="Times New Roman"/>
          <w:sz w:val="24"/>
          <w:szCs w:val="24"/>
        </w:rPr>
        <w:t>8</w:t>
      </w:r>
      <w:r w:rsidR="00FC031B">
        <w:rPr>
          <w:rFonts w:cs="Times New Roman"/>
          <w:sz w:val="24"/>
          <w:szCs w:val="24"/>
        </w:rPr>
        <w:t xml:space="preserve"> de </w:t>
      </w:r>
      <w:r w:rsidR="00A84D65">
        <w:rPr>
          <w:rFonts w:cs="Times New Roman"/>
          <w:sz w:val="24"/>
          <w:szCs w:val="24"/>
        </w:rPr>
        <w:t>janei</w:t>
      </w:r>
      <w:r w:rsidR="002829EB">
        <w:rPr>
          <w:rFonts w:cs="Times New Roman"/>
          <w:sz w:val="24"/>
          <w:szCs w:val="24"/>
        </w:rPr>
        <w:t>ro de 201</w:t>
      </w:r>
      <w:r w:rsidR="00A84D65">
        <w:rPr>
          <w:rFonts w:cs="Times New Roman"/>
          <w:sz w:val="24"/>
          <w:szCs w:val="24"/>
        </w:rPr>
        <w:t>7</w:t>
      </w:r>
      <w:r w:rsidR="00FC031B">
        <w:rPr>
          <w:rFonts w:cs="Times New Roman"/>
          <w:sz w:val="24"/>
          <w:szCs w:val="24"/>
        </w:rPr>
        <w:t>, esta</w:t>
      </w:r>
      <w:r>
        <w:rPr>
          <w:rFonts w:cs="Times New Roman"/>
          <w:sz w:val="24"/>
          <w:szCs w:val="24"/>
        </w:rPr>
        <w:t xml:space="preserve"> </w:t>
      </w:r>
      <w:r w:rsidR="00FC031B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 xml:space="preserve">omissão é constituída pelos seguintes </w:t>
      </w:r>
      <w:r w:rsidR="000B42BC">
        <w:rPr>
          <w:rFonts w:cs="Times New Roman"/>
          <w:sz w:val="24"/>
          <w:szCs w:val="24"/>
        </w:rPr>
        <w:t>Vereadores</w:t>
      </w:r>
      <w:r>
        <w:rPr>
          <w:rFonts w:cs="Times New Roman"/>
          <w:sz w:val="24"/>
          <w:szCs w:val="24"/>
        </w:rPr>
        <w:t xml:space="preserve">: </w:t>
      </w:r>
      <w:proofErr w:type="spellStart"/>
      <w:r w:rsidR="00250AAC">
        <w:rPr>
          <w:rFonts w:cs="Times New Roman"/>
          <w:sz w:val="24"/>
          <w:szCs w:val="24"/>
        </w:rPr>
        <w:t>Edio</w:t>
      </w:r>
      <w:proofErr w:type="spellEnd"/>
      <w:r w:rsidR="00250AAC">
        <w:rPr>
          <w:rFonts w:cs="Times New Roman"/>
          <w:sz w:val="24"/>
          <w:szCs w:val="24"/>
        </w:rPr>
        <w:t xml:space="preserve"> Lopes</w:t>
      </w:r>
      <w:r w:rsidR="003F69A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(Presidente), </w:t>
      </w:r>
      <w:r w:rsidR="00250AAC">
        <w:rPr>
          <w:rFonts w:cs="Times New Roman"/>
          <w:sz w:val="24"/>
          <w:szCs w:val="24"/>
        </w:rPr>
        <w:t>Lucas Grecco e Magal Verri.</w:t>
      </w:r>
    </w:p>
    <w:p w:rsidR="00D72072" w:rsidRDefault="00D72072" w:rsidP="00F117CA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As matérias de competência da </w:t>
      </w:r>
      <w:r w:rsidR="002B5B8C" w:rsidRPr="002B5B8C">
        <w:rPr>
          <w:rFonts w:cs="Times New Roman"/>
          <w:sz w:val="24"/>
          <w:szCs w:val="24"/>
        </w:rPr>
        <w:t xml:space="preserve">Comissão de Cultura, Esportes, Comunicação e Proteção ao </w:t>
      </w:r>
      <w:proofErr w:type="gramStart"/>
      <w:r w:rsidR="002B5B8C" w:rsidRPr="002B5B8C">
        <w:rPr>
          <w:rFonts w:cs="Times New Roman"/>
          <w:sz w:val="24"/>
          <w:szCs w:val="24"/>
        </w:rPr>
        <w:t>Consumidor</w:t>
      </w:r>
      <w:r w:rsidR="008D39F5" w:rsidRPr="008D39F5">
        <w:rPr>
          <w:rFonts w:cs="Times New Roman"/>
          <w:sz w:val="24"/>
          <w:szCs w:val="24"/>
        </w:rPr>
        <w:t xml:space="preserve"> </w:t>
      </w:r>
      <w:r w:rsidR="00FC031B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disciplinadas no artigo 49, inci</w:t>
      </w:r>
      <w:r w:rsidR="00783C0E">
        <w:rPr>
          <w:rFonts w:cs="Times New Roman"/>
          <w:sz w:val="24"/>
          <w:szCs w:val="24"/>
        </w:rPr>
        <w:t xml:space="preserve">so </w:t>
      </w:r>
      <w:r w:rsidR="003F69A4">
        <w:rPr>
          <w:rFonts w:cs="Times New Roman"/>
          <w:sz w:val="24"/>
          <w:szCs w:val="24"/>
        </w:rPr>
        <w:t>V</w:t>
      </w:r>
      <w:r w:rsidR="002829EB">
        <w:rPr>
          <w:rFonts w:cs="Times New Roman"/>
          <w:sz w:val="24"/>
          <w:szCs w:val="24"/>
        </w:rPr>
        <w:t>I</w:t>
      </w:r>
      <w:r w:rsidR="002B5B8C">
        <w:rPr>
          <w:rFonts w:cs="Times New Roman"/>
          <w:sz w:val="24"/>
          <w:szCs w:val="24"/>
        </w:rPr>
        <w:t>I</w:t>
      </w:r>
      <w:r w:rsidR="00FC031B">
        <w:rPr>
          <w:rFonts w:cs="Times New Roman"/>
          <w:sz w:val="24"/>
          <w:szCs w:val="24"/>
        </w:rPr>
        <w:t>, do Regimento Interno</w:t>
      </w:r>
      <w:proofErr w:type="gramEnd"/>
      <w:r w:rsidR="00FC031B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são as seguintes: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B5B8C">
        <w:rPr>
          <w:rFonts w:cs="Times New Roman"/>
          <w:sz w:val="24"/>
          <w:szCs w:val="24"/>
        </w:rPr>
        <w:t xml:space="preserve">a) </w:t>
      </w:r>
      <w:r>
        <w:rPr>
          <w:rFonts w:cs="Times New Roman"/>
          <w:sz w:val="24"/>
          <w:szCs w:val="24"/>
        </w:rPr>
        <w:t>C</w:t>
      </w:r>
      <w:r w:rsidRPr="002B5B8C">
        <w:rPr>
          <w:rFonts w:cs="Times New Roman"/>
          <w:sz w:val="24"/>
          <w:szCs w:val="24"/>
        </w:rPr>
        <w:t>ultura: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B5B8C">
        <w:rPr>
          <w:rFonts w:cs="Times New Roman"/>
          <w:sz w:val="24"/>
          <w:szCs w:val="24"/>
        </w:rPr>
        <w:tab/>
        <w:t xml:space="preserve">1. </w:t>
      </w:r>
      <w:r>
        <w:rPr>
          <w:rFonts w:cs="Times New Roman"/>
          <w:sz w:val="24"/>
          <w:szCs w:val="24"/>
        </w:rPr>
        <w:t>M</w:t>
      </w:r>
      <w:r w:rsidRPr="002B5B8C">
        <w:rPr>
          <w:rFonts w:cs="Times New Roman"/>
          <w:sz w:val="24"/>
          <w:szCs w:val="24"/>
        </w:rPr>
        <w:t>emória cultural;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 E</w:t>
      </w:r>
      <w:r w:rsidRPr="002B5B8C">
        <w:rPr>
          <w:rFonts w:cs="Times New Roman"/>
          <w:sz w:val="24"/>
          <w:szCs w:val="24"/>
        </w:rPr>
        <w:t>spaços públicos e manifestação cultural;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B5B8C">
        <w:rPr>
          <w:rFonts w:cs="Times New Roman"/>
          <w:sz w:val="24"/>
          <w:szCs w:val="24"/>
        </w:rPr>
        <w:tab/>
        <w:t xml:space="preserve">3. </w:t>
      </w:r>
      <w:r>
        <w:rPr>
          <w:rFonts w:cs="Times New Roman"/>
          <w:sz w:val="24"/>
          <w:szCs w:val="24"/>
        </w:rPr>
        <w:t>A</w:t>
      </w:r>
      <w:r w:rsidRPr="002B5B8C">
        <w:rPr>
          <w:rFonts w:cs="Times New Roman"/>
          <w:sz w:val="24"/>
          <w:szCs w:val="24"/>
        </w:rPr>
        <w:t>cesso aos documentos oficiais;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4. I</w:t>
      </w:r>
      <w:r w:rsidRPr="002B5B8C">
        <w:rPr>
          <w:rFonts w:cs="Times New Roman"/>
          <w:sz w:val="24"/>
          <w:szCs w:val="24"/>
        </w:rPr>
        <w:t>ntercâmbio entre municípios;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5. B</w:t>
      </w:r>
      <w:r w:rsidRPr="002B5B8C">
        <w:rPr>
          <w:rFonts w:cs="Times New Roman"/>
          <w:sz w:val="24"/>
          <w:szCs w:val="24"/>
        </w:rPr>
        <w:t>ibliotecas, museus e arquivo municipal;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6. D</w:t>
      </w:r>
      <w:r w:rsidRPr="002B5B8C">
        <w:rPr>
          <w:rFonts w:cs="Times New Roman"/>
          <w:sz w:val="24"/>
          <w:szCs w:val="24"/>
        </w:rPr>
        <w:t>anos e ameaças ao patrimônio cultural;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7. D</w:t>
      </w:r>
      <w:r w:rsidRPr="002B5B8C">
        <w:rPr>
          <w:rFonts w:cs="Times New Roman"/>
          <w:sz w:val="24"/>
          <w:szCs w:val="24"/>
        </w:rPr>
        <w:t>ocumentos e bens de valor histórico;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8. D</w:t>
      </w:r>
      <w:r w:rsidRPr="002B5B8C">
        <w:rPr>
          <w:rFonts w:cs="Times New Roman"/>
          <w:sz w:val="24"/>
          <w:szCs w:val="24"/>
        </w:rPr>
        <w:t>esenvolvimento científico de pesquisa e capacitação tecnológica;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9. Re</w:t>
      </w:r>
      <w:r w:rsidRPr="002B5B8C">
        <w:rPr>
          <w:rFonts w:cs="Times New Roman"/>
          <w:sz w:val="24"/>
          <w:szCs w:val="24"/>
        </w:rPr>
        <w:t>presentação da comunidade.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E</w:t>
      </w:r>
      <w:r w:rsidRPr="002B5B8C">
        <w:rPr>
          <w:rFonts w:cs="Times New Roman"/>
          <w:sz w:val="24"/>
          <w:szCs w:val="24"/>
        </w:rPr>
        <w:t xml:space="preserve">sporte e </w:t>
      </w:r>
      <w:r>
        <w:rPr>
          <w:rFonts w:cs="Times New Roman"/>
          <w:sz w:val="24"/>
          <w:szCs w:val="24"/>
        </w:rPr>
        <w:t>L</w:t>
      </w:r>
      <w:r w:rsidRPr="002B5B8C">
        <w:rPr>
          <w:rFonts w:cs="Times New Roman"/>
          <w:sz w:val="24"/>
          <w:szCs w:val="24"/>
        </w:rPr>
        <w:t>azer: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B5B8C">
        <w:rPr>
          <w:rFonts w:cs="Times New Roman"/>
          <w:sz w:val="24"/>
          <w:szCs w:val="24"/>
        </w:rPr>
        <w:tab/>
        <w:t>1.</w:t>
      </w:r>
      <w:r>
        <w:rPr>
          <w:rFonts w:cs="Times New Roman"/>
          <w:sz w:val="24"/>
          <w:szCs w:val="24"/>
        </w:rPr>
        <w:t xml:space="preserve"> D</w:t>
      </w:r>
      <w:r w:rsidRPr="002B5B8C">
        <w:rPr>
          <w:rFonts w:cs="Times New Roman"/>
          <w:sz w:val="24"/>
          <w:szCs w:val="24"/>
        </w:rPr>
        <w:t>esenvolvimento e integração social pela prática desportiva;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B5B8C">
        <w:rPr>
          <w:rFonts w:cs="Times New Roman"/>
          <w:sz w:val="24"/>
          <w:szCs w:val="24"/>
        </w:rPr>
        <w:tab/>
        <w:t xml:space="preserve">2. </w:t>
      </w:r>
      <w:r>
        <w:rPr>
          <w:rFonts w:cs="Times New Roman"/>
          <w:sz w:val="24"/>
          <w:szCs w:val="24"/>
        </w:rPr>
        <w:t>A</w:t>
      </w:r>
      <w:r w:rsidRPr="002B5B8C">
        <w:rPr>
          <w:rFonts w:cs="Times New Roman"/>
          <w:sz w:val="24"/>
          <w:szCs w:val="24"/>
        </w:rPr>
        <w:t>tividade de lazer;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3. R</w:t>
      </w:r>
      <w:r w:rsidRPr="002B5B8C">
        <w:rPr>
          <w:rFonts w:cs="Times New Roman"/>
          <w:sz w:val="24"/>
          <w:szCs w:val="24"/>
        </w:rPr>
        <w:t>epresentação da comunidade.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C</w:t>
      </w:r>
      <w:r w:rsidRPr="002B5B8C">
        <w:rPr>
          <w:rFonts w:cs="Times New Roman"/>
          <w:sz w:val="24"/>
          <w:szCs w:val="24"/>
        </w:rPr>
        <w:t xml:space="preserve">omunicação </w:t>
      </w:r>
      <w:r>
        <w:rPr>
          <w:rFonts w:cs="Times New Roman"/>
          <w:sz w:val="24"/>
          <w:szCs w:val="24"/>
        </w:rPr>
        <w:t>S</w:t>
      </w:r>
      <w:r w:rsidRPr="002B5B8C">
        <w:rPr>
          <w:rFonts w:cs="Times New Roman"/>
          <w:sz w:val="24"/>
          <w:szCs w:val="24"/>
        </w:rPr>
        <w:t>ocial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B5B8C">
        <w:rPr>
          <w:rFonts w:cs="Times New Roman"/>
          <w:sz w:val="24"/>
          <w:szCs w:val="24"/>
        </w:rPr>
        <w:tab/>
        <w:t xml:space="preserve">1. </w:t>
      </w:r>
      <w:r>
        <w:rPr>
          <w:rFonts w:cs="Times New Roman"/>
          <w:sz w:val="24"/>
          <w:szCs w:val="24"/>
        </w:rPr>
        <w:t>A</w:t>
      </w:r>
      <w:r w:rsidRPr="002B5B8C">
        <w:rPr>
          <w:rFonts w:cs="Times New Roman"/>
          <w:sz w:val="24"/>
          <w:szCs w:val="24"/>
        </w:rPr>
        <w:t>cesso às informações;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 F</w:t>
      </w:r>
      <w:r w:rsidRPr="002B5B8C">
        <w:rPr>
          <w:rFonts w:cs="Times New Roman"/>
          <w:sz w:val="24"/>
          <w:szCs w:val="24"/>
        </w:rPr>
        <w:t>ontes de informações.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B5B8C">
        <w:rPr>
          <w:rFonts w:cs="Times New Roman"/>
          <w:sz w:val="24"/>
          <w:szCs w:val="24"/>
        </w:rPr>
        <w:t xml:space="preserve">d) </w:t>
      </w:r>
      <w:r>
        <w:rPr>
          <w:rFonts w:cs="Times New Roman"/>
          <w:sz w:val="24"/>
          <w:szCs w:val="24"/>
        </w:rPr>
        <w:t>Defesa do C</w:t>
      </w:r>
      <w:r w:rsidRPr="002B5B8C">
        <w:rPr>
          <w:rFonts w:cs="Times New Roman"/>
          <w:sz w:val="24"/>
          <w:szCs w:val="24"/>
        </w:rPr>
        <w:t>onsumidor: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B5B8C">
        <w:rPr>
          <w:rFonts w:cs="Times New Roman"/>
          <w:sz w:val="24"/>
          <w:szCs w:val="24"/>
        </w:rPr>
        <w:tab/>
        <w:t xml:space="preserve">1. </w:t>
      </w:r>
      <w:r>
        <w:rPr>
          <w:rFonts w:cs="Times New Roman"/>
          <w:sz w:val="24"/>
          <w:szCs w:val="24"/>
        </w:rPr>
        <w:t>M</w:t>
      </w:r>
      <w:r w:rsidRPr="002B5B8C">
        <w:rPr>
          <w:rFonts w:cs="Times New Roman"/>
          <w:sz w:val="24"/>
          <w:szCs w:val="24"/>
        </w:rPr>
        <w:t>edidas orientadoras;</w:t>
      </w:r>
    </w:p>
    <w:p w:rsidR="002B5B8C" w:rsidRP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2. M</w:t>
      </w:r>
      <w:r w:rsidRPr="002B5B8C">
        <w:rPr>
          <w:rFonts w:cs="Times New Roman"/>
          <w:sz w:val="24"/>
          <w:szCs w:val="24"/>
        </w:rPr>
        <w:t>edidas fiscalizadoras;</w:t>
      </w:r>
    </w:p>
    <w:p w:rsid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3. Representação da comunidade.</w:t>
      </w:r>
    </w:p>
    <w:p w:rsidR="002B5B8C" w:rsidRDefault="002B5B8C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FC031B" w:rsidRDefault="00B2346B" w:rsidP="002B5B8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FC031B">
        <w:rPr>
          <w:rFonts w:cs="Times New Roman"/>
          <w:sz w:val="24"/>
          <w:szCs w:val="24"/>
        </w:rPr>
        <w:t>Este termo de abertura segue assinado pelo</w:t>
      </w:r>
      <w:bookmarkStart w:id="0" w:name="_GoBack"/>
      <w:bookmarkEnd w:id="0"/>
      <w:r w:rsidR="00FC031B">
        <w:rPr>
          <w:rFonts w:cs="Times New Roman"/>
          <w:sz w:val="24"/>
          <w:szCs w:val="24"/>
        </w:rPr>
        <w:t>s secretários da referida comissão.</w:t>
      </w:r>
    </w:p>
    <w:p w:rsidR="00A84D65" w:rsidRDefault="00A84D65" w:rsidP="00F117CA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FC031B" w:rsidRDefault="00FC031B" w:rsidP="00FC031B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Araraquara, </w:t>
      </w:r>
      <w:r w:rsidR="002B5B8C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de </w:t>
      </w:r>
      <w:r w:rsidR="002B5B8C">
        <w:rPr>
          <w:rFonts w:cs="Times New Roman"/>
          <w:sz w:val="24"/>
          <w:szCs w:val="24"/>
        </w:rPr>
        <w:t>fever</w:t>
      </w:r>
      <w:r w:rsidR="00A84D65">
        <w:rPr>
          <w:rFonts w:cs="Times New Roman"/>
          <w:sz w:val="24"/>
          <w:szCs w:val="24"/>
        </w:rPr>
        <w:t>ei</w:t>
      </w:r>
      <w:r w:rsidR="002829EB">
        <w:rPr>
          <w:rFonts w:cs="Times New Roman"/>
          <w:sz w:val="24"/>
          <w:szCs w:val="24"/>
        </w:rPr>
        <w:t xml:space="preserve">ro </w:t>
      </w:r>
      <w:r w:rsidR="00A84D65">
        <w:rPr>
          <w:rFonts w:cs="Times New Roman"/>
          <w:sz w:val="24"/>
          <w:szCs w:val="24"/>
        </w:rPr>
        <w:t>de 2017</w:t>
      </w:r>
      <w:r w:rsidR="008C199E">
        <w:rPr>
          <w:rFonts w:cs="Times New Roman"/>
          <w:sz w:val="24"/>
          <w:szCs w:val="24"/>
        </w:rPr>
        <w:t>.</w:t>
      </w:r>
    </w:p>
    <w:p w:rsidR="00FC031B" w:rsidRDefault="00FC031B" w:rsidP="00FC031B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FC031B" w:rsidRPr="00FC031B" w:rsidRDefault="00FC031B" w:rsidP="003F69A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FC031B">
        <w:rPr>
          <w:rFonts w:cs="Times New Roman"/>
          <w:b/>
          <w:sz w:val="24"/>
          <w:szCs w:val="24"/>
        </w:rPr>
        <w:t>DANIEL LEMOS</w:t>
      </w:r>
      <w:proofErr w:type="gramEnd"/>
      <w:r w:rsidRPr="00FC031B">
        <w:rPr>
          <w:rFonts w:cs="Times New Roman"/>
          <w:b/>
          <w:sz w:val="24"/>
          <w:szCs w:val="24"/>
        </w:rPr>
        <w:t xml:space="preserve"> DE OLIVEIRA MATTOSINHO</w:t>
      </w:r>
      <w:r w:rsidRPr="00FC031B">
        <w:rPr>
          <w:rFonts w:cs="Times New Roman"/>
          <w:b/>
          <w:sz w:val="24"/>
          <w:szCs w:val="24"/>
        </w:rPr>
        <w:tab/>
        <w:t>VALDEMAR MARTINS NETO MENDONÇA</w:t>
      </w:r>
    </w:p>
    <w:p w:rsidR="00FC031B" w:rsidRPr="00F117CA" w:rsidRDefault="00FC031B" w:rsidP="003F69A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Assistente técnico legislativo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Assistente técnico legislativo</w:t>
      </w:r>
    </w:p>
    <w:sectPr w:rsidR="00FC031B" w:rsidRPr="00F117CA" w:rsidSect="006F2202">
      <w:headerReference w:type="default" r:id="rId6"/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31" w:rsidRDefault="00626031" w:rsidP="00BC26CE">
      <w:pPr>
        <w:spacing w:after="0" w:line="240" w:lineRule="auto"/>
      </w:pPr>
      <w:r>
        <w:separator/>
      </w:r>
    </w:p>
  </w:endnote>
  <w:endnote w:type="continuationSeparator" w:id="0">
    <w:p w:rsidR="00626031" w:rsidRDefault="00626031" w:rsidP="00BC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31" w:rsidRDefault="00626031" w:rsidP="00BC26CE">
      <w:pPr>
        <w:spacing w:after="0" w:line="240" w:lineRule="auto"/>
      </w:pPr>
      <w:r>
        <w:separator/>
      </w:r>
    </w:p>
  </w:footnote>
  <w:footnote w:type="continuationSeparator" w:id="0">
    <w:p w:rsidR="00626031" w:rsidRDefault="00626031" w:rsidP="00BC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CE" w:rsidRDefault="00DE4171">
    <w:pPr>
      <w:ind w:left="426" w:right="-376"/>
      <w:jc w:val="center"/>
      <w:rPr>
        <w:b/>
        <w:sz w:val="36"/>
      </w:rPr>
    </w:pPr>
    <w:r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9.95pt;margin-top:-11.15pt;width:86.4pt;height:86.4pt;z-index:-251658752" o:allowincell="f">
          <v:imagedata r:id="rId1" o:title="brasaoJPG"/>
        </v:shape>
      </w:pict>
    </w:r>
  </w:p>
  <w:p w:rsidR="00BC26CE" w:rsidRDefault="00BC26CE">
    <w:pPr>
      <w:ind w:left="426" w:right="-376"/>
      <w:jc w:val="center"/>
      <w:rPr>
        <w:b/>
        <w:sz w:val="36"/>
      </w:rPr>
    </w:pPr>
  </w:p>
  <w:p w:rsidR="00BC26CE" w:rsidRDefault="00BC26CE" w:rsidP="002829EB">
    <w:pPr>
      <w:spacing w:after="0" w:line="240" w:lineRule="auto"/>
      <w:jc w:val="center"/>
    </w:pPr>
    <w:r>
      <w:rPr>
        <w:b/>
        <w:sz w:val="36"/>
      </w:rPr>
      <w:t>CÂMARA MUNICIPAL DE ARARAQUARA</w:t>
    </w:r>
  </w:p>
  <w:p w:rsidR="00BC26CE" w:rsidRDefault="00BC26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26CE"/>
    <w:rsid w:val="00030155"/>
    <w:rsid w:val="000B42BC"/>
    <w:rsid w:val="002036C2"/>
    <w:rsid w:val="00221792"/>
    <w:rsid w:val="00250AAC"/>
    <w:rsid w:val="002829EB"/>
    <w:rsid w:val="0028691C"/>
    <w:rsid w:val="002B5B8C"/>
    <w:rsid w:val="002D2E25"/>
    <w:rsid w:val="003A0E41"/>
    <w:rsid w:val="003F69A4"/>
    <w:rsid w:val="004E02C5"/>
    <w:rsid w:val="00626031"/>
    <w:rsid w:val="006F2202"/>
    <w:rsid w:val="00783C0E"/>
    <w:rsid w:val="007B2BCA"/>
    <w:rsid w:val="008C199E"/>
    <w:rsid w:val="008D39F5"/>
    <w:rsid w:val="00936131"/>
    <w:rsid w:val="009839C4"/>
    <w:rsid w:val="00A84D65"/>
    <w:rsid w:val="00AA054F"/>
    <w:rsid w:val="00B2346B"/>
    <w:rsid w:val="00BC26CE"/>
    <w:rsid w:val="00BD0EBB"/>
    <w:rsid w:val="00D03A4B"/>
    <w:rsid w:val="00D37781"/>
    <w:rsid w:val="00D72072"/>
    <w:rsid w:val="00DE4171"/>
    <w:rsid w:val="00E35874"/>
    <w:rsid w:val="00E651A4"/>
    <w:rsid w:val="00F117CA"/>
    <w:rsid w:val="00F7049F"/>
    <w:rsid w:val="00FC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6CE"/>
  </w:style>
  <w:style w:type="paragraph" w:styleId="Rodap">
    <w:name w:val="footer"/>
    <w:basedOn w:val="Normal"/>
    <w:link w:val="RodapChar"/>
    <w:uiPriority w:val="99"/>
    <w:unhideWhenUsed/>
    <w:rsid w:val="00BC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6CE"/>
  </w:style>
  <w:style w:type="paragraph" w:styleId="Textodebalo">
    <w:name w:val="Balloon Text"/>
    <w:basedOn w:val="Normal"/>
    <w:link w:val="TextodebaloChar"/>
    <w:uiPriority w:val="99"/>
    <w:semiHidden/>
    <w:unhideWhenUsed/>
    <w:rsid w:val="00BC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</dc:creator>
  <cp:lastModifiedBy>valdemar</cp:lastModifiedBy>
  <cp:revision>20</cp:revision>
  <cp:lastPrinted>2016-11-23T15:23:00Z</cp:lastPrinted>
  <dcterms:created xsi:type="dcterms:W3CDTF">2014-06-02T16:38:00Z</dcterms:created>
  <dcterms:modified xsi:type="dcterms:W3CDTF">2017-02-08T18:32:00Z</dcterms:modified>
</cp:coreProperties>
</file>