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DE7B9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4675F">
        <w:rPr>
          <w:rFonts w:ascii="Tahoma" w:hAnsi="Tahoma" w:cs="Tahoma"/>
          <w:b/>
          <w:sz w:val="32"/>
          <w:szCs w:val="32"/>
          <w:u w:val="single"/>
        </w:rPr>
        <w:t>22</w:t>
      </w:r>
      <w:r w:rsidR="00CC7DC7">
        <w:rPr>
          <w:rFonts w:ascii="Tahoma" w:hAnsi="Tahoma" w:cs="Tahoma"/>
          <w:b/>
          <w:sz w:val="32"/>
          <w:szCs w:val="32"/>
          <w:u w:val="single"/>
        </w:rPr>
        <w:t>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4675F">
        <w:rPr>
          <w:rFonts w:ascii="Tahoma" w:hAnsi="Tahoma" w:cs="Tahoma"/>
          <w:b/>
          <w:sz w:val="32"/>
          <w:szCs w:val="32"/>
          <w:u w:val="single"/>
        </w:rPr>
        <w:t>233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4675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4675F">
        <w:rPr>
          <w:rFonts w:ascii="Calibri" w:hAnsi="Calibri" w:cs="Calibri"/>
          <w:sz w:val="22"/>
          <w:szCs w:val="22"/>
        </w:rPr>
        <w:t>Denomina Rua Rolando Lupo via pública da cidade.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A4675F" w:rsidRPr="00A4675F" w:rsidRDefault="00A4675F" w:rsidP="00A4675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4675F">
        <w:rPr>
          <w:rFonts w:ascii="Calibri" w:hAnsi="Calibri" w:cs="Calibri"/>
          <w:sz w:val="24"/>
          <w:szCs w:val="24"/>
        </w:rPr>
        <w:t>Art. 1º Fica denominada RUA ROLANDO LUPO a via pública da sede do Município conhecida como Avenida Rolando Lupo, dos loteamentos Jardim Primavera, Vila Harmonia, Loteamento Eldorado, Vila Nina, Vila do Servidor, e Vila Girassol, com início na Avenida Circular Mário H. Arita e término no Rodo Anel Norte Oeste Doutor Octávio de Arruda Camargo, desta cidade.</w:t>
      </w:r>
    </w:p>
    <w:p w:rsidR="00A4675F" w:rsidRPr="00A4675F" w:rsidRDefault="00A4675F" w:rsidP="00A4675F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A4675F" w:rsidP="00A4675F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A4675F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contrário, especialmente, a Lei Municipal nº 1.359, de 11 de maio de 1.964.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D351E">
        <w:rPr>
          <w:rFonts w:ascii="Calibri" w:hAnsi="Calibri" w:cs="Calibri"/>
          <w:sz w:val="24"/>
          <w:szCs w:val="24"/>
        </w:rPr>
        <w:t>3</w:t>
      </w:r>
      <w:r w:rsidR="00E735ED">
        <w:rPr>
          <w:rFonts w:ascii="Calibri" w:hAnsi="Calibri" w:cs="Calibri"/>
          <w:sz w:val="24"/>
          <w:szCs w:val="24"/>
        </w:rPr>
        <w:t>0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D351E">
        <w:rPr>
          <w:rFonts w:ascii="Calibri" w:hAnsi="Calibri" w:cs="Calibri"/>
          <w:sz w:val="24"/>
          <w:szCs w:val="24"/>
        </w:rPr>
        <w:t>tr</w:t>
      </w:r>
      <w:bookmarkStart w:id="0" w:name="_GoBack"/>
      <w:bookmarkEnd w:id="0"/>
      <w:r w:rsidR="00E735ED">
        <w:rPr>
          <w:rFonts w:ascii="Calibri" w:hAnsi="Calibri" w:cs="Calibri"/>
          <w:sz w:val="24"/>
          <w:szCs w:val="24"/>
        </w:rPr>
        <w:t>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r>
        <w:rPr>
          <w:sz w:val="16"/>
        </w:rPr>
        <w:t>dlom</w:t>
      </w:r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30" w:rsidRDefault="00E95D30">
      <w:r>
        <w:separator/>
      </w:r>
    </w:p>
  </w:endnote>
  <w:endnote w:type="continuationSeparator" w:id="0">
    <w:p w:rsidR="00E95D30" w:rsidRDefault="00E9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30" w:rsidRDefault="00E95D30">
      <w:r>
        <w:separator/>
      </w:r>
    </w:p>
  </w:footnote>
  <w:footnote w:type="continuationSeparator" w:id="0">
    <w:p w:rsidR="00E95D30" w:rsidRDefault="00E95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DE7B9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DE7B9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2B59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4675F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C7DC7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E7B91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95D30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44</cp:revision>
  <cp:lastPrinted>2016-08-16T19:55:00Z</cp:lastPrinted>
  <dcterms:created xsi:type="dcterms:W3CDTF">2016-08-16T19:55:00Z</dcterms:created>
  <dcterms:modified xsi:type="dcterms:W3CDTF">2016-11-30T12:51:00Z</dcterms:modified>
</cp:coreProperties>
</file>