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B30AA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B30AA">
        <w:rPr>
          <w:rFonts w:ascii="Tahoma" w:hAnsi="Tahoma" w:cs="Tahoma"/>
          <w:b/>
          <w:sz w:val="32"/>
          <w:szCs w:val="32"/>
          <w:u w:val="single"/>
        </w:rPr>
        <w:t>215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B30AA">
        <w:rPr>
          <w:rFonts w:ascii="Tahoma" w:hAnsi="Tahoma" w:cs="Tahoma"/>
          <w:b/>
          <w:sz w:val="32"/>
          <w:szCs w:val="32"/>
          <w:u w:val="single"/>
        </w:rPr>
        <w:t>225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B30A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B30AA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0B30AA" w:rsidRPr="000B30AA" w:rsidRDefault="000B30AA" w:rsidP="000B30A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B30AA">
        <w:rPr>
          <w:rFonts w:ascii="Calibri" w:hAnsi="Calibri" w:cs="Calibri"/>
          <w:sz w:val="24"/>
          <w:szCs w:val="24"/>
        </w:rPr>
        <w:t>Art. 1º Fica o Poder Executivo autorizado a abrir um Crédito Adicional Especial, no valor de R$ 85.000,00 (oitenta e cinco mil reais) para atender as despesas com a Farmácia Popular do Brasil, conforme demonstrativo abaixo:</w:t>
      </w:r>
    </w:p>
    <w:p w:rsidR="000B30AA" w:rsidRPr="000B30AA" w:rsidRDefault="000B30AA" w:rsidP="000B30A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0B30AA" w:rsidRPr="000B30AA" w:rsidTr="000B30AA">
        <w:trPr>
          <w:trHeight w:val="28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0B30AA" w:rsidRPr="000B30AA" w:rsidTr="000B30A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0B30AA" w:rsidRPr="000B30AA" w:rsidTr="000B30A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0B30AA" w:rsidRPr="000B30AA" w:rsidTr="000B30AA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B30AA" w:rsidRPr="000B30AA" w:rsidTr="000B30A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30AA" w:rsidRPr="000B30AA" w:rsidTr="000B30A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B30AA" w:rsidRPr="000B30AA" w:rsidTr="000B30A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10.301.0036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 xml:space="preserve">Assistência Farmacêutica Básica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B30AA" w:rsidRPr="000B30AA" w:rsidTr="000B30A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10.301.0036.2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30AA" w:rsidRPr="000B30AA" w:rsidTr="000B30A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10.301.0036.2.402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 xml:space="preserve">Manutenção da Farmácia Popular do Brasil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85.000,00</w:t>
            </w:r>
          </w:p>
        </w:tc>
      </w:tr>
      <w:tr w:rsidR="000B30AA" w:rsidRPr="000B30AA" w:rsidTr="000B30AA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B30AA" w:rsidRPr="000B30AA" w:rsidTr="000B30A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0B30AA" w:rsidRPr="000B30AA" w:rsidTr="000B30A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45.000,00</w:t>
            </w:r>
          </w:p>
        </w:tc>
      </w:tr>
      <w:tr w:rsidR="000B30AA" w:rsidRPr="000B30AA" w:rsidTr="000B30A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0B30AA" w:rsidRPr="000B30AA" w:rsidRDefault="000B30AA" w:rsidP="000B30A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B30AA" w:rsidRPr="000B30AA" w:rsidRDefault="000B30AA" w:rsidP="000B30A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B30AA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especificadas:</w:t>
      </w:r>
      <w:bookmarkStart w:id="0" w:name="_GoBack"/>
      <w:bookmarkEnd w:id="0"/>
    </w:p>
    <w:p w:rsidR="000B30AA" w:rsidRPr="000B30AA" w:rsidRDefault="000B30AA" w:rsidP="000B30A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0B30AA" w:rsidRPr="000B30AA" w:rsidTr="000B30A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0B30AA" w:rsidRPr="000B30AA" w:rsidTr="000B30A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0B30AA" w:rsidRPr="000B30AA" w:rsidTr="000B30A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0B30AA" w:rsidRPr="000B30AA" w:rsidTr="000B30AA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B30AA" w:rsidRPr="000B30AA" w:rsidTr="000B30A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30AA" w:rsidRPr="000B30AA" w:rsidTr="000B30A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B30AA" w:rsidRPr="000B30AA" w:rsidTr="000B30A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10.301.0036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 xml:space="preserve">Assistência Farmacêutica Básica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B30AA" w:rsidRPr="000B30AA" w:rsidTr="000B30A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10.301.0036.2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30AA" w:rsidRPr="000B30AA" w:rsidTr="000B30A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10.301.0036.2.402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 xml:space="preserve">Manutenção da Farmácia Popular do Brasil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85.000,00</w:t>
            </w:r>
          </w:p>
        </w:tc>
      </w:tr>
      <w:tr w:rsidR="000B30AA" w:rsidRPr="000B30AA" w:rsidTr="000B30AA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B30A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B30AA" w:rsidRPr="000B30AA" w:rsidTr="000B30A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85.000,00</w:t>
            </w:r>
          </w:p>
        </w:tc>
      </w:tr>
      <w:tr w:rsidR="000B30AA" w:rsidRPr="000B30AA" w:rsidTr="000B30A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AA" w:rsidRPr="000B30AA" w:rsidRDefault="000B30AA" w:rsidP="004511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30AA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0B30AA" w:rsidRPr="000B30AA" w:rsidRDefault="000B30AA" w:rsidP="000B30A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B30AA" w:rsidRPr="000B30AA" w:rsidRDefault="000B30AA" w:rsidP="000B30A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B30AA">
        <w:rPr>
          <w:rFonts w:ascii="Calibri" w:hAnsi="Calibri" w:cs="Calibri"/>
          <w:sz w:val="24"/>
          <w:szCs w:val="24"/>
        </w:rPr>
        <w:t>Art. 3º Fica incluso o presente Crédito Adicional Especial na Lei nº 8.075, de 22 de novembro de 2013 (Plano Plurianual - PPA), Lei nº 8.485, de 25 de julho de 2015 (Lei de Diretrizes Orçamentárias - LDO) e na Lei nº 8.594, de 26 de novembro de 2015 (Lei Orçamentária Anual - LOA).</w:t>
      </w:r>
    </w:p>
    <w:p w:rsidR="000B30AA" w:rsidRPr="000B30AA" w:rsidRDefault="000B30AA" w:rsidP="000B30A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B30AA">
        <w:rPr>
          <w:rFonts w:ascii="Calibri" w:hAnsi="Calibri" w:cs="Calibri"/>
          <w:sz w:val="24"/>
          <w:szCs w:val="24"/>
        </w:rPr>
        <w:t xml:space="preserve">                                               </w:t>
      </w:r>
    </w:p>
    <w:p w:rsidR="00032DD1" w:rsidRDefault="000B30AA" w:rsidP="000B30A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B30AA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D351E">
        <w:rPr>
          <w:rFonts w:ascii="Calibri" w:hAnsi="Calibri" w:cs="Calibri"/>
          <w:sz w:val="24"/>
          <w:szCs w:val="24"/>
        </w:rPr>
        <w:t>23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D351E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B30A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8B3AC3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8B3AC3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8B3AC3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B30A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B30AA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C58EF3F-22C6-4EF7-8C16-80C2A696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42</cp:revision>
  <cp:lastPrinted>2016-08-16T19:55:00Z</cp:lastPrinted>
  <dcterms:created xsi:type="dcterms:W3CDTF">2016-08-16T19:55:00Z</dcterms:created>
  <dcterms:modified xsi:type="dcterms:W3CDTF">2016-11-22T20:39:00Z</dcterms:modified>
</cp:coreProperties>
</file>