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2072A7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38925780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2072A7">
        <w:rPr>
          <w:rFonts w:ascii="Tahoma" w:hAnsi="Tahoma" w:cs="Tahoma"/>
          <w:b/>
          <w:bCs/>
          <w:sz w:val="32"/>
          <w:szCs w:val="32"/>
          <w:u w:val="single"/>
        </w:rPr>
        <w:t>66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2072A7">
        <w:rPr>
          <w:rFonts w:ascii="Tahoma" w:hAnsi="Tahoma" w:cs="Tahoma"/>
          <w:sz w:val="32"/>
          <w:szCs w:val="32"/>
        </w:rPr>
        <w:t>25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2072A7">
        <w:rPr>
          <w:rFonts w:ascii="Tahoma" w:hAnsi="Tahoma" w:cs="Tahoma"/>
          <w:sz w:val="32"/>
          <w:szCs w:val="32"/>
        </w:rPr>
        <w:t>outub</w:t>
      </w:r>
      <w:r w:rsidR="00592E50">
        <w:rPr>
          <w:rFonts w:ascii="Tahoma" w:hAnsi="Tahoma" w:cs="Tahoma"/>
          <w:sz w:val="32"/>
          <w:szCs w:val="32"/>
        </w:rPr>
        <w:t>ro de 2016</w:t>
      </w:r>
    </w:p>
    <w:p w:rsidR="002D4ECC" w:rsidRPr="00175D7F" w:rsidRDefault="002072A7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</w:t>
      </w:r>
      <w:r w:rsidR="00592E50">
        <w:rPr>
          <w:rFonts w:ascii="Tahoma" w:hAnsi="Tahoma" w:cs="Tahoma"/>
          <w:b/>
          <w:bCs/>
          <w:sz w:val="32"/>
          <w:szCs w:val="29"/>
        </w:rPr>
        <w:t>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592E50">
        <w:rPr>
          <w:rFonts w:ascii="Tahoma" w:hAnsi="Tahoma" w:cs="Tahoma"/>
          <w:b/>
          <w:bCs/>
          <w:sz w:val="32"/>
          <w:szCs w:val="29"/>
        </w:rPr>
        <w:t xml:space="preserve">A </w:t>
      </w:r>
      <w:r>
        <w:rPr>
          <w:rFonts w:ascii="Tahoma" w:hAnsi="Tahoma" w:cs="Tahoma"/>
          <w:b/>
          <w:bCs/>
          <w:sz w:val="32"/>
          <w:szCs w:val="29"/>
        </w:rPr>
        <w:t>E PRIMEIRA SECRETÁRIA GEANI TREVISÓLI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2072A7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2072A7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ao Apóstolo </w:t>
      </w:r>
      <w:proofErr w:type="spellStart"/>
      <w:r w:rsidRPr="002072A7">
        <w:rPr>
          <w:rFonts w:ascii="Calibri" w:hAnsi="Calibri" w:cs="Calibri"/>
          <w:sz w:val="22"/>
          <w:szCs w:val="22"/>
          <w:lang w:eastAsia="en-US"/>
        </w:rPr>
        <w:t>Doriel</w:t>
      </w:r>
      <w:proofErr w:type="spellEnd"/>
      <w:r w:rsidRPr="002072A7">
        <w:rPr>
          <w:rFonts w:ascii="Calibri" w:hAnsi="Calibri" w:cs="Calibri"/>
          <w:sz w:val="22"/>
          <w:szCs w:val="22"/>
          <w:lang w:eastAsia="en-US"/>
        </w:rPr>
        <w:t xml:space="preserve"> de Oliveira.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2072A7">
        <w:rPr>
          <w:rFonts w:ascii="Calibri" w:hAnsi="Calibri" w:cs="Calibri"/>
          <w:sz w:val="24"/>
          <w:szCs w:val="24"/>
        </w:rPr>
        <w:t>25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2072A7">
        <w:rPr>
          <w:rFonts w:ascii="Calibri" w:hAnsi="Calibri" w:cs="Calibri"/>
          <w:sz w:val="24"/>
          <w:szCs w:val="24"/>
        </w:rPr>
        <w:t>outub</w:t>
      </w:r>
      <w:r w:rsidR="00592E50">
        <w:rPr>
          <w:rFonts w:ascii="Calibri" w:hAnsi="Calibri" w:cs="Calibri"/>
          <w:sz w:val="24"/>
          <w:szCs w:val="24"/>
        </w:rPr>
        <w:t>ro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</w:t>
      </w:r>
      <w:r w:rsidR="002072A7">
        <w:rPr>
          <w:rFonts w:ascii="Calibri" w:hAnsi="Calibri" w:cs="Calibri"/>
          <w:sz w:val="24"/>
          <w:szCs w:val="24"/>
          <w:lang w:eastAsia="en-US"/>
        </w:rPr>
        <w:t>II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I, do Decreto Legislativo nº 914, de 03 de março de 2015, a honraria </w:t>
      </w:r>
      <w:r w:rsidR="002072A7" w:rsidRPr="002072A7">
        <w:rPr>
          <w:rFonts w:ascii="Calibri" w:hAnsi="Calibri" w:cs="Calibri"/>
          <w:sz w:val="24"/>
          <w:szCs w:val="24"/>
          <w:lang w:eastAsia="en-US"/>
        </w:rPr>
        <w:t xml:space="preserve">Diploma de Honra ao Mérito ao Apóstolo </w:t>
      </w:r>
      <w:proofErr w:type="spellStart"/>
      <w:r w:rsidR="002072A7" w:rsidRPr="002072A7">
        <w:rPr>
          <w:rFonts w:ascii="Calibri" w:hAnsi="Calibri" w:cs="Calibri"/>
          <w:sz w:val="24"/>
          <w:szCs w:val="24"/>
          <w:lang w:eastAsia="en-US"/>
        </w:rPr>
        <w:t>Doriel</w:t>
      </w:r>
      <w:proofErr w:type="spellEnd"/>
      <w:r w:rsidR="002072A7" w:rsidRPr="002072A7">
        <w:rPr>
          <w:rFonts w:ascii="Calibri" w:hAnsi="Calibri" w:cs="Calibri"/>
          <w:sz w:val="24"/>
          <w:szCs w:val="24"/>
          <w:lang w:eastAsia="en-US"/>
        </w:rPr>
        <w:t xml:space="preserve"> de Oliveira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2072A7">
        <w:rPr>
          <w:rFonts w:ascii="Calibri" w:hAnsi="Calibri" w:cs="Calibri"/>
          <w:sz w:val="24"/>
          <w:szCs w:val="24"/>
        </w:rPr>
        <w:t>25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2072A7">
        <w:rPr>
          <w:rFonts w:ascii="Calibri" w:hAnsi="Calibri" w:cs="Calibri"/>
          <w:sz w:val="24"/>
          <w:szCs w:val="24"/>
        </w:rPr>
        <w:t>vinte e cinco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2072A7">
        <w:rPr>
          <w:rFonts w:ascii="Calibri" w:hAnsi="Calibri" w:cs="Calibri"/>
          <w:sz w:val="24"/>
          <w:szCs w:val="24"/>
        </w:rPr>
        <w:t>outubr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  <w:bookmarkStart w:id="0" w:name="_GoBack"/>
      <w:bookmarkEnd w:id="0"/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C6B1B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 w:rsidR="002D4ECC"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C6B1B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Primeira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>
        <w:rPr>
          <w:rFonts w:ascii="Calibri" w:hAnsi="Calibri" w:cs="Calibri"/>
          <w:sz w:val="24"/>
          <w:szCs w:val="24"/>
        </w:rPr>
        <w:t>a</w:t>
      </w:r>
      <w:r w:rsidR="002D4ECC">
        <w:rPr>
          <w:rFonts w:ascii="Calibri" w:hAnsi="Calibri" w:cs="Calibri"/>
          <w:sz w:val="24"/>
          <w:szCs w:val="24"/>
        </w:rPr>
        <w:tab/>
      </w:r>
      <w:r w:rsidR="002D4ECC" w:rsidRPr="00364202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072A7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67A3DBAA-19D4-4CBE-8AE0-D6485EF3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226</Words>
  <Characters>1224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17</cp:revision>
  <cp:lastPrinted>2015-05-19T22:48:00Z</cp:lastPrinted>
  <dcterms:created xsi:type="dcterms:W3CDTF">2015-06-23T21:16:00Z</dcterms:created>
  <dcterms:modified xsi:type="dcterms:W3CDTF">2016-10-25T20:37:00Z</dcterms:modified>
</cp:coreProperties>
</file>