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3961BC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961BC">
        <w:rPr>
          <w:rFonts w:ascii="Tahoma" w:hAnsi="Tahoma" w:cs="Tahoma"/>
          <w:b/>
          <w:sz w:val="32"/>
          <w:szCs w:val="32"/>
          <w:u w:val="single"/>
        </w:rPr>
        <w:t>191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961BC">
        <w:rPr>
          <w:rFonts w:ascii="Tahoma" w:hAnsi="Tahoma" w:cs="Tahoma"/>
          <w:b/>
          <w:sz w:val="32"/>
          <w:szCs w:val="32"/>
          <w:u w:val="single"/>
        </w:rPr>
        <w:t>181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3961BC" w:rsidRPr="003961BC" w:rsidRDefault="003961BC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DOUTOR LAPENA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961BC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3961BC">
        <w:rPr>
          <w:rFonts w:ascii="Calibri" w:hAnsi="Calibri" w:cs="Calibri"/>
          <w:sz w:val="22"/>
          <w:szCs w:val="22"/>
        </w:rPr>
        <w:t>Institui e inclui no Calendário Oficial de Eventos do Município de Araraquara o Dia da Consciência Jovem, a ser comemorado anualmente no dia 12 de agosto, e dá outras providências.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3961BC" w:rsidRPr="003961BC" w:rsidRDefault="003961BC" w:rsidP="003961BC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3961BC">
        <w:rPr>
          <w:rFonts w:ascii="Calibri" w:hAnsi="Calibri" w:cs="Calibri"/>
          <w:sz w:val="24"/>
          <w:szCs w:val="24"/>
        </w:rPr>
        <w:t>Art. 1º Fica instituído e incluído no Calendário Oficial de Eventos do Município de Araraquara o Dia da Consciência Jovem, a ser comemorado anualmente no dia 12 de agosto.</w:t>
      </w:r>
    </w:p>
    <w:p w:rsidR="003961BC" w:rsidRPr="003961BC" w:rsidRDefault="003961BC" w:rsidP="003961B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3961BC" w:rsidRPr="003961BC" w:rsidRDefault="003961BC" w:rsidP="003961BC">
      <w:pPr>
        <w:ind w:firstLine="2835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3961BC">
        <w:rPr>
          <w:rFonts w:ascii="Calibri" w:hAnsi="Calibri" w:cs="Calibri"/>
          <w:sz w:val="24"/>
          <w:szCs w:val="24"/>
        </w:rPr>
        <w:t>Art. 2º A data a que se refere o art. 1º promoverá ações de sensibilização voltadas para o esclarecimento, a transmissão de informações e a realização de atividades que tenham por objetivo propiciar à juventude maior interesse no processo social, ambiental, econômico, político e cultural do Município.</w:t>
      </w:r>
    </w:p>
    <w:p w:rsidR="003961BC" w:rsidRPr="003961BC" w:rsidRDefault="003961BC" w:rsidP="003961B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3961BC" w:rsidRPr="003961BC" w:rsidRDefault="003961BC" w:rsidP="003961BC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3961BC">
        <w:rPr>
          <w:rFonts w:ascii="Calibri" w:hAnsi="Calibri" w:cs="Calibri"/>
          <w:sz w:val="24"/>
          <w:szCs w:val="24"/>
        </w:rPr>
        <w:t>Art. 3º Os recursos necessários para atender as despesas com execução desta lei serão obtidos mediante doações e campanhas, sem acarretar ônus para o Município.</w:t>
      </w:r>
    </w:p>
    <w:p w:rsidR="003961BC" w:rsidRPr="003961BC" w:rsidRDefault="003961BC" w:rsidP="003961B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32DD1" w:rsidRDefault="003961BC" w:rsidP="003961BC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3961BC">
        <w:rPr>
          <w:rFonts w:ascii="Calibri" w:hAnsi="Calibri" w:cs="Calibri"/>
          <w:sz w:val="24"/>
          <w:szCs w:val="24"/>
        </w:rPr>
        <w:t>Art. 4º Esta lei entra em vigor na data de sua publicação.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B2D07">
        <w:rPr>
          <w:rFonts w:ascii="Calibri" w:hAnsi="Calibri" w:cs="Calibri"/>
          <w:sz w:val="24"/>
          <w:szCs w:val="24"/>
        </w:rPr>
        <w:t>19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AB2D07">
        <w:rPr>
          <w:rFonts w:ascii="Calibri" w:hAnsi="Calibri" w:cs="Calibri"/>
          <w:sz w:val="24"/>
          <w:szCs w:val="24"/>
        </w:rPr>
        <w:t>dezenove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B1096">
        <w:rPr>
          <w:rFonts w:ascii="Calibri" w:hAnsi="Calibri" w:cs="Calibri"/>
          <w:sz w:val="24"/>
          <w:szCs w:val="24"/>
        </w:rPr>
        <w:t>outu</w:t>
      </w:r>
      <w:r w:rsidR="005B6589">
        <w:rPr>
          <w:rFonts w:ascii="Calibri" w:hAnsi="Calibri" w:cs="Calibri"/>
          <w:sz w:val="24"/>
          <w:szCs w:val="24"/>
        </w:rPr>
        <w:t>br</w:t>
      </w:r>
      <w:r w:rsidR="00087DD8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 xml:space="preserve"> 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961B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4A6CFF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4A6CFF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4A6CFF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961B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961BC"/>
    <w:rsid w:val="003A2288"/>
    <w:rsid w:val="003A3A7C"/>
    <w:rsid w:val="003A7B18"/>
    <w:rsid w:val="003C3464"/>
    <w:rsid w:val="003C3CEE"/>
    <w:rsid w:val="003D1ADD"/>
    <w:rsid w:val="003E38F6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A7ABB0A5-B4DC-41D4-98C3-F895EFE0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38</cp:revision>
  <cp:lastPrinted>2016-08-16T19:55:00Z</cp:lastPrinted>
  <dcterms:created xsi:type="dcterms:W3CDTF">2016-08-16T19:55:00Z</dcterms:created>
  <dcterms:modified xsi:type="dcterms:W3CDTF">2016-10-18T17:30:00Z</dcterms:modified>
</cp:coreProperties>
</file>