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33" w:rsidRPr="001931CA" w:rsidRDefault="00E47DF9">
      <w:pPr>
        <w:pStyle w:val="Ttulo"/>
        <w:rPr>
          <w:rFonts w:ascii="Times New Roman" w:hAnsi="Times New Roman"/>
          <w:sz w:val="36"/>
          <w:szCs w:val="36"/>
        </w:rPr>
      </w:pPr>
      <w:r>
        <w:rPr>
          <w:rFonts w:ascii="Times New Roman" w:hAnsi="Times New Roman"/>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0.25pt;margin-top:-31.8pt;width:86.3pt;height:90.35pt;z-index:251657728"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bookmarkStart w:id="0" w:name="_GoBack"/>
            <w:bookmarkEnd w:id="0"/>
          </w:p>
        </w:tc>
        <w:tc>
          <w:tcPr>
            <w:tcW w:w="708" w:type="dxa"/>
          </w:tcPr>
          <w:p w:rsidR="008C0933" w:rsidRDefault="008C0933">
            <w:pPr>
              <w:ind w:right="-249"/>
              <w:rPr>
                <w:b/>
                <w:bCs/>
                <w:sz w:val="32"/>
                <w:szCs w:val="32"/>
              </w:rPr>
            </w:pPr>
            <w:r>
              <w:rPr>
                <w:b/>
                <w:bCs/>
                <w:sz w:val="32"/>
                <w:szCs w:val="32"/>
              </w:rPr>
              <w:t>/1</w:t>
            </w:r>
            <w:r w:rsidR="00DF2244">
              <w:rPr>
                <w:b/>
                <w:bCs/>
                <w:sz w:val="32"/>
                <w:szCs w:val="32"/>
              </w:rPr>
              <w:t>6</w:t>
            </w:r>
          </w:p>
          <w:p w:rsidR="008C0933" w:rsidRDefault="008C0933">
            <w:pPr>
              <w:ind w:right="-249"/>
              <w:rPr>
                <w:b/>
                <w:bCs/>
                <w:sz w:val="32"/>
                <w:szCs w:val="32"/>
              </w:rPr>
            </w:pPr>
          </w:p>
        </w:tc>
      </w:tr>
    </w:tbl>
    <w:p w:rsidR="008C0933" w:rsidRPr="00A975D8" w:rsidRDefault="008C0933" w:rsidP="00101B90">
      <w:pPr>
        <w:rPr>
          <w:rFonts w:asciiTheme="minorHAnsi" w:hAnsiTheme="minorHAnsi"/>
          <w:sz w:val="24"/>
          <w:szCs w:val="24"/>
        </w:rPr>
      </w:pPr>
    </w:p>
    <w:p w:rsidR="00FF326E" w:rsidRPr="00A975D8" w:rsidRDefault="00FF326E" w:rsidP="00101B90">
      <w:pPr>
        <w:rPr>
          <w:rFonts w:asciiTheme="minorHAnsi" w:hAnsiTheme="minorHAnsi"/>
          <w:sz w:val="24"/>
          <w:szCs w:val="24"/>
        </w:rPr>
      </w:pPr>
    </w:p>
    <w:p w:rsidR="008C0933" w:rsidRPr="00101B90" w:rsidRDefault="009E0133" w:rsidP="00101B90">
      <w:pPr>
        <w:ind w:left="4536"/>
        <w:jc w:val="both"/>
        <w:rPr>
          <w:rFonts w:asciiTheme="minorHAnsi" w:hAnsiTheme="minorHAnsi"/>
          <w:sz w:val="22"/>
          <w:szCs w:val="22"/>
        </w:rPr>
      </w:pPr>
      <w:r>
        <w:rPr>
          <w:rFonts w:asciiTheme="minorHAnsi" w:hAnsiTheme="minorHAnsi" w:cs="Arial"/>
          <w:sz w:val="22"/>
          <w:szCs w:val="22"/>
        </w:rPr>
        <w:t>Dispõe sobre a disponibilização de informações acerca dos medicamentos distribuídos na Rede Municipal de Saúde</w:t>
      </w:r>
      <w:r w:rsidR="00B72296" w:rsidRPr="00101B90">
        <w:rPr>
          <w:rFonts w:asciiTheme="minorHAnsi" w:hAnsiTheme="minorHAnsi" w:cs="Arial"/>
          <w:sz w:val="22"/>
          <w:szCs w:val="22"/>
        </w:rPr>
        <w:t xml:space="preserve"> e dá outras providências.</w:t>
      </w:r>
    </w:p>
    <w:p w:rsidR="008C0933" w:rsidRPr="00A975D8" w:rsidRDefault="008C0933" w:rsidP="00101B90">
      <w:pPr>
        <w:rPr>
          <w:rFonts w:asciiTheme="minorHAnsi" w:hAnsiTheme="minorHAnsi"/>
          <w:sz w:val="24"/>
          <w:szCs w:val="24"/>
        </w:rPr>
      </w:pPr>
    </w:p>
    <w:p w:rsidR="008C0933" w:rsidRPr="00A975D8" w:rsidRDefault="008C0933" w:rsidP="00101B90">
      <w:pPr>
        <w:rPr>
          <w:rFonts w:asciiTheme="minorHAnsi" w:hAnsiTheme="minorHAnsi"/>
          <w:sz w:val="24"/>
          <w:szCs w:val="24"/>
        </w:rPr>
      </w:pPr>
    </w:p>
    <w:p w:rsidR="003B2EA9" w:rsidRDefault="00BA5C95" w:rsidP="00101B90">
      <w:pPr>
        <w:jc w:val="both"/>
        <w:rPr>
          <w:rFonts w:asciiTheme="minorHAnsi" w:hAnsiTheme="minorHAnsi" w:cs="Arial"/>
          <w:sz w:val="24"/>
          <w:szCs w:val="24"/>
        </w:rPr>
      </w:pPr>
      <w:r w:rsidRPr="00101B90">
        <w:rPr>
          <w:rFonts w:asciiTheme="minorHAnsi" w:hAnsiTheme="minorHAnsi" w:cs="Arial"/>
          <w:sz w:val="24"/>
          <w:szCs w:val="24"/>
        </w:rPr>
        <w:tab/>
      </w:r>
      <w:r w:rsidR="008C0933" w:rsidRPr="00101B90">
        <w:rPr>
          <w:rFonts w:asciiTheme="minorHAnsi" w:hAnsiTheme="minorHAnsi" w:cs="Arial"/>
          <w:bCs/>
          <w:sz w:val="24"/>
          <w:szCs w:val="24"/>
        </w:rPr>
        <w:t>Art</w:t>
      </w:r>
      <w:r w:rsidR="002B3D5B" w:rsidRPr="00101B90">
        <w:rPr>
          <w:rFonts w:asciiTheme="minorHAnsi" w:hAnsiTheme="minorHAnsi" w:cs="Arial"/>
          <w:bCs/>
          <w:sz w:val="24"/>
          <w:szCs w:val="24"/>
        </w:rPr>
        <w:t>.</w:t>
      </w:r>
      <w:r w:rsidR="009A459E" w:rsidRPr="00101B90">
        <w:rPr>
          <w:rFonts w:asciiTheme="minorHAnsi" w:hAnsiTheme="minorHAnsi" w:cs="Arial"/>
          <w:bCs/>
          <w:sz w:val="24"/>
          <w:szCs w:val="24"/>
        </w:rPr>
        <w:t xml:space="preserve"> </w:t>
      </w:r>
      <w:r w:rsidR="008C0933" w:rsidRPr="00101B90">
        <w:rPr>
          <w:rFonts w:asciiTheme="minorHAnsi" w:hAnsiTheme="minorHAnsi" w:cs="Arial"/>
          <w:bCs/>
          <w:sz w:val="24"/>
          <w:szCs w:val="24"/>
        </w:rPr>
        <w:t>1º</w:t>
      </w:r>
      <w:r w:rsidR="008C0933" w:rsidRPr="00101B90">
        <w:rPr>
          <w:rFonts w:asciiTheme="minorHAnsi" w:hAnsiTheme="minorHAnsi" w:cs="Arial"/>
          <w:sz w:val="24"/>
          <w:szCs w:val="24"/>
        </w:rPr>
        <w:t xml:space="preserve"> </w:t>
      </w:r>
      <w:r w:rsidR="003B2EA9">
        <w:rPr>
          <w:rFonts w:asciiTheme="minorHAnsi" w:hAnsiTheme="minorHAnsi" w:cs="Arial"/>
          <w:sz w:val="24"/>
          <w:szCs w:val="24"/>
        </w:rPr>
        <w:t>Serão disponibilizadas no sítio eletrônico da Prefeitura do Município de Araraquara as seguintes informações acerca dos medicamentos distribuídos na Rede Municipal de Saúde:</w:t>
      </w:r>
    </w:p>
    <w:p w:rsidR="008C0933" w:rsidRDefault="003B2EA9" w:rsidP="00101B90">
      <w:pPr>
        <w:jc w:val="both"/>
        <w:rPr>
          <w:rFonts w:asciiTheme="minorHAnsi" w:hAnsiTheme="minorHAnsi" w:cs="Arial"/>
          <w:sz w:val="24"/>
          <w:szCs w:val="24"/>
        </w:rPr>
      </w:pPr>
      <w:r>
        <w:rPr>
          <w:rFonts w:asciiTheme="minorHAnsi" w:hAnsiTheme="minorHAnsi" w:cs="Arial"/>
          <w:sz w:val="24"/>
          <w:szCs w:val="24"/>
        </w:rPr>
        <w:tab/>
        <w:t xml:space="preserve">I – relação dos medicamentos em estoque e seus postos de retirada; </w:t>
      </w:r>
      <w:proofErr w:type="gramStart"/>
      <w:r>
        <w:rPr>
          <w:rFonts w:asciiTheme="minorHAnsi" w:hAnsiTheme="minorHAnsi" w:cs="Arial"/>
          <w:sz w:val="24"/>
          <w:szCs w:val="24"/>
        </w:rPr>
        <w:t>e</w:t>
      </w:r>
      <w:proofErr w:type="gramEnd"/>
    </w:p>
    <w:p w:rsidR="003B2EA9" w:rsidRPr="00101B90" w:rsidRDefault="003B2EA9" w:rsidP="00101B90">
      <w:pPr>
        <w:jc w:val="both"/>
        <w:rPr>
          <w:rFonts w:asciiTheme="minorHAnsi" w:hAnsiTheme="minorHAnsi" w:cs="Arial"/>
          <w:sz w:val="24"/>
          <w:szCs w:val="24"/>
        </w:rPr>
      </w:pPr>
      <w:r>
        <w:rPr>
          <w:rFonts w:asciiTheme="minorHAnsi" w:hAnsiTheme="minorHAnsi" w:cs="Arial"/>
          <w:sz w:val="24"/>
          <w:szCs w:val="24"/>
        </w:rPr>
        <w:tab/>
        <w:t>II – relação dos medicamentos faltantes e correspondentes previsões de recebimento.</w:t>
      </w:r>
    </w:p>
    <w:p w:rsidR="00BA5C95" w:rsidRPr="00101B90" w:rsidRDefault="00BA5C95" w:rsidP="00101B90">
      <w:pPr>
        <w:jc w:val="both"/>
        <w:rPr>
          <w:rFonts w:asciiTheme="minorHAnsi" w:hAnsiTheme="minorHAnsi" w:cs="Arial"/>
          <w:sz w:val="24"/>
          <w:szCs w:val="24"/>
        </w:rPr>
      </w:pPr>
    </w:p>
    <w:p w:rsidR="00BE1181" w:rsidRPr="00101B90" w:rsidRDefault="008C0933" w:rsidP="00101B90">
      <w:pPr>
        <w:jc w:val="both"/>
        <w:rPr>
          <w:rFonts w:asciiTheme="minorHAnsi" w:hAnsiTheme="minorHAnsi" w:cs="Arial"/>
          <w:sz w:val="24"/>
          <w:szCs w:val="24"/>
        </w:rPr>
      </w:pPr>
      <w:r w:rsidRPr="00101B90">
        <w:rPr>
          <w:rFonts w:asciiTheme="minorHAnsi" w:hAnsiTheme="minorHAnsi" w:cs="Arial"/>
          <w:sz w:val="24"/>
          <w:szCs w:val="24"/>
        </w:rPr>
        <w:tab/>
      </w:r>
      <w:r w:rsidR="00C81126">
        <w:rPr>
          <w:rFonts w:asciiTheme="minorHAnsi" w:hAnsiTheme="minorHAnsi" w:cs="Arial"/>
          <w:sz w:val="24"/>
          <w:szCs w:val="24"/>
        </w:rPr>
        <w:t xml:space="preserve">Art. 2º </w:t>
      </w:r>
      <w:r w:rsidR="002318E4">
        <w:rPr>
          <w:rFonts w:asciiTheme="minorHAnsi" w:hAnsiTheme="minorHAnsi" w:cs="Arial"/>
          <w:sz w:val="24"/>
          <w:szCs w:val="24"/>
        </w:rPr>
        <w:t>Será criado um canal de comunicação no sítio eletrônico da Prefeitura do Município de Araraquara no intuito de recebe</w:t>
      </w:r>
      <w:r w:rsidR="00F73C70">
        <w:rPr>
          <w:rFonts w:asciiTheme="minorHAnsi" w:hAnsiTheme="minorHAnsi" w:cs="Arial"/>
          <w:sz w:val="24"/>
          <w:szCs w:val="24"/>
        </w:rPr>
        <w:t>r</w:t>
      </w:r>
      <w:r w:rsidR="002318E4">
        <w:rPr>
          <w:rFonts w:asciiTheme="minorHAnsi" w:hAnsiTheme="minorHAnsi" w:cs="Arial"/>
          <w:sz w:val="24"/>
          <w:szCs w:val="24"/>
        </w:rPr>
        <w:t xml:space="preserve"> reclamações sobre eventual falta de medicamentos na Rede Municipal de Saúde.</w:t>
      </w:r>
    </w:p>
    <w:p w:rsidR="00AB7BDB" w:rsidRPr="00101B90" w:rsidRDefault="00AB7BDB" w:rsidP="00101B90">
      <w:pPr>
        <w:ind w:firstLine="3402"/>
        <w:jc w:val="both"/>
        <w:rPr>
          <w:rFonts w:asciiTheme="minorHAnsi" w:hAnsiTheme="minorHAnsi" w:cs="Arial"/>
          <w:sz w:val="24"/>
          <w:szCs w:val="24"/>
        </w:rPr>
      </w:pPr>
    </w:p>
    <w:p w:rsidR="00D21567" w:rsidRPr="00101B90" w:rsidRDefault="00D21567" w:rsidP="00101B90">
      <w:pPr>
        <w:ind w:firstLine="3402"/>
        <w:jc w:val="both"/>
        <w:rPr>
          <w:rFonts w:asciiTheme="minorHAnsi" w:hAnsiTheme="minorHAnsi" w:cs="Arial"/>
          <w:sz w:val="24"/>
          <w:szCs w:val="24"/>
        </w:rPr>
      </w:pPr>
      <w:r w:rsidRPr="00A975D8">
        <w:rPr>
          <w:rFonts w:asciiTheme="minorHAnsi" w:hAnsiTheme="minorHAnsi" w:cs="Arial"/>
          <w:bCs/>
          <w:sz w:val="24"/>
          <w:szCs w:val="24"/>
        </w:rPr>
        <w:t xml:space="preserve">Art. </w:t>
      </w:r>
      <w:r w:rsidR="008D0F28">
        <w:rPr>
          <w:rFonts w:asciiTheme="minorHAnsi" w:hAnsiTheme="minorHAnsi" w:cs="Arial"/>
          <w:bCs/>
          <w:sz w:val="24"/>
          <w:szCs w:val="24"/>
        </w:rPr>
        <w:t>3</w:t>
      </w:r>
      <w:r w:rsidRPr="00A975D8">
        <w:rPr>
          <w:rFonts w:asciiTheme="minorHAnsi" w:hAnsiTheme="minorHAnsi" w:cs="Arial"/>
          <w:bCs/>
          <w:sz w:val="24"/>
          <w:szCs w:val="24"/>
        </w:rPr>
        <w:t>º</w:t>
      </w:r>
      <w:r w:rsidRPr="00101B90">
        <w:rPr>
          <w:rFonts w:asciiTheme="minorHAnsi" w:hAnsiTheme="minorHAnsi" w:cs="Arial"/>
          <w:bCs/>
          <w:sz w:val="24"/>
          <w:szCs w:val="24"/>
        </w:rPr>
        <w:t xml:space="preserve"> Esta lei entra em vigor na data de sua publicação.</w:t>
      </w:r>
    </w:p>
    <w:p w:rsidR="00F2098D" w:rsidRPr="00101B90" w:rsidRDefault="00F2098D" w:rsidP="00101B90">
      <w:pPr>
        <w:jc w:val="both"/>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027F85">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2444F4">
        <w:rPr>
          <w:rFonts w:asciiTheme="minorHAnsi" w:hAnsiTheme="minorHAnsi" w:cs="Arial"/>
          <w:sz w:val="24"/>
          <w:szCs w:val="24"/>
        </w:rPr>
        <w:t>12</w:t>
      </w:r>
      <w:r w:rsidR="00BD7B8E" w:rsidRPr="00101B90">
        <w:rPr>
          <w:rFonts w:asciiTheme="minorHAnsi" w:hAnsiTheme="minorHAnsi" w:cs="Arial"/>
          <w:sz w:val="24"/>
          <w:szCs w:val="24"/>
        </w:rPr>
        <w:t xml:space="preserve"> de </w:t>
      </w:r>
      <w:r w:rsidR="00D226B8">
        <w:rPr>
          <w:rFonts w:asciiTheme="minorHAnsi" w:hAnsiTheme="minorHAnsi" w:cs="Arial"/>
          <w:sz w:val="24"/>
          <w:szCs w:val="24"/>
        </w:rPr>
        <w:t>setembr</w:t>
      </w:r>
      <w:r w:rsidR="001454E7" w:rsidRPr="00101B90">
        <w:rPr>
          <w:rFonts w:asciiTheme="minorHAnsi" w:hAnsiTheme="minorHAnsi" w:cs="Arial"/>
          <w:sz w:val="24"/>
          <w:szCs w:val="24"/>
        </w:rPr>
        <w:t>o</w:t>
      </w:r>
      <w:r w:rsidR="00BD7B8E" w:rsidRPr="00101B90">
        <w:rPr>
          <w:rFonts w:asciiTheme="minorHAnsi" w:hAnsiTheme="minorHAnsi" w:cs="Arial"/>
          <w:sz w:val="24"/>
          <w:szCs w:val="24"/>
        </w:rPr>
        <w:t xml:space="preserve"> de 201</w:t>
      </w:r>
      <w:r w:rsidR="00D226B8">
        <w:rPr>
          <w:rFonts w:asciiTheme="minorHAnsi" w:hAnsiTheme="minorHAnsi" w:cs="Arial"/>
          <w:sz w:val="24"/>
          <w:szCs w:val="24"/>
        </w:rPr>
        <w:t>6</w:t>
      </w:r>
      <w:r w:rsidR="00BD7B8E" w:rsidRPr="00101B90">
        <w:rPr>
          <w:rFonts w:asciiTheme="minorHAnsi" w:hAnsiTheme="minorHAnsi" w:cs="Arial"/>
          <w:sz w:val="24"/>
          <w:szCs w:val="24"/>
        </w:rPr>
        <w:t>.</w:t>
      </w:r>
    </w:p>
    <w:p w:rsidR="00617E3B" w:rsidRPr="00101B90" w:rsidRDefault="00617E3B" w:rsidP="00101B90">
      <w:pPr>
        <w:jc w:val="center"/>
        <w:rPr>
          <w:rFonts w:asciiTheme="minorHAnsi" w:hAnsiTheme="minorHAnsi" w:cs="Arial"/>
          <w:sz w:val="24"/>
          <w:szCs w:val="24"/>
        </w:rPr>
      </w:pPr>
    </w:p>
    <w:p w:rsidR="00617E3B" w:rsidRPr="00101B90" w:rsidRDefault="00617E3B" w:rsidP="00101B90">
      <w:pPr>
        <w:jc w:val="center"/>
        <w:rPr>
          <w:rFonts w:asciiTheme="minorHAnsi" w:hAnsiTheme="minorHAnsi"/>
          <w:sz w:val="24"/>
          <w:szCs w:val="24"/>
        </w:rPr>
      </w:pPr>
    </w:p>
    <w:p w:rsidR="00617E3B" w:rsidRPr="00101B90" w:rsidRDefault="00D226B8" w:rsidP="00101B90">
      <w:pPr>
        <w:jc w:val="center"/>
        <w:rPr>
          <w:rFonts w:asciiTheme="minorHAnsi" w:hAnsiTheme="minorHAnsi" w:cs="Arial"/>
          <w:b/>
          <w:bCs/>
          <w:sz w:val="24"/>
          <w:szCs w:val="24"/>
        </w:rPr>
      </w:pPr>
      <w:r>
        <w:rPr>
          <w:rFonts w:asciiTheme="minorHAnsi" w:hAnsiTheme="minorHAnsi" w:cs="Arial"/>
          <w:b/>
          <w:bCs/>
          <w:sz w:val="24"/>
          <w:szCs w:val="24"/>
        </w:rPr>
        <w:t>DOUTOR LAPENA</w:t>
      </w:r>
    </w:p>
    <w:p w:rsidR="00617E3B" w:rsidRPr="00101B90" w:rsidRDefault="00617E3B" w:rsidP="00101B90">
      <w:pPr>
        <w:jc w:val="center"/>
        <w:rPr>
          <w:rFonts w:asciiTheme="minorHAnsi" w:hAnsiTheme="minorHAnsi" w:cs="Arial"/>
          <w:sz w:val="24"/>
          <w:szCs w:val="24"/>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p>
    <w:p w:rsidR="00A975D8" w:rsidRDefault="00A975D8" w:rsidP="00101B90">
      <w:pPr>
        <w:rPr>
          <w:rFonts w:asciiTheme="minorHAnsi" w:hAnsiTheme="minorHAnsi"/>
          <w:sz w:val="16"/>
          <w:szCs w:val="16"/>
        </w:rPr>
      </w:pPr>
    </w:p>
    <w:p w:rsidR="00A975D8" w:rsidRDefault="00A975D8">
      <w:pPr>
        <w:autoSpaceDE/>
        <w:autoSpaceDN/>
        <w:rPr>
          <w:rFonts w:asciiTheme="minorHAnsi" w:hAnsiTheme="minorHAnsi"/>
          <w:sz w:val="16"/>
          <w:szCs w:val="16"/>
        </w:rPr>
      </w:pPr>
      <w:r>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Pr="0059185C" w:rsidRDefault="007677E5" w:rsidP="00101B90">
      <w:pPr>
        <w:spacing w:before="60" w:after="60"/>
        <w:ind w:firstLine="1701"/>
        <w:rPr>
          <w:rFonts w:asciiTheme="minorHAnsi" w:hAnsiTheme="minorHAnsi" w:cs="Arial"/>
          <w:sz w:val="24"/>
          <w:szCs w:val="24"/>
        </w:rPr>
      </w:pPr>
    </w:p>
    <w:p w:rsidR="00B006C5" w:rsidRPr="00B006C5" w:rsidRDefault="00B006C5" w:rsidP="00B006C5">
      <w:pPr>
        <w:jc w:val="both"/>
        <w:rPr>
          <w:rFonts w:asciiTheme="minorHAnsi" w:hAnsiTheme="minorHAnsi" w:cs="Arial"/>
          <w:sz w:val="24"/>
          <w:szCs w:val="24"/>
        </w:rPr>
      </w:pPr>
      <w:r w:rsidRPr="00B006C5">
        <w:rPr>
          <w:rFonts w:asciiTheme="minorHAnsi" w:hAnsiTheme="minorHAnsi" w:cs="Arial"/>
          <w:sz w:val="24"/>
          <w:szCs w:val="24"/>
        </w:rPr>
        <w:t>Senhor Presidente,</w:t>
      </w:r>
    </w:p>
    <w:p w:rsidR="00B006C5" w:rsidRPr="00B006C5" w:rsidRDefault="00B006C5" w:rsidP="00B006C5">
      <w:pPr>
        <w:jc w:val="both"/>
        <w:rPr>
          <w:rFonts w:asciiTheme="minorHAnsi" w:hAnsiTheme="minorHAnsi" w:cs="Arial"/>
          <w:sz w:val="24"/>
          <w:szCs w:val="24"/>
        </w:rPr>
      </w:pPr>
    </w:p>
    <w:p w:rsidR="00B006C5" w:rsidRPr="00B006C5" w:rsidRDefault="00B006C5" w:rsidP="00B006C5">
      <w:pPr>
        <w:jc w:val="both"/>
        <w:rPr>
          <w:rFonts w:asciiTheme="minorHAnsi" w:hAnsiTheme="minorHAnsi" w:cs="Arial"/>
          <w:sz w:val="24"/>
          <w:szCs w:val="24"/>
        </w:rPr>
      </w:pPr>
      <w:r w:rsidRPr="00B006C5">
        <w:rPr>
          <w:rFonts w:asciiTheme="minorHAnsi" w:hAnsiTheme="minorHAnsi" w:cs="Arial"/>
          <w:sz w:val="24"/>
          <w:szCs w:val="24"/>
        </w:rPr>
        <w:t>Senhores Vereadores,</w:t>
      </w:r>
    </w:p>
    <w:p w:rsidR="00B006C5" w:rsidRPr="00B006C5" w:rsidRDefault="00B006C5" w:rsidP="00B006C5">
      <w:pPr>
        <w:jc w:val="both"/>
        <w:rPr>
          <w:rFonts w:asciiTheme="minorHAnsi" w:hAnsiTheme="minorHAnsi" w:cs="Arial"/>
          <w:sz w:val="24"/>
          <w:szCs w:val="24"/>
        </w:rPr>
      </w:pPr>
    </w:p>
    <w:p w:rsidR="004B69AE" w:rsidRDefault="002444F4" w:rsidP="002444F4">
      <w:pPr>
        <w:tabs>
          <w:tab w:val="left" w:pos="1418"/>
        </w:tabs>
        <w:jc w:val="both"/>
        <w:rPr>
          <w:rFonts w:asciiTheme="minorHAnsi" w:hAnsiTheme="minorHAnsi" w:cs="Arial"/>
          <w:sz w:val="24"/>
          <w:szCs w:val="24"/>
        </w:rPr>
      </w:pPr>
      <w:r w:rsidRPr="002444F4">
        <w:rPr>
          <w:rFonts w:asciiTheme="minorHAnsi" w:hAnsiTheme="minorHAnsi" w:cs="Arial"/>
          <w:sz w:val="24"/>
          <w:szCs w:val="24"/>
        </w:rPr>
        <w:tab/>
        <w:t xml:space="preserve">O presente projeto procura proporcionar para a população de Araraquara o acesso às informações dos remédios disponibilizados e faltantes. </w:t>
      </w:r>
      <w:r w:rsidR="004B69AE" w:rsidRPr="002444F4">
        <w:rPr>
          <w:rFonts w:asciiTheme="minorHAnsi" w:hAnsiTheme="minorHAnsi" w:cs="Arial"/>
          <w:sz w:val="24"/>
          <w:szCs w:val="24"/>
        </w:rPr>
        <w:t>Além disto, a ideia visa desafogar o atendimento da farmácia central do Município, pois a consulta prévia deste cadastro poderá gerar a informação de disponibilidade ou não do medicamento.</w:t>
      </w:r>
      <w:r w:rsidR="004B69AE">
        <w:rPr>
          <w:rFonts w:asciiTheme="minorHAnsi" w:hAnsiTheme="minorHAnsi" w:cs="Arial"/>
          <w:sz w:val="24"/>
          <w:szCs w:val="24"/>
        </w:rPr>
        <w:t xml:space="preserve"> </w:t>
      </w:r>
      <w:r w:rsidRPr="002444F4">
        <w:rPr>
          <w:rFonts w:asciiTheme="minorHAnsi" w:hAnsiTheme="minorHAnsi" w:cs="Arial"/>
          <w:sz w:val="24"/>
          <w:szCs w:val="24"/>
        </w:rPr>
        <w:t>A apresentação desta proposição propiciar</w:t>
      </w:r>
      <w:r w:rsidR="004B69AE">
        <w:rPr>
          <w:rFonts w:asciiTheme="minorHAnsi" w:hAnsiTheme="minorHAnsi" w:cs="Arial"/>
          <w:sz w:val="24"/>
          <w:szCs w:val="24"/>
        </w:rPr>
        <w:t>á</w:t>
      </w:r>
      <w:r w:rsidRPr="002444F4">
        <w:rPr>
          <w:rFonts w:asciiTheme="minorHAnsi" w:hAnsiTheme="minorHAnsi" w:cs="Arial"/>
          <w:sz w:val="24"/>
          <w:szCs w:val="24"/>
        </w:rPr>
        <w:t xml:space="preserve"> maior transparência das atividades da Secretaria em questão, inclusive servindo como modelo de</w:t>
      </w:r>
      <w:r w:rsidR="004B69AE">
        <w:rPr>
          <w:rFonts w:asciiTheme="minorHAnsi" w:hAnsiTheme="minorHAnsi" w:cs="Arial"/>
          <w:sz w:val="24"/>
          <w:szCs w:val="24"/>
        </w:rPr>
        <w:t xml:space="preserve"> </w:t>
      </w:r>
      <w:r w:rsidRPr="002444F4">
        <w:rPr>
          <w:rFonts w:asciiTheme="minorHAnsi" w:hAnsiTheme="minorHAnsi" w:cs="Arial"/>
          <w:sz w:val="24"/>
          <w:szCs w:val="24"/>
        </w:rPr>
        <w:t>ini</w:t>
      </w:r>
      <w:r w:rsidR="004B69AE">
        <w:rPr>
          <w:rFonts w:asciiTheme="minorHAnsi" w:hAnsiTheme="minorHAnsi" w:cs="Arial"/>
          <w:sz w:val="24"/>
          <w:szCs w:val="24"/>
        </w:rPr>
        <w:t>ciativa para outros Municípios.</w:t>
      </w:r>
    </w:p>
    <w:p w:rsidR="002444F4" w:rsidRDefault="004B69AE" w:rsidP="002444F4">
      <w:pPr>
        <w:tabs>
          <w:tab w:val="left" w:pos="1418"/>
        </w:tabs>
        <w:jc w:val="both"/>
        <w:rPr>
          <w:rFonts w:asciiTheme="minorHAnsi" w:hAnsiTheme="minorHAnsi" w:cs="Arial"/>
          <w:sz w:val="24"/>
          <w:szCs w:val="24"/>
        </w:rPr>
      </w:pPr>
      <w:r>
        <w:rPr>
          <w:rFonts w:asciiTheme="minorHAnsi" w:hAnsiTheme="minorHAnsi" w:cs="Arial"/>
          <w:sz w:val="24"/>
          <w:szCs w:val="24"/>
        </w:rPr>
        <w:tab/>
      </w:r>
      <w:r w:rsidR="002444F4" w:rsidRPr="002444F4">
        <w:rPr>
          <w:rFonts w:asciiTheme="minorHAnsi" w:hAnsiTheme="minorHAnsi" w:cs="Arial"/>
          <w:sz w:val="24"/>
          <w:szCs w:val="24"/>
        </w:rPr>
        <w:t>Entendo que o projeto também não gerar</w:t>
      </w:r>
      <w:r>
        <w:rPr>
          <w:rFonts w:asciiTheme="minorHAnsi" w:hAnsiTheme="minorHAnsi" w:cs="Arial"/>
          <w:sz w:val="24"/>
          <w:szCs w:val="24"/>
        </w:rPr>
        <w:t>á</w:t>
      </w:r>
      <w:r w:rsidR="002444F4" w:rsidRPr="002444F4">
        <w:rPr>
          <w:rFonts w:asciiTheme="minorHAnsi" w:hAnsiTheme="minorHAnsi" w:cs="Arial"/>
          <w:sz w:val="24"/>
          <w:szCs w:val="24"/>
        </w:rPr>
        <w:t xml:space="preserve"> despesas aos cofres do</w:t>
      </w:r>
      <w:r>
        <w:rPr>
          <w:rFonts w:asciiTheme="minorHAnsi" w:hAnsiTheme="minorHAnsi" w:cs="Arial"/>
          <w:sz w:val="24"/>
          <w:szCs w:val="24"/>
        </w:rPr>
        <w:t xml:space="preserve"> </w:t>
      </w:r>
      <w:r w:rsidR="002444F4" w:rsidRPr="002444F4">
        <w:rPr>
          <w:rFonts w:asciiTheme="minorHAnsi" w:hAnsiTheme="minorHAnsi" w:cs="Arial"/>
          <w:sz w:val="24"/>
          <w:szCs w:val="24"/>
        </w:rPr>
        <w:t>Município e</w:t>
      </w:r>
      <w:r>
        <w:rPr>
          <w:rFonts w:asciiTheme="minorHAnsi" w:hAnsiTheme="minorHAnsi" w:cs="Arial"/>
          <w:sz w:val="24"/>
          <w:szCs w:val="24"/>
        </w:rPr>
        <w:t>,</w:t>
      </w:r>
      <w:r w:rsidR="002444F4" w:rsidRPr="002444F4">
        <w:rPr>
          <w:rFonts w:asciiTheme="minorHAnsi" w:hAnsiTheme="minorHAnsi" w:cs="Arial"/>
          <w:sz w:val="24"/>
          <w:szCs w:val="24"/>
        </w:rPr>
        <w:t xml:space="preserve"> sim</w:t>
      </w:r>
      <w:r>
        <w:rPr>
          <w:rFonts w:asciiTheme="minorHAnsi" w:hAnsiTheme="minorHAnsi" w:cs="Arial"/>
          <w:sz w:val="24"/>
          <w:szCs w:val="24"/>
        </w:rPr>
        <w:t>,</w:t>
      </w:r>
      <w:r w:rsidR="002444F4" w:rsidRPr="002444F4">
        <w:rPr>
          <w:rFonts w:asciiTheme="minorHAnsi" w:hAnsiTheme="minorHAnsi" w:cs="Arial"/>
          <w:sz w:val="24"/>
          <w:szCs w:val="24"/>
        </w:rPr>
        <w:t xml:space="preserve"> convergir no sentido de auxiliar a administração da referida</w:t>
      </w:r>
      <w:r>
        <w:rPr>
          <w:rFonts w:asciiTheme="minorHAnsi" w:hAnsiTheme="minorHAnsi" w:cs="Arial"/>
          <w:sz w:val="24"/>
          <w:szCs w:val="24"/>
        </w:rPr>
        <w:t xml:space="preserve"> </w:t>
      </w:r>
      <w:r w:rsidR="002444F4" w:rsidRPr="002444F4">
        <w:rPr>
          <w:rFonts w:asciiTheme="minorHAnsi" w:hAnsiTheme="minorHAnsi" w:cs="Arial"/>
          <w:sz w:val="24"/>
          <w:szCs w:val="24"/>
        </w:rPr>
        <w:t>Secretaria.</w:t>
      </w:r>
    </w:p>
    <w:p w:rsidR="00206CBC" w:rsidRDefault="00206CBC" w:rsidP="002444F4">
      <w:pPr>
        <w:tabs>
          <w:tab w:val="left" w:pos="1418"/>
        </w:tabs>
        <w:jc w:val="both"/>
        <w:rPr>
          <w:rFonts w:asciiTheme="minorHAnsi" w:hAnsiTheme="minorHAnsi" w:cs="Arial"/>
          <w:sz w:val="24"/>
          <w:szCs w:val="24"/>
        </w:rPr>
      </w:pPr>
      <w:r>
        <w:rPr>
          <w:rFonts w:asciiTheme="minorHAnsi" w:hAnsiTheme="minorHAnsi" w:cs="Arial"/>
          <w:sz w:val="24"/>
          <w:szCs w:val="24"/>
        </w:rPr>
        <w:tab/>
        <w:t>Neste sentido, vale apresentar recente decisão do Tribunal de Justiça do Estado de São Paulo ao analisar uma ação direta de inconstitucionalidade cujo objeto é similar à matéria aqui proposta:</w:t>
      </w:r>
    </w:p>
    <w:p w:rsidR="00206CBC" w:rsidRDefault="00206CBC" w:rsidP="002444F4">
      <w:pPr>
        <w:tabs>
          <w:tab w:val="left" w:pos="1418"/>
        </w:tabs>
        <w:jc w:val="both"/>
        <w:rPr>
          <w:rFonts w:asciiTheme="minorHAnsi" w:hAnsiTheme="minorHAnsi" w:cs="Arial"/>
          <w:sz w:val="24"/>
          <w:szCs w:val="24"/>
        </w:rPr>
      </w:pPr>
    </w:p>
    <w:p w:rsidR="00206CBC" w:rsidRPr="00277004" w:rsidRDefault="00206CBC" w:rsidP="00206CBC">
      <w:pPr>
        <w:tabs>
          <w:tab w:val="left" w:pos="1418"/>
        </w:tabs>
        <w:ind w:left="1701"/>
        <w:jc w:val="both"/>
        <w:rPr>
          <w:rFonts w:asciiTheme="minorHAnsi" w:hAnsiTheme="minorHAnsi" w:cs="Arial"/>
        </w:rPr>
      </w:pPr>
      <w:r w:rsidRPr="00277004">
        <w:rPr>
          <w:rFonts w:asciiTheme="minorHAnsi" w:hAnsiTheme="minorHAnsi" w:cs="Arial"/>
        </w:rPr>
        <w:t xml:space="preserve">AÇÃO DIRETA DE INCONSTITUCIONALIDADE. Lei nº 7.195, de 11 de novembro de 2013, do Município de Guarulhos, que impõe a divulgação na internet da relação de medicamentos que compõem os estoques da Secretaria Municipal de Saúde. Inocorrência de vício de iniciativa do projeto de lei deflagrado pelo Legislativo Municipal, haja vista que a norma editada não regula matéria estritamente administrativa, afeta ao Chefe do Poder Executivo, delimitada pelos artigos 24, § 2º, 47, incisos XVII e XVIII, 166 e 174 da CE, aplicáveis ao ente municipal, por expressa imposição da norma contida no artigo 144 daquela mesma Carta. Previsão legal que, na verdade, apenas cuidou de dar conhecimento à população de questão de seu interesse, de molde a facilitar e garantir o pleno cumprimento de obrigação constitucionalmente imposta ao ente público local, sem qualquer interferência direta na administração, razão pela qual poderia mesmo decorrer de iniciativa parlamentar. Disposição legal contestada, ademais, que nada mais fez do que permitir o acesso da população a registros administrativos e a informações sobre atos de governo, nos moldes impostos pela Lei Federal nº 12.527, de 18 de novembro de 2011. Ato normativo municipal questionado, por outro lado, que não representa necessariamente gasto público extraordinário, haja vista a existência de página do Município na internet, bastando a sua alimentação com os dados pertinentes, o que arreda a alardeada ofensa aos preceitos dos art. 25 e 176, I, da Constituição Estadual. Ação Direta de Inconstitucionalidade julgada improcedente (TJ-SP, ADI 2024383-23.2014.8.26.0000, Rel. Min. Paulo Dimas </w:t>
      </w:r>
      <w:proofErr w:type="spellStart"/>
      <w:r w:rsidRPr="00277004">
        <w:rPr>
          <w:rFonts w:asciiTheme="minorHAnsi" w:hAnsiTheme="minorHAnsi" w:cs="Arial"/>
        </w:rPr>
        <w:t>Mascaretti</w:t>
      </w:r>
      <w:proofErr w:type="spellEnd"/>
      <w:r w:rsidRPr="00277004">
        <w:rPr>
          <w:rFonts w:asciiTheme="minorHAnsi" w:hAnsiTheme="minorHAnsi" w:cs="Arial"/>
        </w:rPr>
        <w:t>, julgada em 11/06/2014).</w:t>
      </w:r>
    </w:p>
    <w:p w:rsidR="00206CBC" w:rsidRDefault="00206CBC" w:rsidP="002444F4">
      <w:pPr>
        <w:tabs>
          <w:tab w:val="left" w:pos="1418"/>
        </w:tabs>
        <w:jc w:val="both"/>
        <w:rPr>
          <w:rFonts w:asciiTheme="minorHAnsi" w:hAnsiTheme="minorHAnsi" w:cs="Arial"/>
          <w:sz w:val="24"/>
          <w:szCs w:val="24"/>
        </w:rPr>
      </w:pPr>
    </w:p>
    <w:p w:rsidR="00190BFA" w:rsidRDefault="00190BFA" w:rsidP="002444F4">
      <w:pPr>
        <w:tabs>
          <w:tab w:val="left" w:pos="1418"/>
        </w:tabs>
        <w:jc w:val="both"/>
        <w:rPr>
          <w:rFonts w:asciiTheme="minorHAnsi" w:hAnsiTheme="minorHAnsi" w:cs="Arial"/>
          <w:sz w:val="24"/>
          <w:szCs w:val="24"/>
        </w:rPr>
      </w:pPr>
      <w:r>
        <w:rPr>
          <w:rFonts w:asciiTheme="minorHAnsi" w:hAnsiTheme="minorHAnsi" w:cs="Arial"/>
          <w:sz w:val="24"/>
          <w:szCs w:val="24"/>
        </w:rPr>
        <w:tab/>
        <w:t xml:space="preserve">Resta induvidoso que esta propositura não cria despesas sem previsão, uma vez que este Município já mantém ativo página na </w:t>
      </w:r>
      <w:r>
        <w:rPr>
          <w:rFonts w:asciiTheme="minorHAnsi" w:hAnsiTheme="minorHAnsi" w:cs="Arial"/>
          <w:i/>
          <w:sz w:val="24"/>
          <w:szCs w:val="24"/>
        </w:rPr>
        <w:t>internet</w:t>
      </w:r>
      <w:r>
        <w:rPr>
          <w:rFonts w:asciiTheme="minorHAnsi" w:hAnsiTheme="minorHAnsi" w:cs="Arial"/>
          <w:sz w:val="24"/>
          <w:szCs w:val="24"/>
        </w:rPr>
        <w:t>, com a finalidade de acesso do cidadão à obtenção de informações em várias áreas da Administração.</w:t>
      </w:r>
    </w:p>
    <w:p w:rsidR="00190BFA" w:rsidRPr="00190BFA" w:rsidRDefault="00190BFA" w:rsidP="002444F4">
      <w:pPr>
        <w:tabs>
          <w:tab w:val="left" w:pos="1418"/>
        </w:tabs>
        <w:jc w:val="both"/>
        <w:rPr>
          <w:rFonts w:asciiTheme="minorHAnsi" w:hAnsiTheme="minorHAnsi" w:cs="Arial"/>
          <w:sz w:val="24"/>
          <w:szCs w:val="24"/>
        </w:rPr>
      </w:pPr>
      <w:r>
        <w:rPr>
          <w:rFonts w:asciiTheme="minorHAnsi" w:hAnsiTheme="minorHAnsi" w:cs="Arial"/>
          <w:sz w:val="24"/>
          <w:szCs w:val="24"/>
        </w:rPr>
        <w:tab/>
        <w:t>De outro lado, há que se registrar que referido projeto não padece de vício de iniciativa, uma vez que cuida de matéria não prevista no rol de temas reservados à iniciativa legislativa do Chefe do Poder Executivo.</w:t>
      </w:r>
    </w:p>
    <w:p w:rsidR="00320540" w:rsidRDefault="004B69AE" w:rsidP="002444F4">
      <w:pPr>
        <w:tabs>
          <w:tab w:val="left" w:pos="1418"/>
        </w:tabs>
        <w:jc w:val="both"/>
        <w:rPr>
          <w:rFonts w:asciiTheme="minorHAnsi" w:hAnsiTheme="minorHAnsi"/>
          <w:sz w:val="24"/>
          <w:szCs w:val="24"/>
        </w:rPr>
      </w:pPr>
      <w:r>
        <w:rPr>
          <w:rFonts w:asciiTheme="minorHAnsi" w:hAnsiTheme="minorHAnsi" w:cs="Arial"/>
          <w:sz w:val="24"/>
          <w:szCs w:val="24"/>
        </w:rPr>
        <w:tab/>
      </w:r>
      <w:r w:rsidR="002444F4" w:rsidRPr="002444F4">
        <w:rPr>
          <w:rFonts w:asciiTheme="minorHAnsi" w:hAnsiTheme="minorHAnsi" w:cs="Arial"/>
          <w:sz w:val="24"/>
          <w:szCs w:val="24"/>
        </w:rPr>
        <w:t>Portanto, conto com a aprovação</w:t>
      </w:r>
      <w:r w:rsidR="00CD3355">
        <w:rPr>
          <w:rFonts w:asciiTheme="minorHAnsi" w:hAnsiTheme="minorHAnsi" w:cs="Arial"/>
          <w:sz w:val="24"/>
          <w:szCs w:val="24"/>
        </w:rPr>
        <w:t>,</w:t>
      </w:r>
      <w:r w:rsidR="002444F4" w:rsidRPr="002444F4">
        <w:rPr>
          <w:rFonts w:asciiTheme="minorHAnsi" w:hAnsiTheme="minorHAnsi" w:cs="Arial"/>
          <w:sz w:val="24"/>
          <w:szCs w:val="24"/>
        </w:rPr>
        <w:t xml:space="preserve"> por questão meritória</w:t>
      </w:r>
      <w:r w:rsidR="00CD3355">
        <w:rPr>
          <w:rFonts w:asciiTheme="minorHAnsi" w:hAnsiTheme="minorHAnsi" w:cs="Arial"/>
          <w:sz w:val="24"/>
          <w:szCs w:val="24"/>
        </w:rPr>
        <w:t>,</w:t>
      </w:r>
      <w:r w:rsidR="002444F4" w:rsidRPr="002444F4">
        <w:rPr>
          <w:rFonts w:asciiTheme="minorHAnsi" w:hAnsiTheme="minorHAnsi" w:cs="Arial"/>
          <w:sz w:val="24"/>
          <w:szCs w:val="24"/>
        </w:rPr>
        <w:t xml:space="preserve"> do projeto</w:t>
      </w:r>
      <w:r>
        <w:rPr>
          <w:rFonts w:asciiTheme="minorHAnsi" w:hAnsiTheme="minorHAnsi" w:cs="Arial"/>
          <w:sz w:val="24"/>
          <w:szCs w:val="24"/>
        </w:rPr>
        <w:t xml:space="preserve"> </w:t>
      </w:r>
      <w:proofErr w:type="gramStart"/>
      <w:r w:rsidR="002444F4" w:rsidRPr="002444F4">
        <w:rPr>
          <w:rFonts w:asciiTheme="minorHAnsi" w:hAnsiTheme="minorHAnsi" w:cs="Arial"/>
          <w:sz w:val="24"/>
          <w:szCs w:val="24"/>
        </w:rPr>
        <w:t>sob análise</w:t>
      </w:r>
      <w:proofErr w:type="gramEnd"/>
      <w:r w:rsidR="002444F4" w:rsidRPr="002444F4">
        <w:rPr>
          <w:rFonts w:asciiTheme="minorHAnsi" w:hAnsiTheme="minorHAnsi" w:cs="Arial"/>
          <w:sz w:val="24"/>
          <w:szCs w:val="24"/>
        </w:rPr>
        <w:t>.</w:t>
      </w:r>
    </w:p>
    <w:p w:rsidR="00B006C5" w:rsidRDefault="00B006C5" w:rsidP="00320540">
      <w:pPr>
        <w:jc w:val="center"/>
        <w:rPr>
          <w:rFonts w:asciiTheme="minorHAnsi" w:hAnsiTheme="minorHAnsi"/>
          <w:sz w:val="24"/>
          <w:szCs w:val="24"/>
        </w:rPr>
      </w:pPr>
    </w:p>
    <w:p w:rsidR="002444F4" w:rsidRPr="00101B90" w:rsidRDefault="002444F4" w:rsidP="00320540">
      <w:pPr>
        <w:jc w:val="center"/>
        <w:rPr>
          <w:rFonts w:asciiTheme="minorHAnsi" w:hAnsiTheme="minorHAnsi"/>
          <w:sz w:val="24"/>
          <w:szCs w:val="24"/>
        </w:rPr>
      </w:pPr>
    </w:p>
    <w:p w:rsidR="00320540" w:rsidRPr="00101B90" w:rsidRDefault="00CC3D6F" w:rsidP="00320540">
      <w:pPr>
        <w:jc w:val="center"/>
        <w:rPr>
          <w:rFonts w:asciiTheme="minorHAnsi" w:hAnsiTheme="minorHAnsi" w:cs="Arial"/>
          <w:b/>
          <w:bCs/>
          <w:sz w:val="24"/>
          <w:szCs w:val="24"/>
        </w:rPr>
      </w:pPr>
      <w:r>
        <w:rPr>
          <w:rFonts w:asciiTheme="minorHAnsi" w:hAnsiTheme="minorHAnsi" w:cs="Arial"/>
          <w:b/>
          <w:bCs/>
          <w:sz w:val="24"/>
          <w:szCs w:val="24"/>
        </w:rPr>
        <w:t>DOUTOR LAPENA</w:t>
      </w:r>
    </w:p>
    <w:p w:rsidR="00320540" w:rsidRPr="00320540" w:rsidRDefault="00971471" w:rsidP="00971471">
      <w:pPr>
        <w:jc w:val="center"/>
        <w:rPr>
          <w:rFonts w:asciiTheme="minorHAnsi" w:hAnsiTheme="minorHAnsi" w:cs="Arial"/>
          <w:sz w:val="24"/>
          <w:szCs w:val="24"/>
        </w:rPr>
      </w:pPr>
      <w:r>
        <w:rPr>
          <w:rFonts w:asciiTheme="minorHAnsi" w:hAnsiTheme="minorHAnsi" w:cs="Arial"/>
          <w:sz w:val="24"/>
          <w:szCs w:val="24"/>
        </w:rPr>
        <w:t>Vereador</w:t>
      </w:r>
    </w:p>
    <w:sectPr w:rsidR="00320540" w:rsidRPr="00320540" w:rsidSect="00101B90">
      <w:pgSz w:w="11907" w:h="16840" w:code="9"/>
      <w:pgMar w:top="1304" w:right="1134" w:bottom="1134" w:left="1701" w:header="709" w:footer="57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FC2" w:rsidRDefault="00DE2FC2">
      <w:r>
        <w:separator/>
      </w:r>
    </w:p>
  </w:endnote>
  <w:endnote w:type="continuationSeparator" w:id="0">
    <w:p w:rsidR="00DE2FC2" w:rsidRDefault="00DE2F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FC2" w:rsidRDefault="00DE2FC2">
      <w:r>
        <w:separator/>
      </w:r>
    </w:p>
  </w:footnote>
  <w:footnote w:type="continuationSeparator" w:id="0">
    <w:p w:rsidR="00DE2FC2" w:rsidRDefault="00DE2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D1214B"/>
    <w:rsid w:val="00013BE8"/>
    <w:rsid w:val="000243A4"/>
    <w:rsid w:val="00027F85"/>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4ECD"/>
    <w:rsid w:val="00101B90"/>
    <w:rsid w:val="00101E81"/>
    <w:rsid w:val="00106CC5"/>
    <w:rsid w:val="00124CC9"/>
    <w:rsid w:val="00135655"/>
    <w:rsid w:val="001454E7"/>
    <w:rsid w:val="00183748"/>
    <w:rsid w:val="00183B87"/>
    <w:rsid w:val="00190BFA"/>
    <w:rsid w:val="001931CA"/>
    <w:rsid w:val="001D007C"/>
    <w:rsid w:val="001D0813"/>
    <w:rsid w:val="001D0DC9"/>
    <w:rsid w:val="001D147E"/>
    <w:rsid w:val="001D6609"/>
    <w:rsid w:val="00206CBC"/>
    <w:rsid w:val="0021057F"/>
    <w:rsid w:val="002261F3"/>
    <w:rsid w:val="002318E4"/>
    <w:rsid w:val="002444F4"/>
    <w:rsid w:val="002525FC"/>
    <w:rsid w:val="00252967"/>
    <w:rsid w:val="00257D58"/>
    <w:rsid w:val="00260483"/>
    <w:rsid w:val="00274DE2"/>
    <w:rsid w:val="00277004"/>
    <w:rsid w:val="002B3D5B"/>
    <w:rsid w:val="002C2BAF"/>
    <w:rsid w:val="002C4CEE"/>
    <w:rsid w:val="002C740F"/>
    <w:rsid w:val="002D5444"/>
    <w:rsid w:val="002E397C"/>
    <w:rsid w:val="002F0958"/>
    <w:rsid w:val="002F0F5C"/>
    <w:rsid w:val="00305EA5"/>
    <w:rsid w:val="00320540"/>
    <w:rsid w:val="003348BB"/>
    <w:rsid w:val="003417E4"/>
    <w:rsid w:val="0034678C"/>
    <w:rsid w:val="003467BB"/>
    <w:rsid w:val="00352B23"/>
    <w:rsid w:val="00355602"/>
    <w:rsid w:val="00372447"/>
    <w:rsid w:val="00373083"/>
    <w:rsid w:val="00376E8D"/>
    <w:rsid w:val="00384391"/>
    <w:rsid w:val="00386D43"/>
    <w:rsid w:val="00395E1A"/>
    <w:rsid w:val="003B2EA9"/>
    <w:rsid w:val="003C4198"/>
    <w:rsid w:val="003F0425"/>
    <w:rsid w:val="003F629D"/>
    <w:rsid w:val="00412036"/>
    <w:rsid w:val="004217A8"/>
    <w:rsid w:val="00436B85"/>
    <w:rsid w:val="0044774B"/>
    <w:rsid w:val="00451904"/>
    <w:rsid w:val="00453333"/>
    <w:rsid w:val="004566B7"/>
    <w:rsid w:val="00482995"/>
    <w:rsid w:val="004906D5"/>
    <w:rsid w:val="004B416A"/>
    <w:rsid w:val="004B69AE"/>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4240C"/>
    <w:rsid w:val="00685ED8"/>
    <w:rsid w:val="006A50F2"/>
    <w:rsid w:val="006C2E63"/>
    <w:rsid w:val="006E2518"/>
    <w:rsid w:val="006E56A3"/>
    <w:rsid w:val="00722E7C"/>
    <w:rsid w:val="00725F51"/>
    <w:rsid w:val="00730ABA"/>
    <w:rsid w:val="00744699"/>
    <w:rsid w:val="00762B80"/>
    <w:rsid w:val="007677E5"/>
    <w:rsid w:val="007923C9"/>
    <w:rsid w:val="0079596A"/>
    <w:rsid w:val="00795CED"/>
    <w:rsid w:val="00796C7A"/>
    <w:rsid w:val="007A00E6"/>
    <w:rsid w:val="007B260F"/>
    <w:rsid w:val="007C0290"/>
    <w:rsid w:val="007C24FB"/>
    <w:rsid w:val="007D2484"/>
    <w:rsid w:val="007D442E"/>
    <w:rsid w:val="007E577D"/>
    <w:rsid w:val="007F1AE8"/>
    <w:rsid w:val="007F6145"/>
    <w:rsid w:val="00816562"/>
    <w:rsid w:val="00853A8E"/>
    <w:rsid w:val="008576D9"/>
    <w:rsid w:val="008632B2"/>
    <w:rsid w:val="00866A33"/>
    <w:rsid w:val="0087078D"/>
    <w:rsid w:val="00884EBE"/>
    <w:rsid w:val="00895D59"/>
    <w:rsid w:val="008C0933"/>
    <w:rsid w:val="008C09CD"/>
    <w:rsid w:val="008D0571"/>
    <w:rsid w:val="008D0F28"/>
    <w:rsid w:val="008F57D4"/>
    <w:rsid w:val="008F6B67"/>
    <w:rsid w:val="0090711C"/>
    <w:rsid w:val="00935C1C"/>
    <w:rsid w:val="009429EB"/>
    <w:rsid w:val="009669D2"/>
    <w:rsid w:val="00971471"/>
    <w:rsid w:val="00977268"/>
    <w:rsid w:val="00992056"/>
    <w:rsid w:val="009A30E3"/>
    <w:rsid w:val="009A459E"/>
    <w:rsid w:val="009A56C3"/>
    <w:rsid w:val="009B1D8D"/>
    <w:rsid w:val="009C15D5"/>
    <w:rsid w:val="009C263F"/>
    <w:rsid w:val="009C2AF6"/>
    <w:rsid w:val="009C752D"/>
    <w:rsid w:val="009D327D"/>
    <w:rsid w:val="009D4C5B"/>
    <w:rsid w:val="009D7ED1"/>
    <w:rsid w:val="009E0133"/>
    <w:rsid w:val="009F60B8"/>
    <w:rsid w:val="00A02206"/>
    <w:rsid w:val="00A03CA7"/>
    <w:rsid w:val="00A15275"/>
    <w:rsid w:val="00A1567C"/>
    <w:rsid w:val="00A15980"/>
    <w:rsid w:val="00A16911"/>
    <w:rsid w:val="00A17BE7"/>
    <w:rsid w:val="00A22C07"/>
    <w:rsid w:val="00A24AC1"/>
    <w:rsid w:val="00A35065"/>
    <w:rsid w:val="00A35378"/>
    <w:rsid w:val="00A53900"/>
    <w:rsid w:val="00A568BB"/>
    <w:rsid w:val="00A81EAB"/>
    <w:rsid w:val="00A919B4"/>
    <w:rsid w:val="00A975D8"/>
    <w:rsid w:val="00AA5B33"/>
    <w:rsid w:val="00AA5DA7"/>
    <w:rsid w:val="00AA647A"/>
    <w:rsid w:val="00AB0806"/>
    <w:rsid w:val="00AB3CA5"/>
    <w:rsid w:val="00AB60B6"/>
    <w:rsid w:val="00AB7BDB"/>
    <w:rsid w:val="00AC178A"/>
    <w:rsid w:val="00AF058E"/>
    <w:rsid w:val="00B006C5"/>
    <w:rsid w:val="00B226AE"/>
    <w:rsid w:val="00B25EBE"/>
    <w:rsid w:val="00B42AEF"/>
    <w:rsid w:val="00B509E8"/>
    <w:rsid w:val="00B72296"/>
    <w:rsid w:val="00B81D99"/>
    <w:rsid w:val="00B90E12"/>
    <w:rsid w:val="00B917F3"/>
    <w:rsid w:val="00BA5C95"/>
    <w:rsid w:val="00BC7A66"/>
    <w:rsid w:val="00BD7B8E"/>
    <w:rsid w:val="00BE1181"/>
    <w:rsid w:val="00BE2755"/>
    <w:rsid w:val="00BE7F6E"/>
    <w:rsid w:val="00BF11C8"/>
    <w:rsid w:val="00C10D7E"/>
    <w:rsid w:val="00C1288B"/>
    <w:rsid w:val="00C22321"/>
    <w:rsid w:val="00C77151"/>
    <w:rsid w:val="00C81126"/>
    <w:rsid w:val="00C81486"/>
    <w:rsid w:val="00C859EC"/>
    <w:rsid w:val="00C93492"/>
    <w:rsid w:val="00CA1DC7"/>
    <w:rsid w:val="00CB59C5"/>
    <w:rsid w:val="00CB740E"/>
    <w:rsid w:val="00CC3D6F"/>
    <w:rsid w:val="00CD2BEC"/>
    <w:rsid w:val="00CD3355"/>
    <w:rsid w:val="00CD44E4"/>
    <w:rsid w:val="00CD700C"/>
    <w:rsid w:val="00D1214B"/>
    <w:rsid w:val="00D21567"/>
    <w:rsid w:val="00D226B8"/>
    <w:rsid w:val="00D26508"/>
    <w:rsid w:val="00D41F01"/>
    <w:rsid w:val="00D46F47"/>
    <w:rsid w:val="00D81FC3"/>
    <w:rsid w:val="00D84A08"/>
    <w:rsid w:val="00D850B7"/>
    <w:rsid w:val="00D911B6"/>
    <w:rsid w:val="00D936A2"/>
    <w:rsid w:val="00DB3145"/>
    <w:rsid w:val="00DE1E06"/>
    <w:rsid w:val="00DE2FC2"/>
    <w:rsid w:val="00DE60FE"/>
    <w:rsid w:val="00DF145D"/>
    <w:rsid w:val="00DF2244"/>
    <w:rsid w:val="00E16B67"/>
    <w:rsid w:val="00E30C35"/>
    <w:rsid w:val="00E324BE"/>
    <w:rsid w:val="00E34A2A"/>
    <w:rsid w:val="00E47DF9"/>
    <w:rsid w:val="00E51BD2"/>
    <w:rsid w:val="00E56631"/>
    <w:rsid w:val="00E71ADC"/>
    <w:rsid w:val="00E75637"/>
    <w:rsid w:val="00E80411"/>
    <w:rsid w:val="00E944AC"/>
    <w:rsid w:val="00E9551F"/>
    <w:rsid w:val="00EA54AC"/>
    <w:rsid w:val="00EA5A02"/>
    <w:rsid w:val="00ED5B86"/>
    <w:rsid w:val="00F0577D"/>
    <w:rsid w:val="00F2098D"/>
    <w:rsid w:val="00F2692B"/>
    <w:rsid w:val="00F34193"/>
    <w:rsid w:val="00F363D6"/>
    <w:rsid w:val="00F42608"/>
    <w:rsid w:val="00F607B7"/>
    <w:rsid w:val="00F7046F"/>
    <w:rsid w:val="00F73C70"/>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BD7E5-0500-40A5-AD5A-00A4A25B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630</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cp:lastModifiedBy>
  <cp:revision>265</cp:revision>
  <cp:lastPrinted>2014-06-03T12:58:00Z</cp:lastPrinted>
  <dcterms:created xsi:type="dcterms:W3CDTF">2016-04-12T14:32:00Z</dcterms:created>
  <dcterms:modified xsi:type="dcterms:W3CDTF">2016-09-12T16:09:00Z</dcterms:modified>
</cp:coreProperties>
</file>