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7A1" w:rsidRPr="0030030C" w:rsidRDefault="000E37A1" w:rsidP="000E37A1">
      <w:pPr>
        <w:jc w:val="center"/>
        <w:rPr>
          <w:rFonts w:ascii="Calibri" w:hAnsi="Calibri"/>
          <w:b/>
          <w:color w:val="000000"/>
          <w:sz w:val="26"/>
          <w:szCs w:val="26"/>
        </w:rPr>
      </w:pPr>
      <w:r w:rsidRPr="0030030C">
        <w:rPr>
          <w:rFonts w:ascii="Calibri" w:hAnsi="Calibri"/>
          <w:b/>
          <w:color w:val="000000"/>
          <w:sz w:val="26"/>
          <w:szCs w:val="26"/>
        </w:rPr>
        <w:t xml:space="preserve">LEI NÚMERO </w:t>
      </w:r>
      <w:r w:rsidR="00074276">
        <w:rPr>
          <w:rFonts w:ascii="Calibri" w:hAnsi="Calibri"/>
          <w:b/>
          <w:color w:val="000000"/>
          <w:sz w:val="26"/>
          <w:szCs w:val="26"/>
        </w:rPr>
        <w:t>8.771</w:t>
      </w:r>
    </w:p>
    <w:p w:rsidR="000E37A1" w:rsidRPr="00387DDE" w:rsidRDefault="000E37A1" w:rsidP="000E37A1">
      <w:pPr>
        <w:pStyle w:val="Ttulo7"/>
        <w:spacing w:before="0" w:after="0"/>
        <w:jc w:val="center"/>
        <w:rPr>
          <w:b/>
          <w:color w:val="000000"/>
          <w:sz w:val="26"/>
          <w:szCs w:val="26"/>
        </w:rPr>
      </w:pPr>
      <w:r w:rsidRPr="00387DDE">
        <w:rPr>
          <w:b/>
          <w:color w:val="000000"/>
          <w:sz w:val="26"/>
          <w:szCs w:val="26"/>
        </w:rPr>
        <w:t xml:space="preserve">De </w:t>
      </w:r>
      <w:r w:rsidR="008B7F45">
        <w:rPr>
          <w:b/>
          <w:color w:val="000000"/>
          <w:sz w:val="26"/>
          <w:szCs w:val="26"/>
        </w:rPr>
        <w:t>23</w:t>
      </w:r>
      <w:r w:rsidRPr="00387DDE">
        <w:rPr>
          <w:b/>
          <w:color w:val="000000"/>
          <w:sz w:val="26"/>
          <w:szCs w:val="26"/>
        </w:rPr>
        <w:t xml:space="preserve"> de agosto de 2016</w:t>
      </w:r>
    </w:p>
    <w:p w:rsidR="000E37A1" w:rsidRPr="0030030C" w:rsidRDefault="000E37A1" w:rsidP="000E37A1">
      <w:pPr>
        <w:jc w:val="center"/>
        <w:rPr>
          <w:rFonts w:ascii="Calibri" w:hAnsi="Calibri"/>
          <w:b/>
          <w:color w:val="000000"/>
          <w:sz w:val="26"/>
          <w:szCs w:val="26"/>
        </w:rPr>
      </w:pPr>
      <w:r w:rsidRPr="0030030C">
        <w:rPr>
          <w:rFonts w:ascii="Calibri" w:hAnsi="Calibri"/>
          <w:b/>
          <w:color w:val="000000"/>
          <w:sz w:val="26"/>
          <w:szCs w:val="26"/>
        </w:rPr>
        <w:t xml:space="preserve">Projeto de Lei nº </w:t>
      </w:r>
      <w:r w:rsidR="008B7F45">
        <w:rPr>
          <w:rFonts w:ascii="Calibri" w:hAnsi="Calibri"/>
          <w:b/>
          <w:color w:val="000000"/>
          <w:sz w:val="26"/>
          <w:szCs w:val="26"/>
        </w:rPr>
        <w:t>126</w:t>
      </w:r>
      <w:r w:rsidRPr="0030030C">
        <w:rPr>
          <w:rFonts w:ascii="Calibri" w:hAnsi="Calibri"/>
          <w:b/>
          <w:color w:val="000000"/>
          <w:sz w:val="26"/>
          <w:szCs w:val="26"/>
        </w:rPr>
        <w:t>/16 – Autógrafo nº 1</w:t>
      </w:r>
      <w:r w:rsidR="008B7F45">
        <w:rPr>
          <w:rFonts w:ascii="Calibri" w:hAnsi="Calibri"/>
          <w:b/>
          <w:color w:val="000000"/>
          <w:sz w:val="26"/>
          <w:szCs w:val="26"/>
        </w:rPr>
        <w:t>41</w:t>
      </w:r>
      <w:r w:rsidRPr="0030030C">
        <w:rPr>
          <w:rFonts w:ascii="Calibri" w:hAnsi="Calibri"/>
          <w:b/>
          <w:color w:val="000000"/>
          <w:sz w:val="26"/>
          <w:szCs w:val="26"/>
        </w:rPr>
        <w:t>/16</w:t>
      </w:r>
    </w:p>
    <w:p w:rsidR="000E37A1" w:rsidRPr="0030030C" w:rsidRDefault="000E37A1" w:rsidP="000E37A1">
      <w:pPr>
        <w:jc w:val="center"/>
        <w:rPr>
          <w:rFonts w:ascii="Calibri" w:hAnsi="Calibri"/>
          <w:b/>
          <w:color w:val="000000"/>
          <w:sz w:val="26"/>
          <w:szCs w:val="26"/>
        </w:rPr>
      </w:pPr>
      <w:r w:rsidRPr="0030030C">
        <w:rPr>
          <w:rFonts w:ascii="Calibri" w:hAnsi="Calibri"/>
          <w:b/>
          <w:color w:val="000000"/>
          <w:sz w:val="26"/>
          <w:szCs w:val="26"/>
        </w:rPr>
        <w:t xml:space="preserve">Autoria: Vereador </w:t>
      </w:r>
      <w:r w:rsidR="008B7F45">
        <w:rPr>
          <w:rFonts w:ascii="Calibri" w:hAnsi="Calibri"/>
          <w:b/>
          <w:color w:val="000000"/>
          <w:sz w:val="26"/>
          <w:szCs w:val="26"/>
        </w:rPr>
        <w:t>Edio Lopes</w:t>
      </w:r>
    </w:p>
    <w:p w:rsidR="000E37A1" w:rsidRPr="0030030C" w:rsidRDefault="000E37A1" w:rsidP="000E37A1">
      <w:pPr>
        <w:jc w:val="both"/>
        <w:rPr>
          <w:rFonts w:ascii="Calibri" w:hAnsi="Calibri"/>
          <w:b/>
          <w:sz w:val="26"/>
          <w:szCs w:val="26"/>
        </w:rPr>
      </w:pPr>
    </w:p>
    <w:p w:rsidR="00E40D99" w:rsidRPr="00387DDE" w:rsidRDefault="008B7F45" w:rsidP="00E40D99">
      <w:pPr>
        <w:ind w:left="4536"/>
        <w:jc w:val="both"/>
        <w:rPr>
          <w:rFonts w:ascii="Calibri" w:hAnsi="Calibri" w:cs="Calibri"/>
          <w:sz w:val="24"/>
          <w:szCs w:val="24"/>
          <w:lang w:eastAsia="x-none"/>
        </w:rPr>
      </w:pPr>
      <w:r w:rsidRPr="008B7F45">
        <w:rPr>
          <w:rFonts w:ascii="Calibri" w:hAnsi="Calibri" w:cs="Calibri"/>
          <w:sz w:val="24"/>
          <w:szCs w:val="24"/>
          <w:lang w:eastAsia="x-none"/>
        </w:rPr>
        <w:t>Dispõe sobre a obrigatoriedade de afixação de cartaz ou letreiro nos postos revendedores de combustíveis estabelecidos no município de Araraquara, com informação relativa ao percentual da diferença entre os preços da gasolina e do etanol e dá outras providências.</w:t>
      </w:r>
      <w:r w:rsidR="00E40D99" w:rsidRPr="00387DDE">
        <w:rPr>
          <w:rFonts w:ascii="Calibri" w:hAnsi="Calibri" w:cs="Calibri"/>
          <w:sz w:val="24"/>
          <w:szCs w:val="24"/>
          <w:lang w:eastAsia="x-none"/>
        </w:rPr>
        <w:t xml:space="preserve">         </w:t>
      </w:r>
    </w:p>
    <w:p w:rsidR="000E37A1" w:rsidRPr="0030030C" w:rsidRDefault="000E37A1" w:rsidP="000E37A1">
      <w:pPr>
        <w:ind w:right="-1"/>
        <w:jc w:val="both"/>
        <w:rPr>
          <w:rFonts w:ascii="Calibri" w:hAnsi="Calibri"/>
          <w:color w:val="000000"/>
          <w:sz w:val="26"/>
          <w:szCs w:val="26"/>
        </w:rPr>
      </w:pPr>
    </w:p>
    <w:p w:rsidR="00387DDE" w:rsidRPr="0030030C" w:rsidRDefault="00387DDE" w:rsidP="000E37A1">
      <w:pPr>
        <w:ind w:right="-1"/>
        <w:jc w:val="both"/>
        <w:rPr>
          <w:rFonts w:ascii="Calibri" w:hAnsi="Calibri"/>
          <w:color w:val="000000"/>
          <w:sz w:val="26"/>
          <w:szCs w:val="26"/>
        </w:rPr>
      </w:pPr>
    </w:p>
    <w:p w:rsidR="000E37A1" w:rsidRPr="0030030C" w:rsidRDefault="000E37A1" w:rsidP="00E40D99">
      <w:pPr>
        <w:ind w:right="-1" w:firstLine="2835"/>
        <w:jc w:val="both"/>
        <w:rPr>
          <w:rFonts w:ascii="Calibri" w:hAnsi="Calibri"/>
          <w:color w:val="000000"/>
          <w:sz w:val="26"/>
          <w:szCs w:val="26"/>
        </w:rPr>
      </w:pPr>
      <w:r w:rsidRPr="00387DDE">
        <w:rPr>
          <w:rFonts w:ascii="Calibri" w:hAnsi="Calibri"/>
          <w:color w:val="000000"/>
          <w:sz w:val="26"/>
          <w:szCs w:val="26"/>
        </w:rPr>
        <w:t>Faço saber que a CÂMARA MUNICIPAL DE ARA</w:t>
      </w:r>
      <w:r w:rsidR="0018430C">
        <w:rPr>
          <w:rFonts w:ascii="Calibri" w:hAnsi="Calibri"/>
          <w:color w:val="000000"/>
          <w:sz w:val="26"/>
          <w:szCs w:val="26"/>
        </w:rPr>
        <w:t>RA</w:t>
      </w:r>
      <w:r w:rsidRPr="00387DDE">
        <w:rPr>
          <w:rFonts w:ascii="Calibri" w:hAnsi="Calibri"/>
          <w:color w:val="000000"/>
          <w:sz w:val="26"/>
          <w:szCs w:val="26"/>
        </w:rPr>
        <w:t xml:space="preserve">QUARA </w:t>
      </w:r>
      <w:proofErr w:type="gramStart"/>
      <w:r w:rsidRPr="00387DDE">
        <w:rPr>
          <w:rFonts w:ascii="Calibri" w:hAnsi="Calibri"/>
          <w:color w:val="000000"/>
          <w:sz w:val="26"/>
          <w:szCs w:val="26"/>
        </w:rPr>
        <w:t>aprovou,</w:t>
      </w:r>
      <w:proofErr w:type="gramEnd"/>
      <w:r w:rsidRPr="00387DDE">
        <w:rPr>
          <w:rFonts w:ascii="Calibri" w:hAnsi="Calibri"/>
          <w:color w:val="000000"/>
          <w:sz w:val="26"/>
          <w:szCs w:val="26"/>
        </w:rPr>
        <w:t xml:space="preserve"> o Prefeito Municipal, nos termos do §</w:t>
      </w:r>
      <w:r w:rsidR="00E40D99" w:rsidRPr="00387DDE">
        <w:rPr>
          <w:rFonts w:ascii="Calibri" w:hAnsi="Calibri"/>
          <w:color w:val="000000"/>
          <w:sz w:val="26"/>
          <w:szCs w:val="26"/>
        </w:rPr>
        <w:t xml:space="preserve"> 7º </w:t>
      </w:r>
      <w:proofErr w:type="spellStart"/>
      <w:r w:rsidR="00E40D99" w:rsidRPr="00387DDE">
        <w:rPr>
          <w:rFonts w:ascii="Calibri" w:hAnsi="Calibri"/>
          <w:color w:val="000000"/>
          <w:sz w:val="26"/>
          <w:szCs w:val="26"/>
        </w:rPr>
        <w:t>c.c</w:t>
      </w:r>
      <w:proofErr w:type="spellEnd"/>
      <w:r w:rsidR="00E40D99" w:rsidRPr="00387DDE">
        <w:rPr>
          <w:rFonts w:ascii="Calibri" w:hAnsi="Calibri"/>
          <w:color w:val="000000"/>
          <w:sz w:val="26"/>
          <w:szCs w:val="26"/>
        </w:rPr>
        <w:t>.</w:t>
      </w:r>
      <w:r w:rsidRPr="00387DDE">
        <w:rPr>
          <w:rFonts w:ascii="Calibri" w:hAnsi="Calibri"/>
          <w:color w:val="000000"/>
          <w:sz w:val="26"/>
          <w:szCs w:val="26"/>
        </w:rPr>
        <w:t xml:space="preserve"> </w:t>
      </w:r>
      <w:r w:rsidR="00E40D99" w:rsidRPr="00387DDE">
        <w:rPr>
          <w:rFonts w:ascii="Calibri" w:hAnsi="Calibri"/>
          <w:color w:val="000000"/>
          <w:sz w:val="26"/>
          <w:szCs w:val="26"/>
        </w:rPr>
        <w:t>§ 2</w:t>
      </w:r>
      <w:r w:rsidRPr="00387DDE">
        <w:rPr>
          <w:rFonts w:ascii="Calibri" w:hAnsi="Calibri"/>
          <w:color w:val="000000"/>
          <w:sz w:val="26"/>
          <w:szCs w:val="26"/>
        </w:rPr>
        <w:t>°</w:t>
      </w:r>
      <w:r w:rsidR="00E40D99" w:rsidRPr="00387DDE">
        <w:rPr>
          <w:rFonts w:ascii="Calibri" w:hAnsi="Calibri"/>
          <w:color w:val="000000"/>
          <w:sz w:val="26"/>
          <w:szCs w:val="26"/>
        </w:rPr>
        <w:t>, ambos do</w:t>
      </w:r>
      <w:r w:rsidRPr="00387DDE">
        <w:rPr>
          <w:rFonts w:ascii="Calibri" w:hAnsi="Calibri"/>
          <w:color w:val="000000"/>
          <w:sz w:val="26"/>
          <w:szCs w:val="26"/>
        </w:rPr>
        <w:t xml:space="preserve"> Art. 81 da Lei Orgânica do Município de Araraquara, sancionou, e eu, ELIAS CHEDIEK NETO, Presidente da Câmara Municipal, </w:t>
      </w:r>
      <w:r w:rsidR="00E40D99" w:rsidRPr="00387DDE">
        <w:rPr>
          <w:rFonts w:ascii="Calibri" w:hAnsi="Calibri"/>
          <w:color w:val="000000"/>
          <w:sz w:val="26"/>
          <w:szCs w:val="26"/>
        </w:rPr>
        <w:t>com fundamento</w:t>
      </w:r>
      <w:r w:rsidR="00835585">
        <w:rPr>
          <w:rFonts w:ascii="Calibri" w:hAnsi="Calibri"/>
          <w:color w:val="000000"/>
          <w:sz w:val="26"/>
          <w:szCs w:val="26"/>
        </w:rPr>
        <w:t xml:space="preserve"> no</w:t>
      </w:r>
      <w:r w:rsidR="00E40D99" w:rsidRPr="00387DDE">
        <w:rPr>
          <w:rFonts w:ascii="Calibri" w:hAnsi="Calibri"/>
          <w:color w:val="000000"/>
          <w:sz w:val="26"/>
          <w:szCs w:val="26"/>
        </w:rPr>
        <w:t xml:space="preserve"> § 8º do mesmo artigo, promulgo a seguinte L</w:t>
      </w:r>
      <w:r w:rsidRPr="00387DDE">
        <w:rPr>
          <w:rFonts w:ascii="Calibri" w:hAnsi="Calibri"/>
          <w:color w:val="000000"/>
          <w:sz w:val="26"/>
          <w:szCs w:val="26"/>
        </w:rPr>
        <w:t>ei:</w:t>
      </w:r>
    </w:p>
    <w:p w:rsidR="00387DDE" w:rsidRPr="0030030C" w:rsidRDefault="00387DDE" w:rsidP="000E37A1">
      <w:pPr>
        <w:ind w:right="-1"/>
        <w:jc w:val="both"/>
        <w:rPr>
          <w:rFonts w:ascii="Calibri" w:hAnsi="Calibri"/>
          <w:b/>
          <w:color w:val="000000"/>
          <w:sz w:val="26"/>
          <w:szCs w:val="26"/>
        </w:rPr>
      </w:pPr>
    </w:p>
    <w:p w:rsidR="008B7F45" w:rsidRPr="008B7F45" w:rsidRDefault="008B7F45" w:rsidP="008B7F45">
      <w:pPr>
        <w:suppressAutoHyphens w:val="0"/>
        <w:ind w:firstLine="2835"/>
        <w:jc w:val="both"/>
        <w:rPr>
          <w:rFonts w:ascii="Calibri" w:hAnsi="Calibri" w:cs="Calibri"/>
          <w:sz w:val="26"/>
          <w:szCs w:val="26"/>
          <w:lang w:eastAsia="x-none"/>
        </w:rPr>
      </w:pPr>
      <w:r w:rsidRPr="008B7F45">
        <w:rPr>
          <w:rFonts w:ascii="Calibri" w:hAnsi="Calibri" w:cs="Calibri"/>
          <w:sz w:val="26"/>
          <w:szCs w:val="26"/>
          <w:lang w:eastAsia="x-none"/>
        </w:rPr>
        <w:t>Art. 1º Ficam os postos revendedores de combustíveis estabelecidos no Município de Araraquara, obrigados a afixarem, em local visível para o consumidor, cartaz ou letreiro informando o valor em percentual do preço do etanol em relação ao preço da gasolina.</w:t>
      </w:r>
    </w:p>
    <w:p w:rsidR="008B7F45" w:rsidRPr="008B7F45" w:rsidRDefault="008B7F45" w:rsidP="008B7F45">
      <w:pPr>
        <w:suppressAutoHyphens w:val="0"/>
        <w:ind w:firstLine="2835"/>
        <w:jc w:val="both"/>
        <w:rPr>
          <w:rFonts w:ascii="Calibri" w:hAnsi="Calibri" w:cs="Calibri"/>
          <w:sz w:val="26"/>
          <w:szCs w:val="26"/>
          <w:lang w:eastAsia="x-none"/>
        </w:rPr>
      </w:pPr>
    </w:p>
    <w:p w:rsidR="008B7F45" w:rsidRPr="008B7F45" w:rsidRDefault="008B7F45" w:rsidP="008B7F45">
      <w:pPr>
        <w:suppressAutoHyphens w:val="0"/>
        <w:ind w:firstLine="2835"/>
        <w:jc w:val="both"/>
        <w:rPr>
          <w:rFonts w:ascii="Calibri" w:hAnsi="Calibri" w:cs="Calibri"/>
          <w:sz w:val="26"/>
          <w:szCs w:val="26"/>
          <w:lang w:eastAsia="x-none"/>
        </w:rPr>
      </w:pPr>
      <w:r w:rsidRPr="008B7F45">
        <w:rPr>
          <w:rFonts w:ascii="Calibri" w:hAnsi="Calibri" w:cs="Calibri"/>
          <w:sz w:val="26"/>
          <w:szCs w:val="26"/>
          <w:lang w:eastAsia="x-none"/>
        </w:rPr>
        <w:t xml:space="preserve">§ 1º O cartaz ou letreiro de que trata o caput do artigo deverá ser afixado ou </w:t>
      </w:r>
      <w:proofErr w:type="spellStart"/>
      <w:r w:rsidRPr="008B7F45">
        <w:rPr>
          <w:rFonts w:ascii="Calibri" w:hAnsi="Calibri" w:cs="Calibri"/>
          <w:sz w:val="26"/>
          <w:szCs w:val="26"/>
          <w:lang w:eastAsia="x-none"/>
        </w:rPr>
        <w:t>adesivado</w:t>
      </w:r>
      <w:proofErr w:type="spellEnd"/>
      <w:r w:rsidRPr="008B7F45">
        <w:rPr>
          <w:rFonts w:ascii="Calibri" w:hAnsi="Calibri" w:cs="Calibri"/>
          <w:sz w:val="26"/>
          <w:szCs w:val="26"/>
          <w:lang w:eastAsia="x-none"/>
        </w:rPr>
        <w:t>, com letras e números em tamanho visível ao consumidor, no mesmo local onde é informado o preço de cada produto fornecido pelo estabelecimento.</w:t>
      </w:r>
    </w:p>
    <w:p w:rsidR="008B7F45" w:rsidRPr="008B7F45" w:rsidRDefault="008B7F45" w:rsidP="008B7F45">
      <w:pPr>
        <w:suppressAutoHyphens w:val="0"/>
        <w:ind w:firstLine="2835"/>
        <w:jc w:val="both"/>
        <w:rPr>
          <w:rFonts w:ascii="Calibri" w:hAnsi="Calibri" w:cs="Calibri"/>
          <w:sz w:val="26"/>
          <w:szCs w:val="26"/>
          <w:lang w:eastAsia="x-none"/>
        </w:rPr>
      </w:pPr>
    </w:p>
    <w:p w:rsidR="008B7F45" w:rsidRPr="008B7F45" w:rsidRDefault="008B7F45" w:rsidP="008B7F45">
      <w:pPr>
        <w:suppressAutoHyphens w:val="0"/>
        <w:ind w:firstLine="2835"/>
        <w:jc w:val="both"/>
        <w:rPr>
          <w:rFonts w:ascii="Calibri" w:hAnsi="Calibri" w:cs="Calibri"/>
          <w:sz w:val="26"/>
          <w:szCs w:val="26"/>
          <w:lang w:eastAsia="x-none"/>
        </w:rPr>
      </w:pPr>
      <w:r w:rsidRPr="008B7F45">
        <w:rPr>
          <w:rFonts w:ascii="Calibri" w:hAnsi="Calibri" w:cs="Calibri"/>
          <w:sz w:val="26"/>
          <w:szCs w:val="26"/>
          <w:lang w:eastAsia="x-none"/>
        </w:rPr>
        <w:t xml:space="preserve">§ 2º O cartaz ou letreiro deverá conter a seguinte informação: "O percentual do preço do etanol (álcool) em relação ao preço da gasolina é de ___%. Em sendo o valor do percentual maior que 70% (setenta por cento), </w:t>
      </w:r>
      <w:proofErr w:type="gramStart"/>
      <w:r w:rsidRPr="008B7F45">
        <w:rPr>
          <w:rFonts w:ascii="Calibri" w:hAnsi="Calibri" w:cs="Calibri"/>
          <w:sz w:val="26"/>
          <w:szCs w:val="26"/>
          <w:lang w:eastAsia="x-none"/>
        </w:rPr>
        <w:t>torna-se</w:t>
      </w:r>
      <w:proofErr w:type="gramEnd"/>
      <w:r w:rsidRPr="008B7F45">
        <w:rPr>
          <w:rFonts w:ascii="Calibri" w:hAnsi="Calibri" w:cs="Calibri"/>
          <w:sz w:val="26"/>
          <w:szCs w:val="26"/>
          <w:lang w:eastAsia="x-none"/>
        </w:rPr>
        <w:t xml:space="preserve"> mais econômico o abastecimento com gasolina".</w:t>
      </w:r>
    </w:p>
    <w:p w:rsidR="008B7F45" w:rsidRPr="008B7F45" w:rsidRDefault="008B7F45" w:rsidP="008B7F45">
      <w:pPr>
        <w:suppressAutoHyphens w:val="0"/>
        <w:ind w:firstLine="2835"/>
        <w:jc w:val="both"/>
        <w:rPr>
          <w:rFonts w:ascii="Calibri" w:hAnsi="Calibri" w:cs="Calibri"/>
          <w:sz w:val="26"/>
          <w:szCs w:val="26"/>
          <w:lang w:eastAsia="x-none"/>
        </w:rPr>
      </w:pPr>
    </w:p>
    <w:p w:rsidR="008B7F45" w:rsidRPr="008B7F45" w:rsidRDefault="008B7F45" w:rsidP="008B7F45">
      <w:pPr>
        <w:suppressAutoHyphens w:val="0"/>
        <w:ind w:firstLine="2835"/>
        <w:jc w:val="both"/>
        <w:rPr>
          <w:rFonts w:ascii="Calibri" w:hAnsi="Calibri" w:cs="Calibri"/>
          <w:sz w:val="26"/>
          <w:szCs w:val="26"/>
          <w:lang w:eastAsia="x-none"/>
        </w:rPr>
      </w:pPr>
      <w:r w:rsidRPr="008B7F45">
        <w:rPr>
          <w:rFonts w:ascii="Calibri" w:hAnsi="Calibri" w:cs="Calibri"/>
          <w:sz w:val="26"/>
          <w:szCs w:val="26"/>
          <w:lang w:eastAsia="x-none"/>
        </w:rPr>
        <w:t>§ 3º Para efeito do cumprimento deste artigo, considera-se ser mais vantajoso ao consumidor abastecer com gasolina quando o índice for igual ou maior que 70% (setenta por cento) e mais vantajoso abastecer com Etanol quando o índice for menor que 70% (setenta por cento), chegando-se ao índice dividindo o valor do Etanol pelo valor da Gasolina.</w:t>
      </w:r>
    </w:p>
    <w:p w:rsidR="008B7F45" w:rsidRPr="008B7F45" w:rsidRDefault="008B7F45" w:rsidP="008B7F45">
      <w:pPr>
        <w:suppressAutoHyphens w:val="0"/>
        <w:ind w:firstLine="2835"/>
        <w:jc w:val="both"/>
        <w:rPr>
          <w:rFonts w:ascii="Calibri" w:hAnsi="Calibri" w:cs="Calibri"/>
          <w:sz w:val="26"/>
          <w:szCs w:val="26"/>
          <w:lang w:eastAsia="x-none"/>
        </w:rPr>
      </w:pPr>
    </w:p>
    <w:p w:rsidR="008B7F45" w:rsidRPr="008B7F45" w:rsidRDefault="008B7F45" w:rsidP="008B7F45">
      <w:pPr>
        <w:suppressAutoHyphens w:val="0"/>
        <w:ind w:firstLine="2835"/>
        <w:jc w:val="both"/>
        <w:rPr>
          <w:rFonts w:ascii="Calibri" w:hAnsi="Calibri" w:cs="Calibri"/>
          <w:sz w:val="26"/>
          <w:szCs w:val="26"/>
          <w:lang w:eastAsia="x-none"/>
        </w:rPr>
      </w:pPr>
      <w:r w:rsidRPr="008B7F45">
        <w:rPr>
          <w:rFonts w:ascii="Calibri" w:hAnsi="Calibri" w:cs="Calibri"/>
          <w:sz w:val="26"/>
          <w:szCs w:val="26"/>
          <w:lang w:eastAsia="x-none"/>
        </w:rPr>
        <w:t>Art. 2º A fiscalização do disposto nesta Lei será realizada pelo órgão municipal de defesa e orientação do consumidor.</w:t>
      </w:r>
    </w:p>
    <w:p w:rsidR="008B7F45" w:rsidRPr="008B7F45" w:rsidRDefault="008B7F45" w:rsidP="008B7F45">
      <w:pPr>
        <w:suppressAutoHyphens w:val="0"/>
        <w:ind w:firstLine="2835"/>
        <w:jc w:val="both"/>
        <w:rPr>
          <w:rFonts w:ascii="Calibri" w:hAnsi="Calibri" w:cs="Calibri"/>
          <w:sz w:val="26"/>
          <w:szCs w:val="26"/>
          <w:lang w:eastAsia="x-none"/>
        </w:rPr>
      </w:pPr>
    </w:p>
    <w:p w:rsidR="008B7F45" w:rsidRPr="008B7F45" w:rsidRDefault="008B7F45" w:rsidP="008B7F45">
      <w:pPr>
        <w:suppressAutoHyphens w:val="0"/>
        <w:ind w:firstLine="2835"/>
        <w:jc w:val="both"/>
        <w:rPr>
          <w:rFonts w:ascii="Calibri" w:hAnsi="Calibri" w:cs="Calibri"/>
          <w:sz w:val="26"/>
          <w:szCs w:val="26"/>
          <w:lang w:eastAsia="x-none"/>
        </w:rPr>
      </w:pPr>
      <w:r w:rsidRPr="008B7F45">
        <w:rPr>
          <w:rFonts w:ascii="Calibri" w:hAnsi="Calibri" w:cs="Calibri"/>
          <w:sz w:val="26"/>
          <w:szCs w:val="26"/>
          <w:lang w:eastAsia="x-none"/>
        </w:rPr>
        <w:t>Parágrafo único. O descumprimento do disposto na presente Lei acarretará em multa estabelecida em 10 (dez) UFM (Unidade Fiscal do Município), sendo, o valor da multa, duplicado a cada reincidência.</w:t>
      </w:r>
    </w:p>
    <w:p w:rsidR="008B7F45" w:rsidRPr="008B7F45" w:rsidRDefault="008B7F45" w:rsidP="008B7F45">
      <w:pPr>
        <w:suppressAutoHyphens w:val="0"/>
        <w:ind w:firstLine="2835"/>
        <w:jc w:val="both"/>
        <w:rPr>
          <w:rFonts w:ascii="Calibri" w:hAnsi="Calibri" w:cs="Calibri"/>
          <w:sz w:val="26"/>
          <w:szCs w:val="26"/>
          <w:lang w:eastAsia="x-none"/>
        </w:rPr>
      </w:pPr>
    </w:p>
    <w:p w:rsidR="008B7F45" w:rsidRPr="008B7F45" w:rsidRDefault="008B7F45" w:rsidP="008B7F45">
      <w:pPr>
        <w:suppressAutoHyphens w:val="0"/>
        <w:ind w:firstLine="2835"/>
        <w:jc w:val="both"/>
        <w:rPr>
          <w:rFonts w:ascii="Calibri" w:hAnsi="Calibri" w:cs="Calibri"/>
          <w:sz w:val="26"/>
          <w:szCs w:val="26"/>
          <w:lang w:eastAsia="x-none"/>
        </w:rPr>
      </w:pPr>
      <w:r w:rsidRPr="008B7F45">
        <w:rPr>
          <w:rFonts w:ascii="Calibri" w:hAnsi="Calibri" w:cs="Calibri"/>
          <w:sz w:val="26"/>
          <w:szCs w:val="26"/>
          <w:lang w:eastAsia="x-none"/>
        </w:rPr>
        <w:t>Art. 3º Os custos referentes à confecção e instalação do cartaz ou letreiro que trata o art. 1º ficarão a cargo do estabelecimento revendedor de combustível.</w:t>
      </w:r>
    </w:p>
    <w:p w:rsidR="008B7F45" w:rsidRPr="008B7F45" w:rsidRDefault="008B7F45" w:rsidP="008B7F45">
      <w:pPr>
        <w:suppressAutoHyphens w:val="0"/>
        <w:ind w:firstLine="2835"/>
        <w:jc w:val="both"/>
        <w:rPr>
          <w:rFonts w:ascii="Calibri" w:hAnsi="Calibri" w:cs="Calibri"/>
          <w:sz w:val="26"/>
          <w:szCs w:val="26"/>
          <w:lang w:eastAsia="x-none"/>
        </w:rPr>
      </w:pPr>
    </w:p>
    <w:p w:rsidR="008B7F45" w:rsidRPr="008B7F45" w:rsidRDefault="008B7F45" w:rsidP="008B7F45">
      <w:pPr>
        <w:suppressAutoHyphens w:val="0"/>
        <w:ind w:firstLine="2835"/>
        <w:jc w:val="both"/>
        <w:rPr>
          <w:rFonts w:ascii="Calibri" w:hAnsi="Calibri" w:cs="Calibri"/>
          <w:sz w:val="26"/>
          <w:szCs w:val="26"/>
          <w:lang w:eastAsia="x-none"/>
        </w:rPr>
      </w:pPr>
      <w:r w:rsidRPr="008B7F45">
        <w:rPr>
          <w:rFonts w:ascii="Calibri" w:hAnsi="Calibri" w:cs="Calibri"/>
          <w:sz w:val="26"/>
          <w:szCs w:val="26"/>
          <w:lang w:eastAsia="x-none"/>
        </w:rPr>
        <w:t>Art. 4º O Poder Executivo Municipal regulamentará esta Lei no que couber, no prazo de 60 (sessenta) dias a partir da publicação desta lei, a fim de garantir sua execução, principalmente no que tange às sanções administrativas estabelecidas pelo município.</w:t>
      </w:r>
    </w:p>
    <w:p w:rsidR="008B7F45" w:rsidRPr="008B7F45" w:rsidRDefault="008B7F45" w:rsidP="008B7F45">
      <w:pPr>
        <w:suppressAutoHyphens w:val="0"/>
        <w:ind w:firstLine="2835"/>
        <w:jc w:val="both"/>
        <w:rPr>
          <w:rFonts w:ascii="Calibri" w:hAnsi="Calibri" w:cs="Calibri"/>
          <w:sz w:val="26"/>
          <w:szCs w:val="26"/>
          <w:lang w:eastAsia="x-none"/>
        </w:rPr>
      </w:pPr>
    </w:p>
    <w:p w:rsidR="00E40D99" w:rsidRPr="00E40D99" w:rsidRDefault="008B7F45" w:rsidP="008B7F45">
      <w:pPr>
        <w:suppressAutoHyphens w:val="0"/>
        <w:ind w:firstLine="2835"/>
        <w:jc w:val="both"/>
        <w:rPr>
          <w:rFonts w:ascii="Calibri" w:hAnsi="Calibri" w:cs="Calibri"/>
          <w:sz w:val="26"/>
          <w:szCs w:val="26"/>
          <w:lang w:eastAsia="x-none"/>
        </w:rPr>
      </w:pPr>
      <w:r w:rsidRPr="008B7F45">
        <w:rPr>
          <w:rFonts w:ascii="Calibri" w:hAnsi="Calibri" w:cs="Calibri"/>
          <w:sz w:val="26"/>
          <w:szCs w:val="26"/>
          <w:lang w:eastAsia="x-none"/>
        </w:rPr>
        <w:t>Art. 5º Esta lei entrará em vigor na data de sua publicação, revogadas as disposições em contrário.</w:t>
      </w:r>
    </w:p>
    <w:p w:rsidR="00E40D99" w:rsidRPr="00E40D99" w:rsidRDefault="00E40D99" w:rsidP="00E40D99">
      <w:pPr>
        <w:suppressAutoHyphens w:val="0"/>
        <w:ind w:firstLine="2835"/>
        <w:jc w:val="both"/>
        <w:rPr>
          <w:rFonts w:ascii="Calibri" w:hAnsi="Calibri" w:cs="Calibri"/>
          <w:sz w:val="26"/>
          <w:szCs w:val="26"/>
          <w:lang w:eastAsia="x-none"/>
        </w:rPr>
      </w:pPr>
    </w:p>
    <w:p w:rsidR="00D15369" w:rsidRPr="00387DDE" w:rsidRDefault="00D15369" w:rsidP="00D15369">
      <w:pPr>
        <w:ind w:firstLine="2835"/>
        <w:jc w:val="both"/>
        <w:rPr>
          <w:rFonts w:ascii="Calibri" w:hAnsi="Calibri" w:cs="Calibri"/>
          <w:sz w:val="26"/>
          <w:szCs w:val="26"/>
        </w:rPr>
      </w:pPr>
      <w:r w:rsidRPr="00387DDE">
        <w:rPr>
          <w:rFonts w:ascii="Calibri" w:hAnsi="Calibri" w:cs="Calibri"/>
          <w:sz w:val="26"/>
          <w:szCs w:val="26"/>
        </w:rPr>
        <w:t xml:space="preserve">CÂMARA MUNICIPAL DE ARARAQUARA, aos </w:t>
      </w:r>
      <w:r w:rsidR="008B7F45">
        <w:rPr>
          <w:rFonts w:ascii="Calibri" w:hAnsi="Calibri" w:cs="Calibri"/>
          <w:sz w:val="26"/>
          <w:szCs w:val="26"/>
        </w:rPr>
        <w:t>23</w:t>
      </w:r>
      <w:r w:rsidRPr="00387DDE">
        <w:rPr>
          <w:rFonts w:ascii="Calibri" w:hAnsi="Calibri" w:cs="Calibri"/>
          <w:sz w:val="26"/>
          <w:szCs w:val="26"/>
        </w:rPr>
        <w:t xml:space="preserve"> (</w:t>
      </w:r>
      <w:r w:rsidR="008B7F45">
        <w:rPr>
          <w:rFonts w:ascii="Calibri" w:hAnsi="Calibri" w:cs="Calibri"/>
          <w:sz w:val="26"/>
          <w:szCs w:val="26"/>
        </w:rPr>
        <w:t>vinte e três</w:t>
      </w:r>
      <w:r w:rsidRPr="00387DDE">
        <w:rPr>
          <w:rFonts w:ascii="Calibri" w:hAnsi="Calibri" w:cs="Calibri"/>
          <w:sz w:val="26"/>
          <w:szCs w:val="26"/>
        </w:rPr>
        <w:t xml:space="preserve">) dias do mês de </w:t>
      </w:r>
      <w:r w:rsidR="000A2561" w:rsidRPr="00387DDE">
        <w:rPr>
          <w:rFonts w:ascii="Calibri" w:hAnsi="Calibri" w:cs="Calibri"/>
          <w:sz w:val="26"/>
          <w:szCs w:val="26"/>
        </w:rPr>
        <w:t xml:space="preserve">agosto </w:t>
      </w:r>
      <w:r w:rsidRPr="00387DDE">
        <w:rPr>
          <w:rFonts w:ascii="Calibri" w:hAnsi="Calibri" w:cs="Calibri"/>
          <w:sz w:val="26"/>
          <w:szCs w:val="26"/>
        </w:rPr>
        <w:t>do ano de 2016 (dois mil e dezesseis).</w:t>
      </w:r>
    </w:p>
    <w:p w:rsidR="00D15369" w:rsidRPr="00387DDE" w:rsidRDefault="00D15369" w:rsidP="00D15369">
      <w:pPr>
        <w:ind w:firstLine="2835"/>
        <w:jc w:val="both"/>
        <w:rPr>
          <w:rFonts w:ascii="Calibri" w:hAnsi="Calibri" w:cs="Calibri"/>
          <w:sz w:val="26"/>
          <w:szCs w:val="26"/>
        </w:rPr>
      </w:pPr>
    </w:p>
    <w:p w:rsidR="00D15369" w:rsidRPr="00387DDE" w:rsidRDefault="00D15369" w:rsidP="00D15369">
      <w:pPr>
        <w:rPr>
          <w:rFonts w:ascii="Calibri" w:hAnsi="Calibri" w:cs="Calibri"/>
          <w:sz w:val="26"/>
          <w:szCs w:val="26"/>
        </w:rPr>
      </w:pPr>
    </w:p>
    <w:p w:rsidR="00D15369" w:rsidRPr="00387DDE" w:rsidRDefault="00D15369" w:rsidP="00D15369">
      <w:pPr>
        <w:pStyle w:val="Ttulo3"/>
        <w:spacing w:before="0" w:after="0"/>
        <w:jc w:val="center"/>
        <w:rPr>
          <w:rFonts w:ascii="Calibri" w:hAnsi="Calibri" w:cs="Calibri"/>
          <w:lang w:val="pt-BR"/>
        </w:rPr>
      </w:pPr>
      <w:r w:rsidRPr="00387DDE">
        <w:rPr>
          <w:rFonts w:ascii="Calibri" w:hAnsi="Calibri" w:cs="Calibri"/>
          <w:lang w:val="pt-BR"/>
        </w:rPr>
        <w:t>ELIAS CHEDIEK</w:t>
      </w:r>
    </w:p>
    <w:p w:rsidR="00D15369" w:rsidRPr="00387DDE" w:rsidRDefault="00D15369" w:rsidP="00D15369">
      <w:pPr>
        <w:jc w:val="center"/>
        <w:rPr>
          <w:rFonts w:ascii="Calibri" w:hAnsi="Calibri" w:cs="Calibri"/>
          <w:sz w:val="26"/>
          <w:szCs w:val="26"/>
        </w:rPr>
      </w:pPr>
      <w:r w:rsidRPr="00387DDE">
        <w:rPr>
          <w:rFonts w:ascii="Calibri" w:hAnsi="Calibri" w:cs="Calibri"/>
          <w:sz w:val="26"/>
          <w:szCs w:val="26"/>
        </w:rPr>
        <w:t>Presidente</w:t>
      </w:r>
    </w:p>
    <w:p w:rsidR="000E37A1" w:rsidRPr="0030030C" w:rsidRDefault="000E37A1" w:rsidP="000E37A1">
      <w:pPr>
        <w:ind w:right="-1" w:firstLine="2155"/>
        <w:jc w:val="both"/>
        <w:rPr>
          <w:rFonts w:ascii="Calibri" w:hAnsi="Calibri"/>
          <w:color w:val="000000"/>
          <w:sz w:val="26"/>
          <w:szCs w:val="26"/>
        </w:rPr>
      </w:pPr>
    </w:p>
    <w:p w:rsidR="00D15369" w:rsidRPr="0030030C" w:rsidRDefault="00D15369" w:rsidP="00D15369">
      <w:pPr>
        <w:ind w:left="567" w:right="-232"/>
        <w:jc w:val="center"/>
        <w:rPr>
          <w:rFonts w:ascii="Calibri" w:hAnsi="Calibri" w:cs="Arial"/>
          <w:b/>
          <w:bCs/>
          <w:sz w:val="26"/>
          <w:szCs w:val="26"/>
        </w:rPr>
      </w:pPr>
    </w:p>
    <w:p w:rsidR="00D15369" w:rsidRPr="0030030C" w:rsidRDefault="00F30A13" w:rsidP="00F30A13">
      <w:pPr>
        <w:ind w:right="-232"/>
        <w:jc w:val="center"/>
        <w:rPr>
          <w:rFonts w:ascii="Calibri" w:hAnsi="Calibri" w:cs="Arial"/>
          <w:b/>
          <w:bCs/>
          <w:sz w:val="26"/>
          <w:szCs w:val="26"/>
        </w:rPr>
      </w:pPr>
      <w:r>
        <w:rPr>
          <w:rFonts w:ascii="Calibri" w:hAnsi="Calibri" w:cs="Arial"/>
          <w:b/>
          <w:bCs/>
          <w:sz w:val="26"/>
          <w:szCs w:val="26"/>
        </w:rPr>
        <w:t>ARCÉLIO LUIS MANELLI</w:t>
      </w:r>
    </w:p>
    <w:p w:rsidR="00D15369" w:rsidRPr="0030030C" w:rsidRDefault="00F30A13" w:rsidP="00F30A13">
      <w:pPr>
        <w:ind w:right="-232"/>
        <w:jc w:val="center"/>
        <w:rPr>
          <w:rFonts w:ascii="Calibri" w:hAnsi="Calibri" w:cs="Arial"/>
          <w:sz w:val="26"/>
          <w:szCs w:val="26"/>
        </w:rPr>
      </w:pPr>
      <w:r>
        <w:rPr>
          <w:rFonts w:ascii="Calibri" w:hAnsi="Calibri" w:cs="Arial"/>
          <w:sz w:val="26"/>
          <w:szCs w:val="26"/>
        </w:rPr>
        <w:t>Administrador</w:t>
      </w:r>
      <w:r w:rsidR="00D15369" w:rsidRPr="0030030C">
        <w:rPr>
          <w:rFonts w:ascii="Calibri" w:hAnsi="Calibri" w:cs="Arial"/>
          <w:sz w:val="26"/>
          <w:szCs w:val="26"/>
        </w:rPr>
        <w:t xml:space="preserve"> Geral</w:t>
      </w:r>
    </w:p>
    <w:p w:rsidR="00AA4442" w:rsidRDefault="00AA4442" w:rsidP="00AA4442">
      <w:pPr>
        <w:rPr>
          <w:rFonts w:ascii="Calibri" w:hAnsi="Calibri" w:cs="Arial"/>
        </w:rPr>
      </w:pPr>
    </w:p>
    <w:p w:rsidR="00AA4442" w:rsidRPr="008B7F45" w:rsidRDefault="00AA4442" w:rsidP="00AA4442">
      <w:pPr>
        <w:tabs>
          <w:tab w:val="left" w:pos="567"/>
        </w:tabs>
        <w:ind w:right="-285"/>
        <w:rPr>
          <w:rFonts w:ascii="Calibri" w:hAnsi="Calibri" w:cs="Arial"/>
          <w:sz w:val="18"/>
        </w:rPr>
      </w:pPr>
      <w:proofErr w:type="spellStart"/>
      <w:proofErr w:type="gramStart"/>
      <w:r w:rsidRPr="008B7F45">
        <w:rPr>
          <w:rFonts w:ascii="Calibri" w:hAnsi="Calibri" w:cs="Arial"/>
          <w:sz w:val="18"/>
        </w:rPr>
        <w:t>dlom</w:t>
      </w:r>
      <w:proofErr w:type="spellEnd"/>
      <w:proofErr w:type="gramEnd"/>
    </w:p>
    <w:p w:rsidR="00AA4442" w:rsidRDefault="00AA4442" w:rsidP="00AA4442">
      <w:pPr>
        <w:rPr>
          <w:rFonts w:ascii="Calibri" w:hAnsi="Calibri" w:cs="Arial"/>
        </w:rPr>
      </w:pPr>
    </w:p>
    <w:p w:rsidR="0073308A" w:rsidRDefault="0073308A" w:rsidP="0073308A">
      <w:pPr>
        <w:tabs>
          <w:tab w:val="left" w:pos="567"/>
        </w:tabs>
        <w:ind w:right="-285"/>
        <w:rPr>
          <w:rFonts w:ascii="Calibri" w:hAnsi="Calibri" w:cs="Arial"/>
        </w:rPr>
      </w:pPr>
      <w:r>
        <w:rPr>
          <w:rFonts w:ascii="Calibri" w:hAnsi="Calibri" w:cs="Arial"/>
        </w:rPr>
        <w:t>Publicado no jornal local “O Imparcial”, Sexta-Feira, 26 de agosto de 2016. Ano 86. Nº 212.350</w:t>
      </w:r>
      <w:bookmarkStart w:id="0" w:name="_GoBack"/>
      <w:bookmarkEnd w:id="0"/>
    </w:p>
    <w:sectPr w:rsidR="0073308A" w:rsidSect="00AC2C97">
      <w:headerReference w:type="default" r:id="rId9"/>
      <w:footerReference w:type="default" r:id="rId10"/>
      <w:pgSz w:w="11906" w:h="16838" w:code="9"/>
      <w:pgMar w:top="1498" w:right="1134" w:bottom="1418" w:left="170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244" w:rsidRDefault="00F33244">
      <w:r>
        <w:separator/>
      </w:r>
    </w:p>
  </w:endnote>
  <w:endnote w:type="continuationSeparator" w:id="0">
    <w:p w:rsidR="00F33244" w:rsidRDefault="00F33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561" w:rsidRDefault="000A2561" w:rsidP="009B5E64">
    <w:pPr>
      <w:pStyle w:val="Rodap"/>
      <w:tabs>
        <w:tab w:val="clear" w:pos="4252"/>
        <w:tab w:val="clear" w:pos="8504"/>
        <w:tab w:val="left" w:pos="5827"/>
      </w:tabs>
      <w:jc w:val="center"/>
      <w:rPr>
        <w:rFonts w:ascii="Arial" w:hAnsi="Arial"/>
        <w:sz w:val="18"/>
        <w:lang w:val="it-IT"/>
      </w:rPr>
    </w:pPr>
  </w:p>
  <w:p w:rsidR="000F1D79" w:rsidRDefault="000F1D79" w:rsidP="009B5E64">
    <w:pPr>
      <w:pStyle w:val="Rodap"/>
      <w:tabs>
        <w:tab w:val="clear" w:pos="4252"/>
        <w:tab w:val="clear" w:pos="8504"/>
        <w:tab w:val="left" w:pos="5827"/>
      </w:tabs>
      <w:jc w:val="center"/>
      <w:rPr>
        <w:rFonts w:ascii="Arial" w:hAnsi="Arial"/>
        <w:sz w:val="18"/>
        <w:lang w:val="it-IT"/>
      </w:rPr>
    </w:pPr>
    <w:r>
      <w:rPr>
        <w:rFonts w:ascii="Arial" w:hAnsi="Arial"/>
        <w:sz w:val="18"/>
        <w:lang w:val="it-IT"/>
      </w:rPr>
      <w:t xml:space="preserve">e-mail: </w:t>
    </w:r>
    <w:hyperlink r:id="rId1" w:history="1">
      <w:r>
        <w:rPr>
          <w:rStyle w:val="Hyperlink"/>
          <w:rFonts w:ascii="Arial" w:hAnsi="Arial"/>
          <w:sz w:val="18"/>
          <w:lang w:val="it-IT"/>
        </w:rPr>
        <w:t>legislativo@camara-arq.sp.gov.br</w:t>
      </w:r>
    </w:hyperlink>
  </w:p>
  <w:p w:rsidR="000F1D79" w:rsidRDefault="00F33244" w:rsidP="009B5E64">
    <w:pPr>
      <w:pStyle w:val="Rodap"/>
      <w:jc w:val="center"/>
      <w:rPr>
        <w:rFonts w:ascii="Arial" w:hAnsi="Arial"/>
        <w:sz w:val="18"/>
        <w:lang w:val="it-IT"/>
      </w:rPr>
    </w:pPr>
    <w:r>
      <w:rPr>
        <w:noProof/>
        <w:lang w:eastAsia="ja-JP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-30.3pt;margin-top:-2.2pt;width:483.9pt;height:56.1pt;z-index:-2">
          <v:imagedata r:id="rId2" o:title=""/>
        </v:shape>
      </w:pict>
    </w:r>
    <w:hyperlink r:id="rId3" w:history="1">
      <w:r w:rsidR="000F1D79" w:rsidRPr="003C7DDB">
        <w:rPr>
          <w:rStyle w:val="Hyperlink"/>
          <w:rFonts w:ascii="Arial" w:hAnsi="Arial"/>
          <w:sz w:val="18"/>
          <w:lang w:val="it-IT"/>
        </w:rPr>
        <w:t>www.camara-arq.sp.gov.br</w:t>
      </w:r>
    </w:hyperlink>
  </w:p>
  <w:p w:rsidR="000F1D79" w:rsidRPr="00DF4726" w:rsidRDefault="000F1D79" w:rsidP="009B5E64">
    <w:pPr>
      <w:pStyle w:val="Rodap"/>
      <w:rPr>
        <w:lang w:val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244" w:rsidRDefault="00F33244">
      <w:r>
        <w:separator/>
      </w:r>
    </w:p>
  </w:footnote>
  <w:footnote w:type="continuationSeparator" w:id="0">
    <w:p w:rsidR="00F33244" w:rsidRDefault="00F332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D79" w:rsidRDefault="00F33244" w:rsidP="00CA6317">
    <w:pPr>
      <w:pStyle w:val="Ttulo"/>
      <w:ind w:left="0"/>
      <w:rPr>
        <w:rFonts w:ascii="Arial" w:hAnsi="Arial" w:cs="Arial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left:0;text-align:left;margin-left:-30.3pt;margin-top:-13.35pt;width:77.85pt;height:90.4pt;z-index:-1">
          <v:imagedata r:id="rId1" o:title=""/>
        </v:shape>
      </w:pict>
    </w:r>
    <w:r w:rsidR="000F1D79">
      <w:rPr>
        <w:rFonts w:ascii="Arial" w:hAnsi="Arial" w:cs="Arial"/>
      </w:rPr>
      <w:t>CÂMARA MUNICIPAL DE ARARAQUARA</w:t>
    </w:r>
  </w:p>
  <w:p w:rsidR="000F1D79" w:rsidRPr="00E70860" w:rsidRDefault="000F1D79" w:rsidP="00CA6317">
    <w:pPr>
      <w:pStyle w:val="Cabealho"/>
      <w:jc w:val="center"/>
      <w:rPr>
        <w:rFonts w:ascii="Arial" w:hAnsi="Arial" w:cs="Arial"/>
        <w:b/>
        <w:bCs/>
        <w:color w:val="595959"/>
        <w:sz w:val="24"/>
        <w:szCs w:val="24"/>
      </w:rPr>
    </w:pPr>
    <w:smartTag w:uri="schemas-houaiss/mini" w:element="verbetes">
      <w:r w:rsidRPr="00E70860">
        <w:rPr>
          <w:rFonts w:ascii="Arial" w:hAnsi="Arial" w:cs="Arial"/>
          <w:b/>
          <w:bCs/>
          <w:color w:val="595959"/>
          <w:sz w:val="24"/>
          <w:szCs w:val="24"/>
        </w:rPr>
        <w:t>Palacete</w:t>
      </w:r>
    </w:smartTag>
    <w:r w:rsidRPr="00E70860">
      <w:rPr>
        <w:rFonts w:ascii="Arial" w:hAnsi="Arial" w:cs="Arial"/>
        <w:b/>
        <w:bCs/>
        <w:color w:val="595959"/>
        <w:sz w:val="24"/>
        <w:szCs w:val="24"/>
      </w:rPr>
      <w:t xml:space="preserve"> </w:t>
    </w:r>
    <w:smartTag w:uri="urn:schemas-microsoft-com:office:smarttags" w:element="PersonName">
      <w:smartTagPr>
        <w:attr w:name="ProductID" w:val="Vereador Carlos Alberto Man￧o"/>
      </w:smartTagPr>
      <w:smartTag w:uri="schemas-houaiss/mini" w:element="verbetes">
        <w:r w:rsidRPr="00E70860">
          <w:rPr>
            <w:rFonts w:ascii="Arial" w:hAnsi="Arial" w:cs="Arial"/>
            <w:b/>
            <w:bCs/>
            <w:color w:val="595959"/>
            <w:sz w:val="24"/>
            <w:szCs w:val="24"/>
          </w:rPr>
          <w:t>Vereador</w:t>
        </w:r>
      </w:smartTag>
      <w:r w:rsidRPr="00E70860">
        <w:rPr>
          <w:rFonts w:ascii="Arial" w:hAnsi="Arial" w:cs="Arial"/>
          <w:b/>
          <w:bCs/>
          <w:color w:val="595959"/>
          <w:sz w:val="24"/>
          <w:szCs w:val="24"/>
        </w:rPr>
        <w:t xml:space="preserve"> </w:t>
      </w:r>
      <w:smartTag w:uri="urn:schemas-microsoft-com:office:smarttags" w:element="PersonName">
        <w:r w:rsidRPr="00E70860">
          <w:rPr>
            <w:rFonts w:ascii="Arial" w:hAnsi="Arial" w:cs="Arial"/>
            <w:b/>
            <w:bCs/>
            <w:color w:val="595959"/>
            <w:sz w:val="24"/>
            <w:szCs w:val="24"/>
          </w:rPr>
          <w:t>Carlos</w:t>
        </w:r>
      </w:smartTag>
      <w:r w:rsidRPr="00E70860">
        <w:rPr>
          <w:rFonts w:ascii="Arial" w:hAnsi="Arial" w:cs="Arial"/>
          <w:b/>
          <w:bCs/>
          <w:color w:val="595959"/>
          <w:sz w:val="24"/>
          <w:szCs w:val="24"/>
        </w:rPr>
        <w:t xml:space="preserve"> Alberto </w:t>
      </w:r>
      <w:proofErr w:type="spellStart"/>
      <w:r w:rsidRPr="00E70860">
        <w:rPr>
          <w:rFonts w:ascii="Arial" w:hAnsi="Arial" w:cs="Arial"/>
          <w:b/>
          <w:bCs/>
          <w:color w:val="595959"/>
          <w:sz w:val="24"/>
          <w:szCs w:val="24"/>
        </w:rPr>
        <w:t>Manço</w:t>
      </w:r>
    </w:smartTag>
    <w:proofErr w:type="spellEnd"/>
  </w:p>
  <w:p w:rsidR="000F1D79" w:rsidRPr="00AF75F1" w:rsidRDefault="000F1D79" w:rsidP="00CA6317">
    <w:pPr>
      <w:pStyle w:val="Cabealho"/>
      <w:jc w:val="center"/>
      <w:rPr>
        <w:rFonts w:ascii="Arial" w:hAnsi="Arial" w:cs="Arial"/>
        <w:b/>
        <w:bCs/>
        <w:color w:val="595959"/>
        <w:sz w:val="24"/>
        <w:szCs w:val="24"/>
        <w:lang w:val="pt-BR"/>
      </w:rPr>
    </w:pPr>
    <w:smartTag w:uri="schemas-houaiss/mini" w:element="verbetes">
      <w:r w:rsidRPr="00E70860">
        <w:rPr>
          <w:rFonts w:ascii="Arial" w:hAnsi="Arial" w:cs="Arial"/>
          <w:b/>
          <w:bCs/>
          <w:color w:val="595959"/>
          <w:sz w:val="24"/>
          <w:szCs w:val="24"/>
        </w:rPr>
        <w:t>Gabinete</w:t>
      </w:r>
    </w:smartTag>
    <w:r w:rsidRPr="00E70860">
      <w:rPr>
        <w:rFonts w:ascii="Arial" w:hAnsi="Arial" w:cs="Arial"/>
        <w:b/>
        <w:bCs/>
        <w:color w:val="595959"/>
        <w:sz w:val="24"/>
        <w:szCs w:val="24"/>
      </w:rPr>
      <w:t xml:space="preserve"> </w:t>
    </w:r>
    <w:r w:rsidR="00AF75F1">
      <w:rPr>
        <w:rFonts w:ascii="Arial" w:hAnsi="Arial" w:cs="Arial"/>
        <w:b/>
        <w:bCs/>
        <w:color w:val="595959"/>
        <w:sz w:val="24"/>
        <w:szCs w:val="24"/>
        <w:lang w:val="pt-BR"/>
      </w:rPr>
      <w:t>da Presidência</w:t>
    </w:r>
  </w:p>
  <w:p w:rsidR="000F1D79" w:rsidRDefault="000F1D79" w:rsidP="00CA6317">
    <w:pPr>
      <w:pStyle w:val="Cabealho"/>
      <w:rPr>
        <w:lang w:val="pt-BR"/>
      </w:rPr>
    </w:pPr>
  </w:p>
  <w:p w:rsidR="000E37A1" w:rsidRPr="000E37A1" w:rsidRDefault="000E37A1" w:rsidP="00CA6317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-"/>
      <w:lvlJc w:val="left"/>
      <w:pPr>
        <w:tabs>
          <w:tab w:val="num" w:pos="375"/>
        </w:tabs>
        <w:ind w:left="375" w:hanging="375"/>
      </w:pPr>
    </w:lvl>
  </w:abstractNum>
  <w:abstractNum w:abstractNumId="1">
    <w:nsid w:val="00000002"/>
    <w:multiLevelType w:val="multilevel"/>
    <w:tmpl w:val="00000002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Ttulo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>
    <w:nsid w:val="022748E5"/>
    <w:multiLevelType w:val="multilevel"/>
    <w:tmpl w:val="108E7550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BF5F05"/>
    <w:multiLevelType w:val="hybridMultilevel"/>
    <w:tmpl w:val="E6B67C88"/>
    <w:lvl w:ilvl="0" w:tplc="1DF809E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149709B9"/>
    <w:multiLevelType w:val="hybridMultilevel"/>
    <w:tmpl w:val="6C1615A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376BD5"/>
    <w:multiLevelType w:val="hybridMultilevel"/>
    <w:tmpl w:val="FC141FFC"/>
    <w:lvl w:ilvl="0" w:tplc="04160001">
      <w:start w:val="1"/>
      <w:numFmt w:val="bullet"/>
      <w:lvlText w:val=""/>
      <w:lvlJc w:val="left"/>
      <w:pPr>
        <w:tabs>
          <w:tab w:val="num" w:pos="2430"/>
        </w:tabs>
        <w:ind w:left="24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150"/>
        </w:tabs>
        <w:ind w:left="31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590"/>
        </w:tabs>
        <w:ind w:left="45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10"/>
        </w:tabs>
        <w:ind w:left="53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750"/>
        </w:tabs>
        <w:ind w:left="67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470"/>
        </w:tabs>
        <w:ind w:left="74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190"/>
        </w:tabs>
        <w:ind w:left="8190" w:hanging="360"/>
      </w:pPr>
      <w:rPr>
        <w:rFonts w:ascii="Wingdings" w:hAnsi="Wingdings" w:hint="default"/>
      </w:rPr>
    </w:lvl>
  </w:abstractNum>
  <w:abstractNum w:abstractNumId="6">
    <w:nsid w:val="370A4C88"/>
    <w:multiLevelType w:val="hybridMultilevel"/>
    <w:tmpl w:val="F14EF79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0B74B3"/>
    <w:multiLevelType w:val="multilevel"/>
    <w:tmpl w:val="4DE24694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2C4647A"/>
    <w:multiLevelType w:val="hybridMultilevel"/>
    <w:tmpl w:val="F656DD28"/>
    <w:lvl w:ilvl="0" w:tplc="0416000F">
      <w:start w:val="1"/>
      <w:numFmt w:val="decimal"/>
      <w:lvlText w:val="%1."/>
      <w:lvlJc w:val="left"/>
      <w:pPr>
        <w:ind w:left="1041" w:hanging="360"/>
      </w:pPr>
    </w:lvl>
    <w:lvl w:ilvl="1" w:tplc="04160019" w:tentative="1">
      <w:start w:val="1"/>
      <w:numFmt w:val="lowerLetter"/>
      <w:lvlText w:val="%2."/>
      <w:lvlJc w:val="left"/>
      <w:pPr>
        <w:ind w:left="1761" w:hanging="360"/>
      </w:pPr>
    </w:lvl>
    <w:lvl w:ilvl="2" w:tplc="0416001B" w:tentative="1">
      <w:start w:val="1"/>
      <w:numFmt w:val="lowerRoman"/>
      <w:lvlText w:val="%3."/>
      <w:lvlJc w:val="right"/>
      <w:pPr>
        <w:ind w:left="2481" w:hanging="180"/>
      </w:pPr>
    </w:lvl>
    <w:lvl w:ilvl="3" w:tplc="0416000F" w:tentative="1">
      <w:start w:val="1"/>
      <w:numFmt w:val="decimal"/>
      <w:lvlText w:val="%4."/>
      <w:lvlJc w:val="left"/>
      <w:pPr>
        <w:ind w:left="3201" w:hanging="360"/>
      </w:pPr>
    </w:lvl>
    <w:lvl w:ilvl="4" w:tplc="04160019" w:tentative="1">
      <w:start w:val="1"/>
      <w:numFmt w:val="lowerLetter"/>
      <w:lvlText w:val="%5."/>
      <w:lvlJc w:val="left"/>
      <w:pPr>
        <w:ind w:left="3921" w:hanging="360"/>
      </w:pPr>
    </w:lvl>
    <w:lvl w:ilvl="5" w:tplc="0416001B" w:tentative="1">
      <w:start w:val="1"/>
      <w:numFmt w:val="lowerRoman"/>
      <w:lvlText w:val="%6."/>
      <w:lvlJc w:val="right"/>
      <w:pPr>
        <w:ind w:left="4641" w:hanging="180"/>
      </w:pPr>
    </w:lvl>
    <w:lvl w:ilvl="6" w:tplc="0416000F" w:tentative="1">
      <w:start w:val="1"/>
      <w:numFmt w:val="decimal"/>
      <w:lvlText w:val="%7."/>
      <w:lvlJc w:val="left"/>
      <w:pPr>
        <w:ind w:left="5361" w:hanging="360"/>
      </w:pPr>
    </w:lvl>
    <w:lvl w:ilvl="7" w:tplc="04160019" w:tentative="1">
      <w:start w:val="1"/>
      <w:numFmt w:val="lowerLetter"/>
      <w:lvlText w:val="%8."/>
      <w:lvlJc w:val="left"/>
      <w:pPr>
        <w:ind w:left="6081" w:hanging="360"/>
      </w:pPr>
    </w:lvl>
    <w:lvl w:ilvl="8" w:tplc="0416001B" w:tentative="1">
      <w:start w:val="1"/>
      <w:numFmt w:val="lowerRoman"/>
      <w:lvlText w:val="%9."/>
      <w:lvlJc w:val="right"/>
      <w:pPr>
        <w:ind w:left="6801" w:hanging="180"/>
      </w:pPr>
    </w:lvl>
  </w:abstractNum>
  <w:abstractNum w:abstractNumId="9">
    <w:nsid w:val="67F72A08"/>
    <w:multiLevelType w:val="hybridMultilevel"/>
    <w:tmpl w:val="37F65E3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2"/>
  </w:num>
  <w:num w:numId="5">
    <w:abstractNumId w:val="5"/>
  </w:num>
  <w:num w:numId="6">
    <w:abstractNumId w:val="3"/>
  </w:num>
  <w:num w:numId="7">
    <w:abstractNumId w:val="6"/>
  </w:num>
  <w:num w:numId="8">
    <w:abstractNumId w:val="8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0DF5"/>
    <w:rsid w:val="00007546"/>
    <w:rsid w:val="00021461"/>
    <w:rsid w:val="000247FF"/>
    <w:rsid w:val="00025ECF"/>
    <w:rsid w:val="0003330D"/>
    <w:rsid w:val="00036117"/>
    <w:rsid w:val="0004750B"/>
    <w:rsid w:val="00054087"/>
    <w:rsid w:val="000614CE"/>
    <w:rsid w:val="00066B78"/>
    <w:rsid w:val="00074276"/>
    <w:rsid w:val="00077488"/>
    <w:rsid w:val="000852DA"/>
    <w:rsid w:val="0008785A"/>
    <w:rsid w:val="000879BB"/>
    <w:rsid w:val="00094DD1"/>
    <w:rsid w:val="00097F26"/>
    <w:rsid w:val="000A1007"/>
    <w:rsid w:val="000A1FF6"/>
    <w:rsid w:val="000A2561"/>
    <w:rsid w:val="000A3343"/>
    <w:rsid w:val="000A6CED"/>
    <w:rsid w:val="000C0B93"/>
    <w:rsid w:val="000C3B7A"/>
    <w:rsid w:val="000D224B"/>
    <w:rsid w:val="000D28E8"/>
    <w:rsid w:val="000D29A3"/>
    <w:rsid w:val="000E37A1"/>
    <w:rsid w:val="000E3E01"/>
    <w:rsid w:val="000E64CA"/>
    <w:rsid w:val="000E6AFF"/>
    <w:rsid w:val="000F1D79"/>
    <w:rsid w:val="000F2497"/>
    <w:rsid w:val="001001CD"/>
    <w:rsid w:val="0010246C"/>
    <w:rsid w:val="00102FB1"/>
    <w:rsid w:val="00121253"/>
    <w:rsid w:val="001240C0"/>
    <w:rsid w:val="00131FA0"/>
    <w:rsid w:val="001403F0"/>
    <w:rsid w:val="00141FEA"/>
    <w:rsid w:val="00150322"/>
    <w:rsid w:val="001533E8"/>
    <w:rsid w:val="00160288"/>
    <w:rsid w:val="00162444"/>
    <w:rsid w:val="00167207"/>
    <w:rsid w:val="00173F97"/>
    <w:rsid w:val="001754D1"/>
    <w:rsid w:val="00184297"/>
    <w:rsid w:val="0018430C"/>
    <w:rsid w:val="001848A0"/>
    <w:rsid w:val="001876D5"/>
    <w:rsid w:val="001A3743"/>
    <w:rsid w:val="001A5D02"/>
    <w:rsid w:val="001B1AC9"/>
    <w:rsid w:val="001C6A36"/>
    <w:rsid w:val="001E4FFD"/>
    <w:rsid w:val="001E78D5"/>
    <w:rsid w:val="001E7EDF"/>
    <w:rsid w:val="001F27D7"/>
    <w:rsid w:val="001F38DE"/>
    <w:rsid w:val="00200D04"/>
    <w:rsid w:val="002117B2"/>
    <w:rsid w:val="00214C47"/>
    <w:rsid w:val="00215EE6"/>
    <w:rsid w:val="002174FC"/>
    <w:rsid w:val="00220163"/>
    <w:rsid w:val="0022016F"/>
    <w:rsid w:val="00230AE4"/>
    <w:rsid w:val="002422E3"/>
    <w:rsid w:val="002445F5"/>
    <w:rsid w:val="0025664A"/>
    <w:rsid w:val="0027201A"/>
    <w:rsid w:val="00273CB4"/>
    <w:rsid w:val="0027695B"/>
    <w:rsid w:val="00277A9B"/>
    <w:rsid w:val="00285FF9"/>
    <w:rsid w:val="00297CB6"/>
    <w:rsid w:val="002A191E"/>
    <w:rsid w:val="002A2512"/>
    <w:rsid w:val="002A3482"/>
    <w:rsid w:val="002A4186"/>
    <w:rsid w:val="002B1768"/>
    <w:rsid w:val="002B1D19"/>
    <w:rsid w:val="002D10C4"/>
    <w:rsid w:val="002D2CB5"/>
    <w:rsid w:val="002D7648"/>
    <w:rsid w:val="002D7925"/>
    <w:rsid w:val="002F18EB"/>
    <w:rsid w:val="002F32AD"/>
    <w:rsid w:val="002F46A2"/>
    <w:rsid w:val="0030030C"/>
    <w:rsid w:val="003061F4"/>
    <w:rsid w:val="003116C2"/>
    <w:rsid w:val="00320DD1"/>
    <w:rsid w:val="00330B91"/>
    <w:rsid w:val="00331376"/>
    <w:rsid w:val="003314E8"/>
    <w:rsid w:val="0033218D"/>
    <w:rsid w:val="0033218E"/>
    <w:rsid w:val="0033628B"/>
    <w:rsid w:val="003373EC"/>
    <w:rsid w:val="003412F4"/>
    <w:rsid w:val="00345D8B"/>
    <w:rsid w:val="0035383E"/>
    <w:rsid w:val="00357541"/>
    <w:rsid w:val="00364DCC"/>
    <w:rsid w:val="00365214"/>
    <w:rsid w:val="003748F2"/>
    <w:rsid w:val="003805FB"/>
    <w:rsid w:val="00380F3D"/>
    <w:rsid w:val="00384D93"/>
    <w:rsid w:val="00387387"/>
    <w:rsid w:val="00387DDE"/>
    <w:rsid w:val="00395748"/>
    <w:rsid w:val="00395C7E"/>
    <w:rsid w:val="00396459"/>
    <w:rsid w:val="003A0BA4"/>
    <w:rsid w:val="003A1DAD"/>
    <w:rsid w:val="003A3CD8"/>
    <w:rsid w:val="003A4D55"/>
    <w:rsid w:val="003B192F"/>
    <w:rsid w:val="003B5146"/>
    <w:rsid w:val="003B58E0"/>
    <w:rsid w:val="003B61B5"/>
    <w:rsid w:val="003C6B5A"/>
    <w:rsid w:val="003C75D8"/>
    <w:rsid w:val="003D0BA2"/>
    <w:rsid w:val="003D11FC"/>
    <w:rsid w:val="003D48F2"/>
    <w:rsid w:val="003D4D7B"/>
    <w:rsid w:val="003D4DC3"/>
    <w:rsid w:val="003D6106"/>
    <w:rsid w:val="003E2040"/>
    <w:rsid w:val="003E3ED1"/>
    <w:rsid w:val="003E5A50"/>
    <w:rsid w:val="003E7D40"/>
    <w:rsid w:val="003F298C"/>
    <w:rsid w:val="003F3578"/>
    <w:rsid w:val="003F5635"/>
    <w:rsid w:val="003F563C"/>
    <w:rsid w:val="003F64AC"/>
    <w:rsid w:val="0040170E"/>
    <w:rsid w:val="00401F7A"/>
    <w:rsid w:val="00411925"/>
    <w:rsid w:val="004132B4"/>
    <w:rsid w:val="00414D9B"/>
    <w:rsid w:val="004174AE"/>
    <w:rsid w:val="004177FA"/>
    <w:rsid w:val="0042472C"/>
    <w:rsid w:val="00426AAF"/>
    <w:rsid w:val="0043326C"/>
    <w:rsid w:val="00434653"/>
    <w:rsid w:val="00445BBC"/>
    <w:rsid w:val="0044622C"/>
    <w:rsid w:val="00453840"/>
    <w:rsid w:val="004570B5"/>
    <w:rsid w:val="00460043"/>
    <w:rsid w:val="00461A67"/>
    <w:rsid w:val="00470684"/>
    <w:rsid w:val="0047262B"/>
    <w:rsid w:val="004765D7"/>
    <w:rsid w:val="00480525"/>
    <w:rsid w:val="004922F8"/>
    <w:rsid w:val="004969D3"/>
    <w:rsid w:val="004A355C"/>
    <w:rsid w:val="004A48BC"/>
    <w:rsid w:val="004A5107"/>
    <w:rsid w:val="004A5A38"/>
    <w:rsid w:val="004A604A"/>
    <w:rsid w:val="004B363C"/>
    <w:rsid w:val="004B48A4"/>
    <w:rsid w:val="004C7E42"/>
    <w:rsid w:val="004D2EB3"/>
    <w:rsid w:val="004E10A7"/>
    <w:rsid w:val="004E1AFE"/>
    <w:rsid w:val="004E42AB"/>
    <w:rsid w:val="004E56A2"/>
    <w:rsid w:val="004E7566"/>
    <w:rsid w:val="004F1256"/>
    <w:rsid w:val="00500B67"/>
    <w:rsid w:val="005131E3"/>
    <w:rsid w:val="00516C35"/>
    <w:rsid w:val="00524969"/>
    <w:rsid w:val="00532180"/>
    <w:rsid w:val="00537514"/>
    <w:rsid w:val="00555642"/>
    <w:rsid w:val="00564497"/>
    <w:rsid w:val="00573EAE"/>
    <w:rsid w:val="0057777E"/>
    <w:rsid w:val="00593A01"/>
    <w:rsid w:val="00593FB6"/>
    <w:rsid w:val="00594381"/>
    <w:rsid w:val="005A0306"/>
    <w:rsid w:val="005B4D5B"/>
    <w:rsid w:val="005B5E98"/>
    <w:rsid w:val="005B7343"/>
    <w:rsid w:val="005C5CCB"/>
    <w:rsid w:val="005D2CDE"/>
    <w:rsid w:val="005D30BB"/>
    <w:rsid w:val="005D392F"/>
    <w:rsid w:val="005E700E"/>
    <w:rsid w:val="005F5851"/>
    <w:rsid w:val="00601294"/>
    <w:rsid w:val="0061007B"/>
    <w:rsid w:val="00613895"/>
    <w:rsid w:val="00613BD7"/>
    <w:rsid w:val="00620D1D"/>
    <w:rsid w:val="006401F1"/>
    <w:rsid w:val="00661AA7"/>
    <w:rsid w:val="00664EA9"/>
    <w:rsid w:val="00676B3E"/>
    <w:rsid w:val="006779FB"/>
    <w:rsid w:val="00680B15"/>
    <w:rsid w:val="00684CB2"/>
    <w:rsid w:val="00685033"/>
    <w:rsid w:val="006872EB"/>
    <w:rsid w:val="00694045"/>
    <w:rsid w:val="006A5E03"/>
    <w:rsid w:val="006A6695"/>
    <w:rsid w:val="006A756C"/>
    <w:rsid w:val="006B65D5"/>
    <w:rsid w:val="006B67B3"/>
    <w:rsid w:val="006B7A15"/>
    <w:rsid w:val="006C19B5"/>
    <w:rsid w:val="006C2486"/>
    <w:rsid w:val="006E0469"/>
    <w:rsid w:val="006E4DD7"/>
    <w:rsid w:val="006F0F01"/>
    <w:rsid w:val="006F5A89"/>
    <w:rsid w:val="00703797"/>
    <w:rsid w:val="007159D1"/>
    <w:rsid w:val="007229EF"/>
    <w:rsid w:val="00722D00"/>
    <w:rsid w:val="00723F59"/>
    <w:rsid w:val="00732A13"/>
    <w:rsid w:val="0073308A"/>
    <w:rsid w:val="00743117"/>
    <w:rsid w:val="00746555"/>
    <w:rsid w:val="0075458E"/>
    <w:rsid w:val="007653A6"/>
    <w:rsid w:val="00770FB3"/>
    <w:rsid w:val="00774B7D"/>
    <w:rsid w:val="00776F8B"/>
    <w:rsid w:val="00780B94"/>
    <w:rsid w:val="007949E0"/>
    <w:rsid w:val="00796D17"/>
    <w:rsid w:val="007C276E"/>
    <w:rsid w:val="007C6510"/>
    <w:rsid w:val="007D4CEA"/>
    <w:rsid w:val="007D5A4F"/>
    <w:rsid w:val="007E0870"/>
    <w:rsid w:val="007E1093"/>
    <w:rsid w:val="007E19B7"/>
    <w:rsid w:val="007E1F74"/>
    <w:rsid w:val="007E2E26"/>
    <w:rsid w:val="007E7194"/>
    <w:rsid w:val="007F7961"/>
    <w:rsid w:val="00802C86"/>
    <w:rsid w:val="0080409F"/>
    <w:rsid w:val="008051EB"/>
    <w:rsid w:val="00805254"/>
    <w:rsid w:val="008054D9"/>
    <w:rsid w:val="00811B44"/>
    <w:rsid w:val="00811C5A"/>
    <w:rsid w:val="0081600A"/>
    <w:rsid w:val="00816EA4"/>
    <w:rsid w:val="00822660"/>
    <w:rsid w:val="00824AF8"/>
    <w:rsid w:val="00824D43"/>
    <w:rsid w:val="00825ADA"/>
    <w:rsid w:val="00835585"/>
    <w:rsid w:val="00846C8F"/>
    <w:rsid w:val="008478FF"/>
    <w:rsid w:val="008637B3"/>
    <w:rsid w:val="0087159C"/>
    <w:rsid w:val="00884015"/>
    <w:rsid w:val="00890AB5"/>
    <w:rsid w:val="00894EFE"/>
    <w:rsid w:val="008A0D44"/>
    <w:rsid w:val="008A6028"/>
    <w:rsid w:val="008A6500"/>
    <w:rsid w:val="008A7230"/>
    <w:rsid w:val="008B1739"/>
    <w:rsid w:val="008B2962"/>
    <w:rsid w:val="008B3EB4"/>
    <w:rsid w:val="008B6DF5"/>
    <w:rsid w:val="008B7995"/>
    <w:rsid w:val="008B7F45"/>
    <w:rsid w:val="008C1B54"/>
    <w:rsid w:val="008C5B75"/>
    <w:rsid w:val="008D4CC2"/>
    <w:rsid w:val="008E1D75"/>
    <w:rsid w:val="008E225F"/>
    <w:rsid w:val="008F715E"/>
    <w:rsid w:val="008F7875"/>
    <w:rsid w:val="00902E5E"/>
    <w:rsid w:val="00910122"/>
    <w:rsid w:val="00915DD5"/>
    <w:rsid w:val="009269D0"/>
    <w:rsid w:val="00933F24"/>
    <w:rsid w:val="00935ADC"/>
    <w:rsid w:val="009566FE"/>
    <w:rsid w:val="00962B73"/>
    <w:rsid w:val="009641BA"/>
    <w:rsid w:val="00970FCA"/>
    <w:rsid w:val="00977DD3"/>
    <w:rsid w:val="009935D6"/>
    <w:rsid w:val="0099463A"/>
    <w:rsid w:val="009974A9"/>
    <w:rsid w:val="009A769A"/>
    <w:rsid w:val="009B06BA"/>
    <w:rsid w:val="009B22F3"/>
    <w:rsid w:val="009B3D64"/>
    <w:rsid w:val="009B5E64"/>
    <w:rsid w:val="009D2E30"/>
    <w:rsid w:val="009D4C67"/>
    <w:rsid w:val="009F2243"/>
    <w:rsid w:val="009F55D0"/>
    <w:rsid w:val="00A00A32"/>
    <w:rsid w:val="00A10A49"/>
    <w:rsid w:val="00A13B73"/>
    <w:rsid w:val="00A16355"/>
    <w:rsid w:val="00A17B9B"/>
    <w:rsid w:val="00A20ACD"/>
    <w:rsid w:val="00A213C5"/>
    <w:rsid w:val="00A401E2"/>
    <w:rsid w:val="00A44736"/>
    <w:rsid w:val="00A44A2B"/>
    <w:rsid w:val="00A556BF"/>
    <w:rsid w:val="00A55C6C"/>
    <w:rsid w:val="00A5661A"/>
    <w:rsid w:val="00A835E3"/>
    <w:rsid w:val="00A8411F"/>
    <w:rsid w:val="00AA4442"/>
    <w:rsid w:val="00AA504F"/>
    <w:rsid w:val="00AB1A7E"/>
    <w:rsid w:val="00AB46AF"/>
    <w:rsid w:val="00AB5885"/>
    <w:rsid w:val="00AB667A"/>
    <w:rsid w:val="00AC2C97"/>
    <w:rsid w:val="00AC3E61"/>
    <w:rsid w:val="00AC6466"/>
    <w:rsid w:val="00AD1828"/>
    <w:rsid w:val="00AD297C"/>
    <w:rsid w:val="00AD4748"/>
    <w:rsid w:val="00AD4D09"/>
    <w:rsid w:val="00AD50CE"/>
    <w:rsid w:val="00AE0DF5"/>
    <w:rsid w:val="00AE6675"/>
    <w:rsid w:val="00AF1291"/>
    <w:rsid w:val="00AF3991"/>
    <w:rsid w:val="00AF3FAA"/>
    <w:rsid w:val="00AF47B0"/>
    <w:rsid w:val="00AF75F1"/>
    <w:rsid w:val="00B0183B"/>
    <w:rsid w:val="00B030E2"/>
    <w:rsid w:val="00B04CD0"/>
    <w:rsid w:val="00B05516"/>
    <w:rsid w:val="00B06D06"/>
    <w:rsid w:val="00B110DA"/>
    <w:rsid w:val="00B11D39"/>
    <w:rsid w:val="00B348A4"/>
    <w:rsid w:val="00B45F87"/>
    <w:rsid w:val="00B51561"/>
    <w:rsid w:val="00B51612"/>
    <w:rsid w:val="00B5328A"/>
    <w:rsid w:val="00B61E70"/>
    <w:rsid w:val="00B63947"/>
    <w:rsid w:val="00B63D16"/>
    <w:rsid w:val="00B65850"/>
    <w:rsid w:val="00B7043F"/>
    <w:rsid w:val="00B7196E"/>
    <w:rsid w:val="00B73407"/>
    <w:rsid w:val="00B755B2"/>
    <w:rsid w:val="00B80CAD"/>
    <w:rsid w:val="00B816D4"/>
    <w:rsid w:val="00B865C2"/>
    <w:rsid w:val="00B95328"/>
    <w:rsid w:val="00BA32A5"/>
    <w:rsid w:val="00BB4C5E"/>
    <w:rsid w:val="00BC20CD"/>
    <w:rsid w:val="00BC3289"/>
    <w:rsid w:val="00BD0727"/>
    <w:rsid w:val="00BD42B5"/>
    <w:rsid w:val="00BD59CA"/>
    <w:rsid w:val="00BE2C76"/>
    <w:rsid w:val="00BE40AF"/>
    <w:rsid w:val="00BE5CCB"/>
    <w:rsid w:val="00BE7E3B"/>
    <w:rsid w:val="00BF5EF7"/>
    <w:rsid w:val="00C0537A"/>
    <w:rsid w:val="00C1522B"/>
    <w:rsid w:val="00C15A85"/>
    <w:rsid w:val="00C26A21"/>
    <w:rsid w:val="00C34EDC"/>
    <w:rsid w:val="00C37E68"/>
    <w:rsid w:val="00C4650F"/>
    <w:rsid w:val="00C46ED4"/>
    <w:rsid w:val="00C54187"/>
    <w:rsid w:val="00C549BE"/>
    <w:rsid w:val="00C57BA8"/>
    <w:rsid w:val="00C675C4"/>
    <w:rsid w:val="00C67E53"/>
    <w:rsid w:val="00C7606C"/>
    <w:rsid w:val="00C7648A"/>
    <w:rsid w:val="00C8166E"/>
    <w:rsid w:val="00C830DD"/>
    <w:rsid w:val="00C849EC"/>
    <w:rsid w:val="00C8676A"/>
    <w:rsid w:val="00C913BE"/>
    <w:rsid w:val="00CA087E"/>
    <w:rsid w:val="00CA42E9"/>
    <w:rsid w:val="00CA6317"/>
    <w:rsid w:val="00CA70A0"/>
    <w:rsid w:val="00CB69D7"/>
    <w:rsid w:val="00CE380C"/>
    <w:rsid w:val="00CF06B5"/>
    <w:rsid w:val="00D062CB"/>
    <w:rsid w:val="00D06B3B"/>
    <w:rsid w:val="00D113B0"/>
    <w:rsid w:val="00D133BF"/>
    <w:rsid w:val="00D15369"/>
    <w:rsid w:val="00D15664"/>
    <w:rsid w:val="00D207EA"/>
    <w:rsid w:val="00D2419C"/>
    <w:rsid w:val="00D248F2"/>
    <w:rsid w:val="00D335BF"/>
    <w:rsid w:val="00D37B90"/>
    <w:rsid w:val="00D50AC7"/>
    <w:rsid w:val="00D64C3B"/>
    <w:rsid w:val="00D706E1"/>
    <w:rsid w:val="00D8175D"/>
    <w:rsid w:val="00D9777E"/>
    <w:rsid w:val="00DA131C"/>
    <w:rsid w:val="00DA15CC"/>
    <w:rsid w:val="00DA6AA6"/>
    <w:rsid w:val="00DA6EC2"/>
    <w:rsid w:val="00DB5C19"/>
    <w:rsid w:val="00DC430F"/>
    <w:rsid w:val="00DC4FF0"/>
    <w:rsid w:val="00DE0302"/>
    <w:rsid w:val="00DE1C0B"/>
    <w:rsid w:val="00DE3EBF"/>
    <w:rsid w:val="00DE67F7"/>
    <w:rsid w:val="00DE7B77"/>
    <w:rsid w:val="00DF1BA0"/>
    <w:rsid w:val="00DF6370"/>
    <w:rsid w:val="00E00812"/>
    <w:rsid w:val="00E14049"/>
    <w:rsid w:val="00E15D1C"/>
    <w:rsid w:val="00E30961"/>
    <w:rsid w:val="00E40D99"/>
    <w:rsid w:val="00E4122D"/>
    <w:rsid w:val="00E45A4F"/>
    <w:rsid w:val="00E47FFD"/>
    <w:rsid w:val="00E57BBD"/>
    <w:rsid w:val="00E64A6D"/>
    <w:rsid w:val="00E6633B"/>
    <w:rsid w:val="00E72BB2"/>
    <w:rsid w:val="00E74806"/>
    <w:rsid w:val="00E74D1E"/>
    <w:rsid w:val="00E7681C"/>
    <w:rsid w:val="00E77BF6"/>
    <w:rsid w:val="00E804A3"/>
    <w:rsid w:val="00E81CB1"/>
    <w:rsid w:val="00E85683"/>
    <w:rsid w:val="00E9324E"/>
    <w:rsid w:val="00EA675B"/>
    <w:rsid w:val="00EB2719"/>
    <w:rsid w:val="00EB7048"/>
    <w:rsid w:val="00EC3CFF"/>
    <w:rsid w:val="00ED3F74"/>
    <w:rsid w:val="00ED71F7"/>
    <w:rsid w:val="00EE4CA2"/>
    <w:rsid w:val="00EF4725"/>
    <w:rsid w:val="00F10BE9"/>
    <w:rsid w:val="00F13FA1"/>
    <w:rsid w:val="00F230A7"/>
    <w:rsid w:val="00F2686F"/>
    <w:rsid w:val="00F2768D"/>
    <w:rsid w:val="00F30A13"/>
    <w:rsid w:val="00F33244"/>
    <w:rsid w:val="00F431A7"/>
    <w:rsid w:val="00F44924"/>
    <w:rsid w:val="00F51446"/>
    <w:rsid w:val="00F52495"/>
    <w:rsid w:val="00F53193"/>
    <w:rsid w:val="00F56B57"/>
    <w:rsid w:val="00F716A5"/>
    <w:rsid w:val="00F723A1"/>
    <w:rsid w:val="00F84CEB"/>
    <w:rsid w:val="00F84EF0"/>
    <w:rsid w:val="00F8620D"/>
    <w:rsid w:val="00F953F1"/>
    <w:rsid w:val="00FB17F4"/>
    <w:rsid w:val="00FB2ECA"/>
    <w:rsid w:val="00FB66B4"/>
    <w:rsid w:val="00FB6E6B"/>
    <w:rsid w:val="00FC6951"/>
    <w:rsid w:val="00FE0D3F"/>
    <w:rsid w:val="00FE1983"/>
    <w:rsid w:val="00FE2AAA"/>
    <w:rsid w:val="00FE4B36"/>
    <w:rsid w:val="00FE713A"/>
    <w:rsid w:val="00FF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schemas-houaiss/mini" w:name="verbetes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Verdana" w:hAnsi="Verdana"/>
      <w:b/>
      <w:sz w:val="32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2"/>
      </w:numPr>
      <w:jc w:val="both"/>
      <w:outlineLvl w:val="1"/>
    </w:pPr>
    <w:rPr>
      <w:rFonts w:ascii="Tahoma" w:hAnsi="Tahoma"/>
      <w:sz w:val="24"/>
    </w:rPr>
  </w:style>
  <w:style w:type="paragraph" w:styleId="Ttulo3">
    <w:name w:val="heading 3"/>
    <w:basedOn w:val="Normal"/>
    <w:next w:val="Normal"/>
    <w:link w:val="Ttulo3Char"/>
    <w:qFormat/>
    <w:rsid w:val="00D15369"/>
    <w:pPr>
      <w:keepNext/>
      <w:suppressAutoHyphens w:val="0"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Ttulo4">
    <w:name w:val="heading 4"/>
    <w:basedOn w:val="Normal"/>
    <w:next w:val="Normal"/>
    <w:uiPriority w:val="99"/>
    <w:qFormat/>
    <w:rsid w:val="00DF637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E37A1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Char Char"/>
    <w:basedOn w:val="Normal"/>
    <w:link w:val="CabealhoChar"/>
    <w:uiPriority w:val="99"/>
    <w:pPr>
      <w:tabs>
        <w:tab w:val="center" w:pos="4252"/>
        <w:tab w:val="right" w:pos="8504"/>
      </w:tabs>
    </w:pPr>
    <w:rPr>
      <w:lang w:val="x-none"/>
    </w:rPr>
  </w:style>
  <w:style w:type="character" w:customStyle="1" w:styleId="CharChar2">
    <w:name w:val="Char Char2"/>
    <w:basedOn w:val="Fontepargpadro"/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</w:pPr>
    <w:rPr>
      <w:lang w:val="x-none"/>
    </w:rPr>
  </w:style>
  <w:style w:type="character" w:customStyle="1" w:styleId="CharChar1">
    <w:name w:val="Char Char1"/>
    <w:basedOn w:val="Fontepargpadro"/>
  </w:style>
  <w:style w:type="paragraph" w:styleId="Textodebalo">
    <w:name w:val="Balloon Text"/>
    <w:basedOn w:val="Normal"/>
    <w:rPr>
      <w:rFonts w:ascii="Tahoma" w:hAnsi="Tahoma"/>
      <w:sz w:val="16"/>
    </w:rPr>
  </w:style>
  <w:style w:type="character" w:customStyle="1" w:styleId="CharChar">
    <w:name w:val="Char Char"/>
    <w:rPr>
      <w:rFonts w:ascii="Tahoma" w:hAnsi="Tahoma"/>
      <w:sz w:val="16"/>
    </w:rPr>
  </w:style>
  <w:style w:type="character" w:customStyle="1" w:styleId="CharChar3">
    <w:name w:val="Char Char3"/>
    <w:rPr>
      <w:sz w:val="24"/>
    </w:rPr>
  </w:style>
  <w:style w:type="character" w:styleId="Hyperlink">
    <w:name w:val="Hyperlink"/>
    <w:rPr>
      <w:color w:val="0000FF"/>
      <w:u w:val="single"/>
    </w:rPr>
  </w:style>
  <w:style w:type="paragraph" w:styleId="Recuodecorpodetexto">
    <w:name w:val="Body Text Indent"/>
    <w:basedOn w:val="Normal"/>
    <w:pPr>
      <w:suppressAutoHyphens w:val="0"/>
      <w:ind w:left="810" w:hanging="270"/>
    </w:pPr>
    <w:rPr>
      <w:rFonts w:ascii="Arial" w:hAnsi="Arial"/>
      <w:sz w:val="22"/>
    </w:rPr>
  </w:style>
  <w:style w:type="paragraph" w:styleId="Corpodetexto">
    <w:name w:val="Body Text"/>
    <w:basedOn w:val="Normal"/>
    <w:rsid w:val="00DE67F7"/>
    <w:pPr>
      <w:spacing w:after="120"/>
    </w:pPr>
  </w:style>
  <w:style w:type="paragraph" w:styleId="PargrafodaLista">
    <w:name w:val="List Paragraph"/>
    <w:basedOn w:val="Normal"/>
    <w:uiPriority w:val="34"/>
    <w:qFormat/>
    <w:rsid w:val="00902E5E"/>
    <w:pPr>
      <w:ind w:left="708"/>
    </w:pPr>
  </w:style>
  <w:style w:type="character" w:customStyle="1" w:styleId="CabealhoChar">
    <w:name w:val="Cabeçalho Char"/>
    <w:aliases w:val="Cabeçalho Char Char Char"/>
    <w:link w:val="Cabealho"/>
    <w:uiPriority w:val="99"/>
    <w:rsid w:val="009B5E64"/>
    <w:rPr>
      <w:rFonts w:ascii="Times New Roman" w:eastAsia="Times New Roman" w:hAnsi="Times New Roman"/>
      <w:lang w:eastAsia="pt-BR"/>
    </w:rPr>
  </w:style>
  <w:style w:type="paragraph" w:styleId="Recuodecorpodetexto2">
    <w:name w:val="Body Text Indent 2"/>
    <w:basedOn w:val="Normal"/>
    <w:link w:val="Recuodecorpodetexto2Char"/>
    <w:rsid w:val="009B5E64"/>
    <w:pPr>
      <w:spacing w:after="120" w:line="480" w:lineRule="auto"/>
      <w:ind w:left="283"/>
    </w:pPr>
    <w:rPr>
      <w:lang w:val="x-none"/>
    </w:rPr>
  </w:style>
  <w:style w:type="character" w:customStyle="1" w:styleId="Recuodecorpodetexto2Char">
    <w:name w:val="Recuo de corpo de texto 2 Char"/>
    <w:link w:val="Recuodecorpodetexto2"/>
    <w:rsid w:val="009B5E64"/>
    <w:rPr>
      <w:rFonts w:ascii="Times New Roman" w:eastAsia="Times New Roman" w:hAnsi="Times New Roman"/>
      <w:lang w:eastAsia="pt-BR"/>
    </w:rPr>
  </w:style>
  <w:style w:type="character" w:customStyle="1" w:styleId="RodapChar">
    <w:name w:val="Rodapé Char"/>
    <w:link w:val="Rodap"/>
    <w:uiPriority w:val="99"/>
    <w:rsid w:val="009B5E64"/>
    <w:rPr>
      <w:rFonts w:ascii="Times New Roman" w:eastAsia="Times New Roman" w:hAnsi="Times New Roman"/>
      <w:lang w:eastAsia="pt-BR"/>
    </w:rPr>
  </w:style>
  <w:style w:type="paragraph" w:styleId="Ttulo">
    <w:name w:val="Title"/>
    <w:basedOn w:val="Normal"/>
    <w:link w:val="TtuloChar"/>
    <w:uiPriority w:val="99"/>
    <w:qFormat/>
    <w:rsid w:val="00CA6317"/>
    <w:pPr>
      <w:suppressAutoHyphens w:val="0"/>
      <w:autoSpaceDE w:val="0"/>
      <w:autoSpaceDN w:val="0"/>
      <w:ind w:left="567" w:right="-376"/>
      <w:jc w:val="center"/>
    </w:pPr>
    <w:rPr>
      <w:b/>
      <w:bCs/>
      <w:sz w:val="36"/>
      <w:szCs w:val="36"/>
      <w:lang w:val="x-none" w:eastAsia="x-none"/>
    </w:rPr>
  </w:style>
  <w:style w:type="character" w:customStyle="1" w:styleId="TtuloChar">
    <w:name w:val="Título Char"/>
    <w:link w:val="Ttulo"/>
    <w:uiPriority w:val="99"/>
    <w:rsid w:val="00CA6317"/>
    <w:rPr>
      <w:rFonts w:ascii="Times New Roman" w:eastAsia="Times New Roman" w:hAnsi="Times New Roman"/>
      <w:b/>
      <w:bCs/>
      <w:sz w:val="36"/>
      <w:szCs w:val="36"/>
    </w:rPr>
  </w:style>
  <w:style w:type="table" w:styleId="Tabelacomgrade">
    <w:name w:val="Table Grid"/>
    <w:basedOn w:val="Tabelanormal"/>
    <w:uiPriority w:val="59"/>
    <w:rsid w:val="008478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7Char">
    <w:name w:val="Título 7 Char"/>
    <w:link w:val="Ttulo7"/>
    <w:uiPriority w:val="9"/>
    <w:semiHidden/>
    <w:rsid w:val="000E37A1"/>
    <w:rPr>
      <w:rFonts w:ascii="Calibri" w:eastAsia="Times New Roman" w:hAnsi="Calibri" w:cs="Times New Roman"/>
      <w:sz w:val="24"/>
      <w:szCs w:val="24"/>
    </w:rPr>
  </w:style>
  <w:style w:type="character" w:customStyle="1" w:styleId="Ttulo3Char">
    <w:name w:val="Título 3 Char"/>
    <w:link w:val="Ttulo3"/>
    <w:rsid w:val="00D15369"/>
    <w:rPr>
      <w:rFonts w:ascii="Cambria" w:eastAsia="Times New Roman" w:hAnsi="Cambria"/>
      <w:b/>
      <w:bCs/>
      <w:sz w:val="26"/>
      <w:szCs w:val="26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1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amara-arq.sp.gov.br" TargetMode="External"/><Relationship Id="rId2" Type="http://schemas.openxmlformats.org/officeDocument/2006/relationships/image" Target="media/image2.png"/><Relationship Id="rId1" Type="http://schemas.openxmlformats.org/officeDocument/2006/relationships/hyperlink" Target="mailto:legislativo@camara-arq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10BFF-D1D1-4DE7-B9F2-106253809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457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Araraquara</vt:lpstr>
    </vt:vector>
  </TitlesOfParts>
  <Company/>
  <LinksUpToDate>false</LinksUpToDate>
  <CharactersWithSpaces>2924</CharactersWithSpaces>
  <SharedDoc>false</SharedDoc>
  <HLinks>
    <vt:vector size="12" baseType="variant">
      <vt:variant>
        <vt:i4>655439</vt:i4>
      </vt:variant>
      <vt:variant>
        <vt:i4>3</vt:i4>
      </vt:variant>
      <vt:variant>
        <vt:i4>0</vt:i4>
      </vt:variant>
      <vt:variant>
        <vt:i4>5</vt:i4>
      </vt:variant>
      <vt:variant>
        <vt:lpwstr>http://www.camara-arq.sp.gov.br/</vt:lpwstr>
      </vt:variant>
      <vt:variant>
        <vt:lpwstr/>
      </vt:variant>
      <vt:variant>
        <vt:i4>7536645</vt:i4>
      </vt:variant>
      <vt:variant>
        <vt:i4>0</vt:i4>
      </vt:variant>
      <vt:variant>
        <vt:i4>0</vt:i4>
      </vt:variant>
      <vt:variant>
        <vt:i4>5</vt:i4>
      </vt:variant>
      <vt:variant>
        <vt:lpwstr>mailto:legislativo@camara-arq.sp.gov.br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Araraquara</dc:title>
  <dc:creator>DLOM</dc:creator>
  <cp:lastModifiedBy>Daniel L. O. Mattosinho</cp:lastModifiedBy>
  <cp:revision>9</cp:revision>
  <cp:lastPrinted>2016-08-25T16:23:00Z</cp:lastPrinted>
  <dcterms:created xsi:type="dcterms:W3CDTF">2016-08-25T10:44:00Z</dcterms:created>
  <dcterms:modified xsi:type="dcterms:W3CDTF">2016-08-26T19:48:00Z</dcterms:modified>
</cp:coreProperties>
</file>