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E" w:rsidRPr="00DB5AD1" w:rsidRDefault="004C521E" w:rsidP="004C521E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  053/16</w:t>
      </w:r>
    </w:p>
    <w:p w:rsidR="004C521E" w:rsidRDefault="004C521E" w:rsidP="004C521E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</w:t>
      </w:r>
      <w:r w:rsidR="00F42D3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julho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4C521E" w:rsidRPr="00DB5AD1" w:rsidRDefault="004C521E" w:rsidP="004C52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177/16</w:t>
      </w:r>
    </w:p>
    <w:p w:rsidR="004C521E" w:rsidRDefault="004C521E" w:rsidP="004C521E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4C521E" w:rsidRPr="00C23C0E" w:rsidRDefault="004C521E" w:rsidP="004C521E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Declara aberta uma vaga de vereador e convoca o respectivo suplente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4C521E" w:rsidRPr="00FB1206" w:rsidRDefault="004C521E" w:rsidP="004C521E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4C521E" w:rsidRPr="00001F7D" w:rsidRDefault="004C521E" w:rsidP="004C521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4C521E" w:rsidRPr="00FB1206" w:rsidRDefault="004C521E" w:rsidP="004C521E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4C521E" w:rsidRPr="00950868" w:rsidRDefault="004C521E" w:rsidP="004C521E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4C521E" w:rsidRPr="00FB1206" w:rsidRDefault="004C521E" w:rsidP="004C521E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4C521E" w:rsidRPr="00D1189F" w:rsidRDefault="004C521E" w:rsidP="004C521E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Fica aberta uma vaga de vereador à Câmara Municipal de Araraquara a contar de </w:t>
      </w:r>
      <w:r w:rsidR="00F42D34">
        <w:rPr>
          <w:rFonts w:ascii="Arial" w:hAnsi="Arial" w:cs="Arial"/>
          <w:bCs/>
          <w:sz w:val="24"/>
          <w:szCs w:val="24"/>
        </w:rPr>
        <w:t xml:space="preserve">30 </w:t>
      </w:r>
      <w:r>
        <w:rPr>
          <w:rFonts w:ascii="Arial" w:hAnsi="Arial" w:cs="Arial"/>
          <w:bCs/>
          <w:sz w:val="24"/>
          <w:szCs w:val="24"/>
        </w:rPr>
        <w:t>de julho de 2016, em virtude da perda do mandato eletivo do Vereador e 1º Secretário Doutor Helder, eleito pela coligação PDT/PPS, no pleito de 07 de outubro de 2012, e convocado o respectivo suplente da mesma coligação, nos termos da legislação em vigor</w:t>
      </w:r>
      <w:r w:rsidRPr="00D1189F">
        <w:rPr>
          <w:rFonts w:ascii="Arial" w:hAnsi="Arial" w:cs="Arial"/>
          <w:bCs/>
          <w:sz w:val="24"/>
          <w:szCs w:val="24"/>
        </w:rPr>
        <w:t>.</w:t>
      </w:r>
    </w:p>
    <w:p w:rsidR="004C521E" w:rsidRPr="00C23C0E" w:rsidRDefault="004C521E" w:rsidP="004C521E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C521E" w:rsidRPr="00001F7D" w:rsidRDefault="004C521E" w:rsidP="004C521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2</w:t>
      </w:r>
      <w:r w:rsidR="00F42D34">
        <w:rPr>
          <w:rFonts w:ascii="Arial" w:hAnsi="Arial" w:cs="Arial"/>
          <w:sz w:val="24"/>
          <w:szCs w:val="24"/>
        </w:rPr>
        <w:t>9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vinte e </w:t>
      </w:r>
      <w:r w:rsidR="00F42D34">
        <w:rPr>
          <w:rFonts w:ascii="Arial" w:hAnsi="Arial" w:cs="Arial"/>
          <w:sz w:val="24"/>
          <w:szCs w:val="24"/>
        </w:rPr>
        <w:t>nove</w:t>
      </w:r>
      <w:bookmarkStart w:id="0" w:name="_GoBack"/>
      <w:bookmarkEnd w:id="0"/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julho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4C521E" w:rsidRPr="00001F7D" w:rsidRDefault="004C521E" w:rsidP="004C521E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4C521E" w:rsidRDefault="004C521E" w:rsidP="004C521E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4C521E" w:rsidRPr="00FB1206" w:rsidRDefault="004C521E" w:rsidP="004C521E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4C521E" w:rsidRPr="00AC1FF0" w:rsidRDefault="004C521E" w:rsidP="004C521E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4C521E" w:rsidRPr="00AC1FF0" w:rsidRDefault="004C521E" w:rsidP="004C521E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Presidente</w:t>
      </w:r>
    </w:p>
    <w:p w:rsidR="004C521E" w:rsidRPr="00AC1FF0" w:rsidRDefault="004C521E" w:rsidP="004C521E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4C521E" w:rsidRDefault="004C521E" w:rsidP="004C521E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:rsidR="00225C3F" w:rsidRPr="00225C3F" w:rsidRDefault="00225C3F" w:rsidP="004C521E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:rsidR="00225C3F" w:rsidRPr="00225C3F" w:rsidRDefault="00225C3F" w:rsidP="00225C3F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225C3F">
        <w:rPr>
          <w:rFonts w:ascii="Arial" w:hAnsi="Arial" w:cs="Arial"/>
          <w:b/>
          <w:bCs/>
          <w:sz w:val="24"/>
          <w:szCs w:val="24"/>
        </w:rPr>
        <w:t>RODRIGO BUCHECHINHA</w:t>
      </w:r>
    </w:p>
    <w:p w:rsidR="00225C3F" w:rsidRPr="00225C3F" w:rsidRDefault="00225C3F" w:rsidP="00225C3F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225C3F">
        <w:rPr>
          <w:rFonts w:ascii="Arial" w:hAnsi="Arial" w:cs="Arial"/>
          <w:sz w:val="24"/>
          <w:szCs w:val="24"/>
        </w:rPr>
        <w:t>Vice-Presidente</w:t>
      </w:r>
    </w:p>
    <w:p w:rsidR="00225C3F" w:rsidRPr="00FF27FD" w:rsidRDefault="00225C3F" w:rsidP="00225C3F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4C521E" w:rsidRDefault="004C521E" w:rsidP="004C521E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4C521E" w:rsidRPr="00AC1FF0" w:rsidRDefault="004C521E" w:rsidP="004C521E">
      <w:pPr>
        <w:ind w:left="567" w:right="-285"/>
        <w:rPr>
          <w:rFonts w:ascii="Arial" w:hAnsi="Arial" w:cs="Arial"/>
          <w:sz w:val="16"/>
          <w:szCs w:val="16"/>
        </w:rPr>
      </w:pPr>
    </w:p>
    <w:p w:rsidR="004C521E" w:rsidRPr="007C5AD7" w:rsidRDefault="004C521E" w:rsidP="004C521E">
      <w:pPr>
        <w:ind w:left="567" w:right="-1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4C521E" w:rsidRPr="00FB1206" w:rsidRDefault="004C521E" w:rsidP="004C521E">
      <w:pPr>
        <w:ind w:left="567" w:right="-374"/>
        <w:jc w:val="center"/>
        <w:rPr>
          <w:rFonts w:ascii="Arial" w:hAnsi="Arial" w:cs="Arial"/>
          <w:sz w:val="10"/>
          <w:szCs w:val="24"/>
        </w:rPr>
      </w:pPr>
      <w:r w:rsidRPr="007C5AD7">
        <w:rPr>
          <w:rFonts w:ascii="Arial" w:hAnsi="Arial" w:cs="Arial"/>
          <w:sz w:val="24"/>
          <w:szCs w:val="24"/>
        </w:rPr>
        <w:t>2º Secretário</w:t>
      </w:r>
    </w:p>
    <w:p w:rsidR="004C521E" w:rsidRDefault="004C521E" w:rsidP="004C521E">
      <w:pPr>
        <w:ind w:left="567" w:right="-374"/>
        <w:rPr>
          <w:rFonts w:ascii="Arial" w:hAnsi="Arial" w:cs="Arial"/>
        </w:rPr>
      </w:pPr>
    </w:p>
    <w:p w:rsidR="004C521E" w:rsidRDefault="004C521E" w:rsidP="004C521E">
      <w:pPr>
        <w:ind w:left="567" w:right="-374"/>
        <w:rPr>
          <w:rFonts w:ascii="Arial" w:hAnsi="Arial" w:cs="Arial"/>
        </w:rPr>
      </w:pPr>
    </w:p>
    <w:p w:rsidR="004C521E" w:rsidRPr="00001F7D" w:rsidRDefault="004C521E" w:rsidP="004C521E">
      <w:pPr>
        <w:ind w:left="567" w:right="-374"/>
        <w:rPr>
          <w:rFonts w:ascii="Arial" w:hAnsi="Arial" w:cs="Arial"/>
        </w:rPr>
      </w:pPr>
    </w:p>
    <w:p w:rsidR="004C521E" w:rsidRPr="00001F7D" w:rsidRDefault="004C521E" w:rsidP="004C52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4C521E" w:rsidRPr="00001F7D" w:rsidRDefault="004C521E" w:rsidP="004C521E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4C521E" w:rsidRPr="00FB1206" w:rsidRDefault="004C521E" w:rsidP="004C521E">
      <w:pPr>
        <w:ind w:right="-232"/>
        <w:rPr>
          <w:rFonts w:ascii="Arial" w:hAnsi="Arial" w:cs="Arial"/>
          <w:sz w:val="28"/>
          <w:szCs w:val="12"/>
        </w:rPr>
      </w:pPr>
    </w:p>
    <w:p w:rsidR="004C521E" w:rsidRPr="007E1FD7" w:rsidRDefault="004C521E" w:rsidP="004C521E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4C521E" w:rsidRPr="00AD508C" w:rsidRDefault="004C521E" w:rsidP="004C521E"/>
    <w:p w:rsidR="004C521E" w:rsidRPr="00FB4DDC" w:rsidRDefault="004C521E" w:rsidP="004C521E"/>
    <w:p w:rsidR="00BA6F06" w:rsidRPr="004C521E" w:rsidRDefault="00BA6F06" w:rsidP="004C521E"/>
    <w:sectPr w:rsidR="00BA6F06" w:rsidRPr="004C521E" w:rsidSect="00CB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C9" w:rsidRDefault="002F08C9" w:rsidP="004C521E">
      <w:r>
        <w:separator/>
      </w:r>
    </w:p>
  </w:endnote>
  <w:endnote w:type="continuationSeparator" w:id="0">
    <w:p w:rsidR="002F08C9" w:rsidRDefault="002F08C9" w:rsidP="004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6" w:rsidRDefault="001864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7" w:rsidRDefault="00301C69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A3AB7" wp14:editId="451B67E8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186406" w:rsidP="006D4B60">
    <w:pPr>
      <w:tabs>
        <w:tab w:val="left" w:pos="567"/>
      </w:tabs>
      <w:ind w:right="-374" w:firstLine="567"/>
      <w:rPr>
        <w:sz w:val="10"/>
        <w:szCs w:val="10"/>
      </w:rPr>
    </w:pPr>
    <w:r>
      <w:rPr>
        <w:rFonts w:ascii="Arial" w:hAnsi="Arial" w:cs="Arial"/>
        <w:sz w:val="10"/>
        <w:szCs w:val="10"/>
      </w:rPr>
      <w:t>SIGS</w:t>
    </w:r>
    <w:r w:rsidR="00301C69" w:rsidRPr="00C4666E">
      <w:rPr>
        <w:rFonts w:ascii="Arial" w:hAnsi="Arial" w:cs="Arial"/>
        <w:sz w:val="10"/>
        <w:szCs w:val="10"/>
      </w:rPr>
      <w:t>/</w:t>
    </w:r>
    <w:proofErr w:type="spellStart"/>
    <w:r w:rsidR="00301C69" w:rsidRPr="00C4666E">
      <w:rPr>
        <w:rFonts w:ascii="Arial" w:hAnsi="Arial" w:cs="Arial"/>
        <w:sz w:val="10"/>
        <w:szCs w:val="10"/>
      </w:rPr>
      <w:t>efcb</w:t>
    </w:r>
    <w:proofErr w:type="spellEnd"/>
    <w:r w:rsidR="00301C69" w:rsidRPr="00C4666E">
      <w:rPr>
        <w:rFonts w:ascii="Arial" w:hAnsi="Arial" w:cs="Arial"/>
        <w:sz w:val="10"/>
        <w:szCs w:val="10"/>
      </w:rPr>
      <w:t>.</w:t>
    </w:r>
  </w:p>
  <w:p w:rsidR="00D83C17" w:rsidRDefault="002F08C9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6" w:rsidRDefault="001864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C9" w:rsidRDefault="002F08C9" w:rsidP="004C521E">
      <w:r>
        <w:separator/>
      </w:r>
    </w:p>
  </w:footnote>
  <w:footnote w:type="continuationSeparator" w:id="0">
    <w:p w:rsidR="002F08C9" w:rsidRDefault="002F08C9" w:rsidP="004C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6" w:rsidRDefault="001864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7" w:rsidRDefault="00301C69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5D67D1" wp14:editId="74647D5C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2F08C9" w:rsidP="009F5E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6" w:rsidRDefault="00186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186406"/>
    <w:rsid w:val="00225C3F"/>
    <w:rsid w:val="002F08C9"/>
    <w:rsid w:val="00301C69"/>
    <w:rsid w:val="004031BB"/>
    <w:rsid w:val="004C521E"/>
    <w:rsid w:val="007E2AAB"/>
    <w:rsid w:val="00A14F2B"/>
    <w:rsid w:val="00BA6F06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4C5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4C52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C5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2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4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40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4C5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4C52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C5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2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4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4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Solange Itokagi G. da Silva</cp:lastModifiedBy>
  <cp:revision>7</cp:revision>
  <cp:lastPrinted>2016-07-28T20:56:00Z</cp:lastPrinted>
  <dcterms:created xsi:type="dcterms:W3CDTF">2016-03-10T14:57:00Z</dcterms:created>
  <dcterms:modified xsi:type="dcterms:W3CDTF">2016-07-28T20:57:00Z</dcterms:modified>
</cp:coreProperties>
</file>