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2A3604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251658752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2A3604">
        <w:rPr>
          <w:rFonts w:ascii="Tahoma" w:hAnsi="Tahoma" w:cs="Tahoma"/>
          <w:b/>
          <w:sz w:val="32"/>
          <w:szCs w:val="32"/>
          <w:u w:val="single"/>
        </w:rPr>
        <w:t>127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D60AC5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COMPLEMENTAR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 NÚMERO </w:t>
      </w:r>
      <w:r w:rsidR="00767922">
        <w:rPr>
          <w:rFonts w:ascii="Tahoma" w:hAnsi="Tahoma" w:cs="Tahoma"/>
          <w:b/>
          <w:sz w:val="32"/>
          <w:szCs w:val="32"/>
          <w:u w:val="single"/>
        </w:rPr>
        <w:t>004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A10D33">
        <w:rPr>
          <w:rFonts w:ascii="Tahoma" w:hAnsi="Tahoma" w:cs="Tahoma"/>
          <w:b/>
          <w:sz w:val="32"/>
          <w:szCs w:val="32"/>
          <w:u w:val="single"/>
        </w:rPr>
        <w:t>6</w:t>
      </w:r>
    </w:p>
    <w:p w:rsidR="00767922" w:rsidRPr="00767922" w:rsidRDefault="0076792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AUTOR: VEREADOR DOUTOR LAPENA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767922" w:rsidP="00D80A79">
      <w:pPr>
        <w:ind w:left="4536"/>
        <w:jc w:val="both"/>
        <w:rPr>
          <w:rFonts w:ascii="Calibri" w:hAnsi="Calibri" w:cs="Calibri"/>
          <w:sz w:val="22"/>
          <w:szCs w:val="22"/>
          <w:lang w:eastAsia="x-none"/>
        </w:rPr>
      </w:pPr>
      <w:r w:rsidRPr="00767922">
        <w:rPr>
          <w:rFonts w:ascii="Calibri" w:hAnsi="Calibri" w:cs="Calibri"/>
          <w:sz w:val="22"/>
          <w:szCs w:val="22"/>
          <w:lang w:eastAsia="x-none"/>
        </w:rPr>
        <w:t xml:space="preserve">Introduz alterações na Lei Complementar nº 18, de 22 de dezembro de 1997, que institui o Código de Posturas do Município de Araraquara.            </w:t>
      </w:r>
    </w:p>
    <w:p w:rsidR="003A3A7C" w:rsidRPr="00767922" w:rsidRDefault="003A3A7C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767922">
        <w:rPr>
          <w:rFonts w:ascii="Calibri" w:hAnsi="Calibri" w:cs="Calibri"/>
          <w:sz w:val="24"/>
          <w:szCs w:val="24"/>
          <w:lang w:eastAsia="x-none"/>
        </w:rPr>
        <w:t>Art. 1º Ao artigo 13 da Lei Complementar nº 18, de 22 de dezembro de 1997, que institui o Código de Posturas do Município de Araraquara, mantido o seu parágrafo único, ficam acrescentados os seguintes incisos:</w:t>
      </w: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767922">
        <w:rPr>
          <w:rFonts w:ascii="Calibri" w:hAnsi="Calibri" w:cs="Calibri"/>
          <w:sz w:val="24"/>
          <w:szCs w:val="24"/>
          <w:lang w:eastAsia="x-none"/>
        </w:rPr>
        <w:t>“Art. 13. [...]</w:t>
      </w: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767922">
        <w:rPr>
          <w:rFonts w:ascii="Calibri" w:hAnsi="Calibri" w:cs="Calibri"/>
          <w:sz w:val="24"/>
          <w:szCs w:val="24"/>
          <w:lang w:eastAsia="x-none"/>
        </w:rPr>
        <w:t>Parágrafo único. [...]</w:t>
      </w: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767922">
        <w:rPr>
          <w:rFonts w:ascii="Calibri" w:hAnsi="Calibri" w:cs="Calibri"/>
          <w:sz w:val="24"/>
          <w:szCs w:val="24"/>
          <w:lang w:eastAsia="x-none"/>
        </w:rPr>
        <w:t>I - A administradora de imóveis deve assegurar a higidez sanitária dos imóveis desocupados por ela administrados, competindo-lhe, entre outras medidas, lacrar ralos e fazer a manutenção de calhas e piscinas, de</w:t>
      </w: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proofErr w:type="gramStart"/>
      <w:r w:rsidRPr="00767922">
        <w:rPr>
          <w:rFonts w:ascii="Calibri" w:hAnsi="Calibri" w:cs="Calibri"/>
          <w:sz w:val="24"/>
          <w:szCs w:val="24"/>
          <w:lang w:eastAsia="x-none"/>
        </w:rPr>
        <w:t>modo</w:t>
      </w:r>
      <w:proofErr w:type="gramEnd"/>
      <w:r w:rsidRPr="00767922">
        <w:rPr>
          <w:rFonts w:ascii="Calibri" w:hAnsi="Calibri" w:cs="Calibri"/>
          <w:sz w:val="24"/>
          <w:szCs w:val="24"/>
          <w:lang w:eastAsia="x-none"/>
        </w:rPr>
        <w:t xml:space="preserve"> a evitar o surgimento de locais apropriados para a criação de mosquitos e outros agentes transmissores de doenças.</w:t>
      </w: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767922">
        <w:rPr>
          <w:rFonts w:ascii="Calibri" w:hAnsi="Calibri" w:cs="Calibri"/>
          <w:sz w:val="24"/>
          <w:szCs w:val="24"/>
          <w:lang w:eastAsia="x-none"/>
        </w:rPr>
        <w:t xml:space="preserve">II - O proprietário possui a responsabilidade de entregar o imóvel limpo, passando somente a partir do fechamento do contrato a responsabilidade da </w:t>
      </w:r>
      <w:proofErr w:type="gramStart"/>
      <w:r w:rsidRPr="00767922">
        <w:rPr>
          <w:rFonts w:ascii="Calibri" w:hAnsi="Calibri" w:cs="Calibri"/>
          <w:sz w:val="24"/>
          <w:szCs w:val="24"/>
          <w:lang w:eastAsia="x-none"/>
        </w:rPr>
        <w:t>zeladoria</w:t>
      </w:r>
      <w:proofErr w:type="gramEnd"/>
      <w:r w:rsidRPr="00767922">
        <w:rPr>
          <w:rFonts w:ascii="Calibri" w:hAnsi="Calibri" w:cs="Calibri"/>
          <w:sz w:val="24"/>
          <w:szCs w:val="24"/>
          <w:lang w:eastAsia="x-none"/>
        </w:rPr>
        <w:t xml:space="preserve"> para a imobiliária.</w:t>
      </w: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767922">
        <w:rPr>
          <w:rFonts w:ascii="Calibri" w:hAnsi="Calibri" w:cs="Calibri"/>
          <w:sz w:val="24"/>
          <w:szCs w:val="24"/>
          <w:lang w:eastAsia="x-none"/>
        </w:rPr>
        <w:t>III - A inobservância das obrigações estabelecidas na presente Lei constitui infração da legislação referente à saúde pública, sujeitando o infrator às penalidades previstas na Lei Federal n° 6.437, de 20 de agosto de 1977 (Configura infrações à legislação sanitária federal, estabelece as sanções respectivas, e dá outras providências</w:t>
      </w:r>
      <w:proofErr w:type="gramStart"/>
      <w:r w:rsidRPr="00767922">
        <w:rPr>
          <w:rFonts w:ascii="Calibri" w:hAnsi="Calibri" w:cs="Calibri"/>
          <w:sz w:val="24"/>
          <w:szCs w:val="24"/>
          <w:lang w:eastAsia="x-none"/>
        </w:rPr>
        <w:t>).”</w:t>
      </w:r>
      <w:proofErr w:type="gramEnd"/>
    </w:p>
    <w:p w:rsidR="00767922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3A3A7C" w:rsidRPr="00767922" w:rsidRDefault="00767922" w:rsidP="00767922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  <w:r w:rsidRPr="00767922">
        <w:rPr>
          <w:rFonts w:ascii="Calibri" w:hAnsi="Calibri" w:cs="Calibri"/>
          <w:sz w:val="24"/>
          <w:szCs w:val="24"/>
          <w:lang w:eastAsia="x-none"/>
        </w:rPr>
        <w:t>Art. 2º Esta lei complementar entra em vigor na data de sua publicação.</w:t>
      </w:r>
    </w:p>
    <w:p w:rsidR="003C3464" w:rsidRPr="00BB48C7" w:rsidRDefault="003C3464" w:rsidP="003A3A7C">
      <w:pPr>
        <w:ind w:firstLine="2835"/>
        <w:jc w:val="both"/>
        <w:rPr>
          <w:rFonts w:ascii="Calibri" w:hAnsi="Calibri" w:cs="Calibri"/>
          <w:sz w:val="24"/>
          <w:szCs w:val="24"/>
          <w:lang w:eastAsia="x-none"/>
        </w:rPr>
      </w:pPr>
    </w:p>
    <w:p w:rsidR="00162273" w:rsidRPr="008A09C8" w:rsidRDefault="00162273" w:rsidP="00162273">
      <w:pPr>
        <w:ind w:firstLine="2835"/>
        <w:jc w:val="both"/>
        <w:rPr>
          <w:rFonts w:ascii="Calibri" w:hAnsi="Calibri" w:cs="Calibri"/>
          <w:sz w:val="24"/>
          <w:szCs w:val="24"/>
        </w:rPr>
      </w:pPr>
      <w:r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571D48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24543">
        <w:rPr>
          <w:rFonts w:ascii="Calibri" w:hAnsi="Calibri" w:cs="Calibri"/>
          <w:sz w:val="24"/>
          <w:szCs w:val="24"/>
        </w:rPr>
        <w:t>2</w:t>
      </w:r>
      <w:r w:rsidR="00D76D69">
        <w:rPr>
          <w:rFonts w:ascii="Calibri" w:hAnsi="Calibri" w:cs="Calibri"/>
          <w:sz w:val="24"/>
          <w:szCs w:val="24"/>
        </w:rPr>
        <w:t>9</w:t>
      </w:r>
      <w:r w:rsidR="00C62685">
        <w:rPr>
          <w:rFonts w:ascii="Calibri" w:hAnsi="Calibri" w:cs="Calibri"/>
          <w:sz w:val="24"/>
          <w:szCs w:val="24"/>
        </w:rPr>
        <w:t xml:space="preserve"> (</w:t>
      </w:r>
      <w:r w:rsidR="00C24543">
        <w:rPr>
          <w:rFonts w:ascii="Calibri" w:hAnsi="Calibri" w:cs="Calibri"/>
          <w:sz w:val="24"/>
          <w:szCs w:val="24"/>
        </w:rPr>
        <w:t xml:space="preserve">vinte e </w:t>
      </w:r>
      <w:r w:rsidR="00D76D69">
        <w:rPr>
          <w:rFonts w:ascii="Calibri" w:hAnsi="Calibri" w:cs="Calibri"/>
          <w:sz w:val="24"/>
          <w:szCs w:val="24"/>
        </w:rPr>
        <w:t>nove</w:t>
      </w:r>
      <w:r w:rsidR="00C62685">
        <w:rPr>
          <w:rFonts w:ascii="Calibri" w:hAnsi="Calibri" w:cs="Calibri"/>
          <w:sz w:val="24"/>
          <w:szCs w:val="24"/>
        </w:rPr>
        <w:t xml:space="preserve">)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571D48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235A4">
        <w:rPr>
          <w:rFonts w:ascii="Calibri" w:hAnsi="Calibri" w:cs="Calibri"/>
          <w:sz w:val="24"/>
          <w:szCs w:val="24"/>
        </w:rPr>
        <w:t>junh</w:t>
      </w:r>
      <w:r w:rsidR="00087DD8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 xml:space="preserve"> do ano de 2016 (dois mil e dezesseis)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783E4F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  <w:lang w:val="pt-BR"/>
        </w:rPr>
      </w:pPr>
      <w:r w:rsidRPr="00BB48C7">
        <w:rPr>
          <w:rFonts w:ascii="Calibri" w:hAnsi="Calibri" w:cs="Calibri"/>
          <w:sz w:val="24"/>
          <w:szCs w:val="24"/>
          <w:lang w:val="pt-BR"/>
        </w:rPr>
        <w:t>ELIAS CHEDIEK</w:t>
      </w:r>
    </w:p>
    <w:p w:rsidR="005A56CA" w:rsidRPr="00BB48C7" w:rsidRDefault="001A21F4" w:rsidP="00D47EAB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p w:rsidR="00603973" w:rsidRPr="00603973" w:rsidRDefault="00F72148" w:rsidP="00D47EAB">
      <w:pPr>
        <w:rPr>
          <w:sz w:val="16"/>
        </w:rPr>
      </w:pPr>
      <w:proofErr w:type="spellStart"/>
      <w:proofErr w:type="gramStart"/>
      <w:r>
        <w:rPr>
          <w:sz w:val="16"/>
        </w:rPr>
        <w:t>dlom</w:t>
      </w:r>
      <w:proofErr w:type="spellEnd"/>
      <w:proofErr w:type="gramEnd"/>
    </w:p>
    <w:sectPr w:rsidR="00603973" w:rsidRPr="00603973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F99" w:rsidRDefault="00660F99">
      <w:r>
        <w:separator/>
      </w:r>
    </w:p>
  </w:endnote>
  <w:endnote w:type="continuationSeparator" w:id="0">
    <w:p w:rsidR="00660F99" w:rsidRDefault="00660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>
    <w:pPr>
      <w:pStyle w:val="Rodap"/>
      <w:framePr w:wrap="auto" w:vAnchor="text" w:hAnchor="margin" w:xAlign="center" w:y="1"/>
      <w:rPr>
        <w:rStyle w:val="Nmerodepgina"/>
      </w:rPr>
    </w:pP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F99" w:rsidRDefault="00660F99">
      <w:r>
        <w:separator/>
      </w:r>
    </w:p>
  </w:footnote>
  <w:footnote w:type="continuationSeparator" w:id="0">
    <w:p w:rsidR="00660F99" w:rsidRDefault="00660F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A360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022312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022312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022312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4b27d7053204659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2A360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22312"/>
    <w:rsid w:val="000357C0"/>
    <w:rsid w:val="00045E2D"/>
    <w:rsid w:val="000553B2"/>
    <w:rsid w:val="000644AD"/>
    <w:rsid w:val="0006545D"/>
    <w:rsid w:val="00073ED7"/>
    <w:rsid w:val="0007602B"/>
    <w:rsid w:val="00087DD8"/>
    <w:rsid w:val="00093B8E"/>
    <w:rsid w:val="00093EA8"/>
    <w:rsid w:val="000C27F3"/>
    <w:rsid w:val="000C7B0C"/>
    <w:rsid w:val="000C7B3D"/>
    <w:rsid w:val="000D2744"/>
    <w:rsid w:val="000E20FC"/>
    <w:rsid w:val="00101445"/>
    <w:rsid w:val="00101470"/>
    <w:rsid w:val="0010321A"/>
    <w:rsid w:val="00110847"/>
    <w:rsid w:val="00127FE1"/>
    <w:rsid w:val="001303C4"/>
    <w:rsid w:val="001503A3"/>
    <w:rsid w:val="00152CD0"/>
    <w:rsid w:val="00153948"/>
    <w:rsid w:val="00161181"/>
    <w:rsid w:val="00162273"/>
    <w:rsid w:val="00173D1D"/>
    <w:rsid w:val="00187CE4"/>
    <w:rsid w:val="0019062F"/>
    <w:rsid w:val="001937E3"/>
    <w:rsid w:val="001A21F4"/>
    <w:rsid w:val="001A732B"/>
    <w:rsid w:val="001C12D1"/>
    <w:rsid w:val="001C6786"/>
    <w:rsid w:val="001D4C89"/>
    <w:rsid w:val="001E46DA"/>
    <w:rsid w:val="001E72DE"/>
    <w:rsid w:val="00217CFD"/>
    <w:rsid w:val="00221FB8"/>
    <w:rsid w:val="002577D5"/>
    <w:rsid w:val="00273766"/>
    <w:rsid w:val="002A0966"/>
    <w:rsid w:val="002A143A"/>
    <w:rsid w:val="002A3604"/>
    <w:rsid w:val="002B2250"/>
    <w:rsid w:val="002C248D"/>
    <w:rsid w:val="002C2547"/>
    <w:rsid w:val="002D397D"/>
    <w:rsid w:val="002D4836"/>
    <w:rsid w:val="002E4C99"/>
    <w:rsid w:val="0031308A"/>
    <w:rsid w:val="00316EB3"/>
    <w:rsid w:val="00352940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D1ADD"/>
    <w:rsid w:val="003E38F6"/>
    <w:rsid w:val="003F57BD"/>
    <w:rsid w:val="0040194B"/>
    <w:rsid w:val="00440DB9"/>
    <w:rsid w:val="00456D80"/>
    <w:rsid w:val="004641BA"/>
    <w:rsid w:val="004A1B2C"/>
    <w:rsid w:val="004A3B55"/>
    <w:rsid w:val="004F1598"/>
    <w:rsid w:val="005042FE"/>
    <w:rsid w:val="00515FD1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C08F5"/>
    <w:rsid w:val="005C2D8F"/>
    <w:rsid w:val="005D2109"/>
    <w:rsid w:val="005E5465"/>
    <w:rsid w:val="00603973"/>
    <w:rsid w:val="00611329"/>
    <w:rsid w:val="00617397"/>
    <w:rsid w:val="00617DAA"/>
    <w:rsid w:val="006203FB"/>
    <w:rsid w:val="00622FD8"/>
    <w:rsid w:val="00626F64"/>
    <w:rsid w:val="00640D77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D20B6"/>
    <w:rsid w:val="006D397D"/>
    <w:rsid w:val="006F3BC8"/>
    <w:rsid w:val="0071258A"/>
    <w:rsid w:val="0073182D"/>
    <w:rsid w:val="00733FE9"/>
    <w:rsid w:val="007574A1"/>
    <w:rsid w:val="00767922"/>
    <w:rsid w:val="00772EE2"/>
    <w:rsid w:val="00783E4F"/>
    <w:rsid w:val="007853F9"/>
    <w:rsid w:val="00791B29"/>
    <w:rsid w:val="0079307D"/>
    <w:rsid w:val="007A02FB"/>
    <w:rsid w:val="007A26BB"/>
    <w:rsid w:val="007D47C7"/>
    <w:rsid w:val="007F1B26"/>
    <w:rsid w:val="00806F0F"/>
    <w:rsid w:val="00864528"/>
    <w:rsid w:val="00870C38"/>
    <w:rsid w:val="008A09C8"/>
    <w:rsid w:val="008A0B24"/>
    <w:rsid w:val="008A6E8C"/>
    <w:rsid w:val="008C0F34"/>
    <w:rsid w:val="008C5A60"/>
    <w:rsid w:val="008D68F3"/>
    <w:rsid w:val="008E5055"/>
    <w:rsid w:val="009235A4"/>
    <w:rsid w:val="00933257"/>
    <w:rsid w:val="00933428"/>
    <w:rsid w:val="00946179"/>
    <w:rsid w:val="00953D95"/>
    <w:rsid w:val="00953EDE"/>
    <w:rsid w:val="009553B2"/>
    <w:rsid w:val="009637B8"/>
    <w:rsid w:val="009A7F37"/>
    <w:rsid w:val="009D7925"/>
    <w:rsid w:val="009E1B4A"/>
    <w:rsid w:val="009E33C5"/>
    <w:rsid w:val="009F6BE3"/>
    <w:rsid w:val="00A10D33"/>
    <w:rsid w:val="00A2063E"/>
    <w:rsid w:val="00A37495"/>
    <w:rsid w:val="00A758EF"/>
    <w:rsid w:val="00A766FF"/>
    <w:rsid w:val="00A77C66"/>
    <w:rsid w:val="00A87BA4"/>
    <w:rsid w:val="00AC3F41"/>
    <w:rsid w:val="00AF1CA6"/>
    <w:rsid w:val="00AF3B6E"/>
    <w:rsid w:val="00AF3CAF"/>
    <w:rsid w:val="00AF3DD4"/>
    <w:rsid w:val="00B20972"/>
    <w:rsid w:val="00B340BF"/>
    <w:rsid w:val="00B445A2"/>
    <w:rsid w:val="00B4708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15D97"/>
    <w:rsid w:val="00C17732"/>
    <w:rsid w:val="00C24543"/>
    <w:rsid w:val="00C308BF"/>
    <w:rsid w:val="00C3680B"/>
    <w:rsid w:val="00C42133"/>
    <w:rsid w:val="00C500F8"/>
    <w:rsid w:val="00C506C6"/>
    <w:rsid w:val="00C50740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E3A03"/>
    <w:rsid w:val="00CE44A4"/>
    <w:rsid w:val="00D01586"/>
    <w:rsid w:val="00D26953"/>
    <w:rsid w:val="00D339C4"/>
    <w:rsid w:val="00D379BD"/>
    <w:rsid w:val="00D47EAB"/>
    <w:rsid w:val="00D562BA"/>
    <w:rsid w:val="00D60AC5"/>
    <w:rsid w:val="00D76D69"/>
    <w:rsid w:val="00D80A79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60BE8"/>
    <w:rsid w:val="00E6187D"/>
    <w:rsid w:val="00E61891"/>
    <w:rsid w:val="00E71188"/>
    <w:rsid w:val="00E72367"/>
    <w:rsid w:val="00E808E3"/>
    <w:rsid w:val="00E81C7E"/>
    <w:rsid w:val="00E9345B"/>
    <w:rsid w:val="00EC5ADC"/>
    <w:rsid w:val="00ED3B29"/>
    <w:rsid w:val="00EF20DE"/>
    <w:rsid w:val="00EF2845"/>
    <w:rsid w:val="00EF38A0"/>
    <w:rsid w:val="00F16907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E381A0D4-3FBF-43A7-8F96-3C68DC3BE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rsid w:val="005A56CA"/>
    <w:pPr>
      <w:tabs>
        <w:tab w:val="center" w:pos="4419"/>
        <w:tab w:val="right" w:pos="8838"/>
      </w:tabs>
    </w:pPr>
    <w:rPr>
      <w:sz w:val="28"/>
      <w:lang w:val="x-none" w:eastAsia="x-none"/>
    </w:rPr>
  </w:style>
  <w:style w:type="character" w:customStyle="1" w:styleId="RodapChar">
    <w:name w:val="Rodapé Char"/>
    <w:link w:val="Rodap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image" Target="/word/media/f77cfff2-061d-43bf-90a7-09457ae0e818.png" Id="Rd7d6acba629b46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f77cfff2-061d-43bf-90a7-09457ae0e818.png" Id="Rd4b27d70532046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2016-06-28T18:10:00Z</cp:lastPrinted>
  <dcterms:created xsi:type="dcterms:W3CDTF">2016-06-28T18:10:00Z</dcterms:created>
  <dcterms:modified xsi:type="dcterms:W3CDTF">2016-06-28T21:50:00Z</dcterms:modified>
</cp:coreProperties>
</file>