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ED12C4">
        <w:rPr>
          <w:rFonts w:ascii="Times New Roman" w:hAnsi="Times New Roman" w:cs="Times New Roman"/>
          <w:b/>
          <w:sz w:val="24"/>
          <w:szCs w:val="24"/>
        </w:rPr>
        <w:t>0498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DB49C0" w:rsidRDefault="00DB49C0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Considerando que </w:t>
      </w:r>
      <w:r w:rsidR="00A072F6">
        <w:rPr>
          <w:rFonts w:ascii="Arial" w:hAnsi="Arial" w:cs="Arial"/>
          <w:sz w:val="24"/>
          <w:szCs w:val="24"/>
        </w:rPr>
        <w:t xml:space="preserve">a Pista de Atletismo denominada “Armando </w:t>
      </w:r>
      <w:proofErr w:type="spellStart"/>
      <w:r w:rsidR="00A072F6">
        <w:rPr>
          <w:rFonts w:ascii="Arial" w:hAnsi="Arial" w:cs="Arial"/>
          <w:sz w:val="24"/>
          <w:szCs w:val="24"/>
        </w:rPr>
        <w:t>Garlippe</w:t>
      </w:r>
      <w:proofErr w:type="spellEnd"/>
      <w:r w:rsidR="00A072F6">
        <w:rPr>
          <w:rFonts w:ascii="Arial" w:hAnsi="Arial" w:cs="Arial"/>
          <w:sz w:val="24"/>
          <w:szCs w:val="24"/>
        </w:rPr>
        <w:t>” no Ginásio da Pista sempre foi referência na esportiva;</w:t>
      </w:r>
    </w:p>
    <w:p w:rsidR="00A072F6" w:rsidRDefault="00A072F6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muitos atletas renomados e de várias modalidades vinham de outras cidades para treinar na referida Pista;</w:t>
      </w:r>
    </w:p>
    <w:p w:rsidR="00A072F6" w:rsidRDefault="00A072F6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F313E">
        <w:rPr>
          <w:rFonts w:ascii="Arial" w:hAnsi="Arial" w:cs="Arial"/>
          <w:sz w:val="24"/>
          <w:szCs w:val="24"/>
        </w:rPr>
        <w:t>atualmente</w:t>
      </w:r>
      <w:r>
        <w:rPr>
          <w:rFonts w:ascii="Arial" w:hAnsi="Arial" w:cs="Arial"/>
          <w:sz w:val="24"/>
          <w:szCs w:val="24"/>
        </w:rPr>
        <w:t xml:space="preserve"> a mesma encontra-se em total estado de abandono sem condições nenhuma de uso;</w:t>
      </w:r>
    </w:p>
    <w:p w:rsidR="00A072F6" w:rsidRDefault="00A072F6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fomos procurados por vários usuários pedindo nossa intervenção junto ao Governo Municipal;</w:t>
      </w:r>
    </w:p>
    <w:p w:rsidR="00A072F6" w:rsidRDefault="00A072F6" w:rsidP="00FC72DF">
      <w:pPr>
        <w:ind w:right="-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de acordo com esses usuários a pista está judiada, cheia de buracos, matos ao redor; os colchões </w:t>
      </w:r>
      <w:r w:rsidR="00DF313E">
        <w:rPr>
          <w:rFonts w:ascii="Arial" w:hAnsi="Arial" w:cs="Arial"/>
          <w:sz w:val="24"/>
          <w:szCs w:val="24"/>
        </w:rPr>
        <w:t>utilizados</w:t>
      </w:r>
      <w:r>
        <w:rPr>
          <w:rFonts w:ascii="Arial" w:hAnsi="Arial" w:cs="Arial"/>
          <w:sz w:val="24"/>
          <w:szCs w:val="24"/>
        </w:rPr>
        <w:t xml:space="preserve"> para saltos estão ao relento, bem como a falta de iluminação para os que praticam esportes no período noturno,</w:t>
      </w:r>
    </w:p>
    <w:p w:rsidR="006C304F" w:rsidRPr="00FC72DF" w:rsidRDefault="006C304F" w:rsidP="00FC72DF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 xml:space="preserve">Requeiro à Mesa, satisfeitas as formalidades regimentais, seja oficiado ao Exmo. Sr. Prefeito Municipal, no sentido de que seja informado, se existe no cronograma de governo algum projeto de revitalização da </w:t>
      </w:r>
      <w:r w:rsidR="00DF313E">
        <w:rPr>
          <w:rFonts w:ascii="Arial" w:hAnsi="Arial" w:cs="Arial"/>
          <w:sz w:val="24"/>
          <w:szCs w:val="24"/>
        </w:rPr>
        <w:t>Pista de Atletismo</w:t>
      </w:r>
      <w:r w:rsidRPr="00FC72DF">
        <w:rPr>
          <w:rFonts w:ascii="Arial" w:hAnsi="Arial" w:cs="Arial"/>
          <w:sz w:val="24"/>
          <w:szCs w:val="24"/>
        </w:rPr>
        <w:t>, e se exist</w:t>
      </w:r>
      <w:r w:rsidR="00DF313E">
        <w:rPr>
          <w:rFonts w:ascii="Arial" w:hAnsi="Arial" w:cs="Arial"/>
          <w:sz w:val="24"/>
          <w:szCs w:val="24"/>
        </w:rPr>
        <w:t xml:space="preserve">e quando o mesmo será executado, pois da forma que se encontra não pode ficar. </w:t>
      </w:r>
      <w:r w:rsidR="00C104A2">
        <w:rPr>
          <w:rFonts w:ascii="Arial" w:hAnsi="Arial" w:cs="Arial"/>
          <w:sz w:val="24"/>
          <w:szCs w:val="24"/>
        </w:rPr>
        <w:t>Segue fotos em anexo.</w:t>
      </w:r>
    </w:p>
    <w:p w:rsidR="006C304F" w:rsidRPr="00FC72DF" w:rsidRDefault="006C304F" w:rsidP="00FC72DF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4D7B95" w:rsidRPr="001E2374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DF313E">
        <w:rPr>
          <w:rFonts w:ascii="Arial" w:eastAsia="Calibri" w:hAnsi="Arial" w:cs="Arial"/>
          <w:sz w:val="24"/>
          <w:szCs w:val="24"/>
        </w:rPr>
        <w:t xml:space="preserve">03 de junho de </w:t>
      </w:r>
      <w:r w:rsidR="00153CD9" w:rsidRPr="001E2374">
        <w:rPr>
          <w:rFonts w:ascii="Arial" w:eastAsia="Calibri" w:hAnsi="Arial" w:cs="Arial"/>
          <w:sz w:val="24"/>
          <w:szCs w:val="24"/>
        </w:rPr>
        <w:t>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FC72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B25" w:rsidRDefault="00027B25" w:rsidP="00FF1E15">
      <w:pPr>
        <w:spacing w:after="0" w:line="240" w:lineRule="auto"/>
      </w:pPr>
      <w:r>
        <w:separator/>
      </w:r>
    </w:p>
  </w:endnote>
  <w:endnote w:type="continuationSeparator" w:id="0">
    <w:p w:rsidR="00027B25" w:rsidRDefault="00027B25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6C304F" w:rsidP="00E8685E">
    <w:pPr>
      <w:pStyle w:val="Rodap"/>
    </w:pPr>
    <w:r>
      <w:t xml:space="preserve">Revitalização </w:t>
    </w:r>
    <w:r w:rsidR="00DF313E">
      <w:t>Pista de Atletismo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B25" w:rsidRDefault="00027B25" w:rsidP="00FF1E15">
      <w:pPr>
        <w:spacing w:after="0" w:line="240" w:lineRule="auto"/>
      </w:pPr>
      <w:r>
        <w:separator/>
      </w:r>
    </w:p>
  </w:footnote>
  <w:footnote w:type="continuationSeparator" w:id="0">
    <w:p w:rsidR="00027B25" w:rsidRDefault="00027B25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5E" w:rsidRDefault="00E868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27B25"/>
    <w:rsid w:val="0004565F"/>
    <w:rsid w:val="0006198D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7576"/>
    <w:rsid w:val="00381980"/>
    <w:rsid w:val="003C0228"/>
    <w:rsid w:val="003D6BE0"/>
    <w:rsid w:val="003E03D8"/>
    <w:rsid w:val="004000F1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A2359"/>
    <w:rsid w:val="00DB0CB9"/>
    <w:rsid w:val="00DB49C0"/>
    <w:rsid w:val="00DC2A56"/>
    <w:rsid w:val="00DF14BD"/>
    <w:rsid w:val="00DF313E"/>
    <w:rsid w:val="00E2314E"/>
    <w:rsid w:val="00E4658F"/>
    <w:rsid w:val="00E52265"/>
    <w:rsid w:val="00E62F50"/>
    <w:rsid w:val="00E74D3E"/>
    <w:rsid w:val="00E8685E"/>
    <w:rsid w:val="00EC2F1C"/>
    <w:rsid w:val="00ED12C4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352A-47D1-4694-BD8E-B376A79B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2016-05-31T20:29:00Z</cp:lastPrinted>
  <dcterms:created xsi:type="dcterms:W3CDTF">2016-06-02T17:04:00Z</dcterms:created>
  <dcterms:modified xsi:type="dcterms:W3CDTF">2016-06-08T16:37:00Z</dcterms:modified>
</cp:coreProperties>
</file>