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C6090E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0B015F" w:rsidRDefault="000B015F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3A0B92">
        <w:rPr>
          <w:rFonts w:ascii="Arial" w:hAnsi="Arial" w:cs="Arial"/>
          <w:b/>
          <w:bCs/>
          <w:sz w:val="32"/>
          <w:szCs w:val="32"/>
        </w:rPr>
        <w:t>0117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5476D8"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11173D" w:rsidRDefault="0097085A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</w:t>
      </w:r>
      <w:bookmarkStart w:id="0" w:name="_GoBack"/>
      <w:r>
        <w:rPr>
          <w:rFonts w:ascii="Arial" w:hAnsi="Arial" w:cs="Arial"/>
          <w:sz w:val="24"/>
          <w:szCs w:val="24"/>
        </w:rPr>
        <w:t xml:space="preserve">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r w:rsidR="00CD75C8">
        <w:rPr>
          <w:rFonts w:ascii="Arial" w:hAnsi="Arial" w:cs="Arial"/>
          <w:sz w:val="24"/>
          <w:szCs w:val="24"/>
        </w:rPr>
        <w:t>pro</w:t>
      </w:r>
      <w:r w:rsidR="00C24C8B">
        <w:rPr>
          <w:rFonts w:ascii="Arial" w:hAnsi="Arial" w:cs="Arial"/>
          <w:sz w:val="24"/>
          <w:szCs w:val="24"/>
        </w:rPr>
        <w:t xml:space="preserve">ceder com urgência </w:t>
      </w:r>
      <w:r w:rsidR="008A429B">
        <w:rPr>
          <w:rFonts w:ascii="Arial" w:hAnsi="Arial" w:cs="Arial"/>
          <w:b/>
          <w:sz w:val="24"/>
          <w:szCs w:val="24"/>
        </w:rPr>
        <w:t xml:space="preserve">limpeza </w:t>
      </w:r>
      <w:r w:rsidR="00F832C6">
        <w:rPr>
          <w:rFonts w:ascii="Arial" w:hAnsi="Arial" w:cs="Arial"/>
          <w:b/>
          <w:sz w:val="24"/>
          <w:szCs w:val="24"/>
        </w:rPr>
        <w:t xml:space="preserve">e reforma </w:t>
      </w:r>
      <w:r w:rsidR="00DF50E2">
        <w:rPr>
          <w:rFonts w:ascii="Arial" w:hAnsi="Arial" w:cs="Arial"/>
          <w:b/>
          <w:sz w:val="24"/>
          <w:szCs w:val="24"/>
        </w:rPr>
        <w:t xml:space="preserve">da </w:t>
      </w:r>
      <w:r w:rsidR="000B015F">
        <w:rPr>
          <w:rFonts w:ascii="Arial" w:hAnsi="Arial" w:cs="Arial"/>
          <w:b/>
          <w:sz w:val="24"/>
          <w:szCs w:val="24"/>
        </w:rPr>
        <w:t xml:space="preserve">Praça Pública “Luiz </w:t>
      </w:r>
      <w:proofErr w:type="spellStart"/>
      <w:r w:rsidR="000B015F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0B015F">
        <w:rPr>
          <w:rFonts w:ascii="Arial" w:hAnsi="Arial" w:cs="Arial"/>
          <w:b/>
          <w:sz w:val="24"/>
          <w:szCs w:val="24"/>
        </w:rPr>
        <w:t xml:space="preserve"> Rosário” – Pinguinha, </w:t>
      </w:r>
      <w:r w:rsidR="008A429B">
        <w:rPr>
          <w:rFonts w:ascii="Arial" w:hAnsi="Arial" w:cs="Arial"/>
          <w:sz w:val="24"/>
          <w:szCs w:val="24"/>
        </w:rPr>
        <w:t>localizad</w:t>
      </w:r>
      <w:r w:rsidR="00DB6051">
        <w:rPr>
          <w:rFonts w:ascii="Arial" w:hAnsi="Arial" w:cs="Arial"/>
          <w:sz w:val="24"/>
          <w:szCs w:val="24"/>
        </w:rPr>
        <w:t>a</w:t>
      </w:r>
      <w:r w:rsidR="008A429B">
        <w:rPr>
          <w:rFonts w:ascii="Arial" w:hAnsi="Arial" w:cs="Arial"/>
          <w:sz w:val="24"/>
          <w:szCs w:val="24"/>
        </w:rPr>
        <w:t xml:space="preserve"> </w:t>
      </w:r>
      <w:r w:rsidR="00C84CA3">
        <w:rPr>
          <w:rFonts w:ascii="Arial" w:hAnsi="Arial" w:cs="Arial"/>
          <w:sz w:val="24"/>
          <w:szCs w:val="24"/>
        </w:rPr>
        <w:t>n</w:t>
      </w:r>
      <w:r w:rsidR="00942810">
        <w:rPr>
          <w:rFonts w:ascii="Arial" w:hAnsi="Arial" w:cs="Arial"/>
          <w:sz w:val="24"/>
          <w:szCs w:val="24"/>
        </w:rPr>
        <w:t>a</w:t>
      </w:r>
      <w:r w:rsidR="00C84CA3">
        <w:rPr>
          <w:rFonts w:ascii="Arial" w:hAnsi="Arial" w:cs="Arial"/>
          <w:sz w:val="24"/>
          <w:szCs w:val="24"/>
        </w:rPr>
        <w:t xml:space="preserve"> </w:t>
      </w:r>
      <w:r w:rsidR="00F832C6">
        <w:rPr>
          <w:rFonts w:ascii="Arial" w:hAnsi="Arial" w:cs="Arial"/>
          <w:sz w:val="24"/>
          <w:szCs w:val="24"/>
        </w:rPr>
        <w:t xml:space="preserve">Avenida </w:t>
      </w:r>
      <w:r w:rsidR="000B015F">
        <w:rPr>
          <w:rFonts w:ascii="Arial" w:hAnsi="Arial" w:cs="Arial"/>
          <w:sz w:val="24"/>
          <w:szCs w:val="24"/>
        </w:rPr>
        <w:t xml:space="preserve">América, </w:t>
      </w:r>
      <w:r w:rsidR="00C24C8B">
        <w:rPr>
          <w:rFonts w:ascii="Arial" w:hAnsi="Arial" w:cs="Arial"/>
          <w:sz w:val="24"/>
          <w:szCs w:val="24"/>
        </w:rPr>
        <w:t xml:space="preserve">no </w:t>
      </w:r>
      <w:r w:rsidR="000B015F">
        <w:rPr>
          <w:rFonts w:ascii="Arial" w:hAnsi="Arial" w:cs="Arial"/>
          <w:sz w:val="24"/>
          <w:szCs w:val="24"/>
        </w:rPr>
        <w:t>Jardim América</w:t>
      </w:r>
      <w:r w:rsidR="00C24C8B">
        <w:rPr>
          <w:rFonts w:ascii="Arial" w:hAnsi="Arial" w:cs="Arial"/>
          <w:sz w:val="24"/>
          <w:szCs w:val="24"/>
        </w:rPr>
        <w:t>, desta cidade.</w:t>
      </w:r>
      <w:r w:rsidR="00DB43ED">
        <w:rPr>
          <w:rFonts w:ascii="Arial" w:hAnsi="Arial" w:cs="Arial"/>
          <w:sz w:val="24"/>
          <w:szCs w:val="24"/>
        </w:rPr>
        <w:t xml:space="preserve"> </w:t>
      </w:r>
    </w:p>
    <w:bookmarkEnd w:id="0"/>
    <w:p w:rsidR="0097085A" w:rsidRDefault="0011173D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Convém </w:t>
      </w:r>
      <w:r w:rsidR="00C24C8B">
        <w:rPr>
          <w:rFonts w:ascii="Arial" w:hAnsi="Arial" w:cs="Arial"/>
          <w:sz w:val="24"/>
          <w:szCs w:val="24"/>
        </w:rPr>
        <w:t xml:space="preserve">destacar que a citada </w:t>
      </w:r>
      <w:r w:rsidR="000B015F">
        <w:rPr>
          <w:rFonts w:ascii="Arial" w:hAnsi="Arial" w:cs="Arial"/>
          <w:sz w:val="24"/>
          <w:szCs w:val="24"/>
        </w:rPr>
        <w:t>Praça está</w:t>
      </w:r>
      <w:r w:rsidR="00DF50E2">
        <w:rPr>
          <w:rFonts w:ascii="Arial" w:hAnsi="Arial" w:cs="Arial"/>
          <w:sz w:val="24"/>
          <w:szCs w:val="24"/>
        </w:rPr>
        <w:t xml:space="preserve"> completamente </w:t>
      </w:r>
      <w:r w:rsidR="00F832C6">
        <w:rPr>
          <w:rFonts w:ascii="Arial" w:hAnsi="Arial" w:cs="Arial"/>
          <w:sz w:val="24"/>
          <w:szCs w:val="24"/>
        </w:rPr>
        <w:t>tomada</w:t>
      </w:r>
      <w:r w:rsidR="00DF50E2">
        <w:rPr>
          <w:rFonts w:ascii="Arial" w:hAnsi="Arial" w:cs="Arial"/>
          <w:sz w:val="24"/>
          <w:szCs w:val="24"/>
        </w:rPr>
        <w:t xml:space="preserve"> por mato</w:t>
      </w:r>
      <w:r w:rsidR="00F832C6">
        <w:rPr>
          <w:rFonts w:ascii="Arial" w:hAnsi="Arial" w:cs="Arial"/>
          <w:sz w:val="24"/>
          <w:szCs w:val="24"/>
        </w:rPr>
        <w:t xml:space="preserve"> alto</w:t>
      </w:r>
      <w:r w:rsidR="00DF50E2">
        <w:rPr>
          <w:rFonts w:ascii="Arial" w:hAnsi="Arial" w:cs="Arial"/>
          <w:sz w:val="24"/>
          <w:szCs w:val="24"/>
        </w:rPr>
        <w:t xml:space="preserve">, </w:t>
      </w:r>
      <w:r w:rsidR="000B015F">
        <w:rPr>
          <w:rFonts w:ascii="Arial" w:hAnsi="Arial" w:cs="Arial"/>
          <w:sz w:val="24"/>
          <w:szCs w:val="24"/>
        </w:rPr>
        <w:t xml:space="preserve">o passeio público, os assentos e todo o entorno do campo se encontram nessa situação, </w:t>
      </w:r>
      <w:r w:rsidR="0047787E">
        <w:rPr>
          <w:rFonts w:ascii="Arial" w:hAnsi="Arial" w:cs="Arial"/>
          <w:sz w:val="24"/>
          <w:szCs w:val="24"/>
        </w:rPr>
        <w:t>inclusive o campo se tornou pasto para cavalos</w:t>
      </w:r>
      <w:r w:rsidR="00F832C6">
        <w:rPr>
          <w:rFonts w:ascii="Arial" w:hAnsi="Arial" w:cs="Arial"/>
          <w:sz w:val="24"/>
          <w:szCs w:val="24"/>
        </w:rPr>
        <w:t>.</w:t>
      </w:r>
      <w:r w:rsidR="00B0029A">
        <w:rPr>
          <w:rFonts w:ascii="Arial" w:hAnsi="Arial" w:cs="Arial"/>
          <w:sz w:val="24"/>
          <w:szCs w:val="24"/>
        </w:rPr>
        <w:t xml:space="preserve"> </w:t>
      </w:r>
      <w:r w:rsidR="003D4FA7">
        <w:rPr>
          <w:rFonts w:ascii="Arial" w:hAnsi="Arial" w:cs="Arial"/>
          <w:sz w:val="24"/>
          <w:szCs w:val="24"/>
        </w:rPr>
        <w:t xml:space="preserve">O local apresenta </w:t>
      </w:r>
      <w:r w:rsidR="00F832C6">
        <w:rPr>
          <w:rFonts w:ascii="Arial" w:hAnsi="Arial" w:cs="Arial"/>
          <w:sz w:val="24"/>
          <w:szCs w:val="24"/>
        </w:rPr>
        <w:t xml:space="preserve">ainda, </w:t>
      </w:r>
      <w:r w:rsidR="003D4FA7">
        <w:rPr>
          <w:rFonts w:ascii="Arial" w:hAnsi="Arial" w:cs="Arial"/>
          <w:sz w:val="24"/>
          <w:szCs w:val="24"/>
        </w:rPr>
        <w:t xml:space="preserve">risco de proliferação de dengue, </w:t>
      </w:r>
      <w:r w:rsidR="00F832C6">
        <w:rPr>
          <w:rFonts w:ascii="Arial" w:hAnsi="Arial" w:cs="Arial"/>
          <w:sz w:val="24"/>
          <w:szCs w:val="24"/>
        </w:rPr>
        <w:t>de escorpiões</w:t>
      </w:r>
      <w:r w:rsidR="003D4FA7">
        <w:rPr>
          <w:rFonts w:ascii="Arial" w:hAnsi="Arial" w:cs="Arial"/>
          <w:sz w:val="24"/>
          <w:szCs w:val="24"/>
        </w:rPr>
        <w:t xml:space="preserve"> e outros animais peçonhentos</w:t>
      </w:r>
      <w:r w:rsidR="00F832C6">
        <w:rPr>
          <w:rFonts w:ascii="Arial" w:hAnsi="Arial" w:cs="Arial"/>
          <w:sz w:val="24"/>
          <w:szCs w:val="24"/>
        </w:rPr>
        <w:t>.</w:t>
      </w:r>
    </w:p>
    <w:p w:rsidR="005476D8" w:rsidRDefault="00F832C6" w:rsidP="00F832C6">
      <w:pPr>
        <w:tabs>
          <w:tab w:val="left" w:pos="6690"/>
        </w:tabs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7085A" w:rsidRPr="00E71ADC" w:rsidRDefault="00024A74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Seguem fotos </w:t>
      </w:r>
      <w:r w:rsidR="00871FA9"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sz w:val="24"/>
          <w:szCs w:val="24"/>
        </w:rPr>
        <w:t>anex</w:t>
      </w:r>
      <w:r w:rsidR="00871FA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5476D8">
        <w:rPr>
          <w:rFonts w:ascii="Arial" w:hAnsi="Arial" w:cs="Arial"/>
          <w:sz w:val="24"/>
          <w:szCs w:val="24"/>
        </w:rPr>
        <w:t>0</w:t>
      </w:r>
      <w:r w:rsidR="00F832C6">
        <w:rPr>
          <w:rFonts w:ascii="Arial" w:hAnsi="Arial" w:cs="Arial"/>
          <w:sz w:val="24"/>
          <w:szCs w:val="24"/>
        </w:rPr>
        <w:t>8</w:t>
      </w:r>
      <w:r w:rsidRPr="00E71ADC">
        <w:rPr>
          <w:rFonts w:ascii="Arial" w:hAnsi="Arial" w:cs="Arial"/>
          <w:sz w:val="24"/>
          <w:szCs w:val="24"/>
        </w:rPr>
        <w:t xml:space="preserve"> de </w:t>
      </w:r>
      <w:r w:rsidR="005476D8">
        <w:rPr>
          <w:rFonts w:ascii="Arial" w:hAnsi="Arial" w:cs="Arial"/>
          <w:sz w:val="24"/>
          <w:szCs w:val="24"/>
        </w:rPr>
        <w:t>Janeiro</w:t>
      </w:r>
      <w:r w:rsidRPr="00E71ADC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1</w:t>
      </w:r>
      <w:r w:rsidR="005476D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E667D9" w:rsidRPr="00E71ADC" w:rsidRDefault="00FE20B8" w:rsidP="00FE20B8">
      <w:pPr>
        <w:tabs>
          <w:tab w:val="left" w:pos="4050"/>
        </w:tabs>
        <w:ind w:left="567" w:right="-374"/>
        <w:rPr>
          <w:sz w:val="24"/>
          <w:szCs w:val="24"/>
        </w:rPr>
      </w:pPr>
      <w:r>
        <w:rPr>
          <w:sz w:val="24"/>
          <w:szCs w:val="24"/>
        </w:rPr>
        <w:tab/>
      </w: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E96801" w:rsidP="00E96801">
      <w:pPr>
        <w:tabs>
          <w:tab w:val="left" w:pos="2760"/>
          <w:tab w:val="center" w:pos="4887"/>
        </w:tabs>
        <w:ind w:left="1134" w:right="-1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97085A"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CC749C">
      <w:pPr>
        <w:ind w:right="-374"/>
        <w:rPr>
          <w:rFonts w:ascii="Arial" w:hAnsi="Arial" w:cs="Arial"/>
          <w:sz w:val="24"/>
          <w:szCs w:val="24"/>
        </w:rPr>
      </w:pPr>
    </w:p>
    <w:sectPr w:rsidR="0097085A" w:rsidRPr="00E71ADC" w:rsidSect="00C84C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90E" w:rsidRDefault="00C6090E" w:rsidP="00401083">
      <w:r>
        <w:separator/>
      </w:r>
    </w:p>
  </w:endnote>
  <w:endnote w:type="continuationSeparator" w:id="0">
    <w:p w:rsidR="00C6090E" w:rsidRDefault="00C6090E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15F" w:rsidRDefault="000B015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15F" w:rsidRPr="00C24C8B" w:rsidRDefault="0047787E" w:rsidP="00C84CA3">
    <w:pPr>
      <w:pStyle w:val="Rodap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061</w:t>
    </w:r>
    <w:r w:rsidR="000B015F" w:rsidRPr="00C24C8B">
      <w:rPr>
        <w:rFonts w:ascii="Arial" w:hAnsi="Arial" w:cs="Arial"/>
        <w:sz w:val="16"/>
        <w:szCs w:val="16"/>
      </w:rPr>
      <w:t>– Limpeza</w:t>
    </w:r>
    <w:r w:rsidR="000B015F">
      <w:rPr>
        <w:rFonts w:ascii="Arial" w:hAnsi="Arial" w:cs="Arial"/>
        <w:sz w:val="16"/>
        <w:szCs w:val="16"/>
      </w:rPr>
      <w:t xml:space="preserve"> e Reforma</w:t>
    </w:r>
    <w:r>
      <w:rPr>
        <w:rFonts w:ascii="Arial" w:hAnsi="Arial" w:cs="Arial"/>
        <w:sz w:val="16"/>
        <w:szCs w:val="16"/>
      </w:rPr>
      <w:t xml:space="preserve"> da Praça Jd. América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15F" w:rsidRDefault="000B015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90E" w:rsidRDefault="00C6090E" w:rsidP="00401083">
      <w:r>
        <w:separator/>
      </w:r>
    </w:p>
  </w:footnote>
  <w:footnote w:type="continuationSeparator" w:id="0">
    <w:p w:rsidR="00C6090E" w:rsidRDefault="00C6090E" w:rsidP="00401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15F" w:rsidRDefault="000B015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15F" w:rsidRDefault="000B015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15F" w:rsidRDefault="000B015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24A74"/>
    <w:rsid w:val="00071E06"/>
    <w:rsid w:val="000A13A7"/>
    <w:rsid w:val="000B015F"/>
    <w:rsid w:val="0011173D"/>
    <w:rsid w:val="00154B05"/>
    <w:rsid w:val="00157167"/>
    <w:rsid w:val="001E1295"/>
    <w:rsid w:val="001E3019"/>
    <w:rsid w:val="002131D5"/>
    <w:rsid w:val="0023293B"/>
    <w:rsid w:val="00311210"/>
    <w:rsid w:val="00341781"/>
    <w:rsid w:val="00374954"/>
    <w:rsid w:val="00374A44"/>
    <w:rsid w:val="003A0B92"/>
    <w:rsid w:val="003B5D63"/>
    <w:rsid w:val="003B66D5"/>
    <w:rsid w:val="003D4FA7"/>
    <w:rsid w:val="00401083"/>
    <w:rsid w:val="00414CB7"/>
    <w:rsid w:val="00457CCC"/>
    <w:rsid w:val="0047787E"/>
    <w:rsid w:val="00513345"/>
    <w:rsid w:val="00531407"/>
    <w:rsid w:val="005476D8"/>
    <w:rsid w:val="00572E34"/>
    <w:rsid w:val="00586389"/>
    <w:rsid w:val="005943BC"/>
    <w:rsid w:val="006946D1"/>
    <w:rsid w:val="00706B1E"/>
    <w:rsid w:val="0073448E"/>
    <w:rsid w:val="007D1AD4"/>
    <w:rsid w:val="007E2DA0"/>
    <w:rsid w:val="00844FA8"/>
    <w:rsid w:val="00871FA9"/>
    <w:rsid w:val="008A429B"/>
    <w:rsid w:val="008C7B45"/>
    <w:rsid w:val="00907A0B"/>
    <w:rsid w:val="009415C5"/>
    <w:rsid w:val="00942810"/>
    <w:rsid w:val="0096793D"/>
    <w:rsid w:val="0097085A"/>
    <w:rsid w:val="009A19A8"/>
    <w:rsid w:val="009A2E64"/>
    <w:rsid w:val="00A65A44"/>
    <w:rsid w:val="00B0029A"/>
    <w:rsid w:val="00B1098C"/>
    <w:rsid w:val="00B20DB8"/>
    <w:rsid w:val="00B36F2F"/>
    <w:rsid w:val="00B43EC8"/>
    <w:rsid w:val="00B82D6E"/>
    <w:rsid w:val="00C24C8B"/>
    <w:rsid w:val="00C57899"/>
    <w:rsid w:val="00C6090E"/>
    <w:rsid w:val="00C84CA3"/>
    <w:rsid w:val="00CC749C"/>
    <w:rsid w:val="00CD75C8"/>
    <w:rsid w:val="00D35CDE"/>
    <w:rsid w:val="00D90B6D"/>
    <w:rsid w:val="00DA1DE7"/>
    <w:rsid w:val="00DA771B"/>
    <w:rsid w:val="00DB43ED"/>
    <w:rsid w:val="00DB6051"/>
    <w:rsid w:val="00DF50E2"/>
    <w:rsid w:val="00E01B6E"/>
    <w:rsid w:val="00E667D9"/>
    <w:rsid w:val="00E957E6"/>
    <w:rsid w:val="00E96801"/>
    <w:rsid w:val="00EC7785"/>
    <w:rsid w:val="00ED06B1"/>
    <w:rsid w:val="00F432B2"/>
    <w:rsid w:val="00F563F2"/>
    <w:rsid w:val="00F832C6"/>
    <w:rsid w:val="00FE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A44BD53D-569E-4E70-9A38-28579AAB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3</cp:revision>
  <cp:lastPrinted>2015-03-30T13:45:00Z</cp:lastPrinted>
  <dcterms:created xsi:type="dcterms:W3CDTF">2016-01-08T13:15:00Z</dcterms:created>
  <dcterms:modified xsi:type="dcterms:W3CDTF">2016-01-08T19:27:00Z</dcterms:modified>
</cp:coreProperties>
</file>