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F4" w:rsidRPr="00510F78" w:rsidRDefault="00074D33" w:rsidP="00BC7893">
      <w:pPr>
        <w:spacing w:after="0" w:line="240" w:lineRule="auto"/>
        <w:jc w:val="both"/>
        <w:rPr>
          <w:sz w:val="24"/>
          <w:szCs w:val="24"/>
        </w:rPr>
      </w:pPr>
      <w:r>
        <w:rPr>
          <w:noProof/>
        </w:rPr>
        <w:pict>
          <v:rect id="Rectangle 15" o:spid="_x0000_s1027" style="position:absolute;left:0;text-align:left;margin-left:-6.9pt;margin-top:-6.85pt;width:119.95pt;height:28.45pt;z-index:-251658752;visibility:visible" o:allowincell="f" fillcolor="#f2f2f2"/>
        </w:pict>
      </w:r>
      <w:r w:rsidR="00B848F4" w:rsidRPr="00510F78">
        <w:rPr>
          <w:b/>
          <w:bCs/>
          <w:sz w:val="24"/>
          <w:szCs w:val="24"/>
        </w:rPr>
        <w:t>OFÍCIO Nº 2</w:t>
      </w:r>
      <w:r w:rsidR="00B848F4">
        <w:rPr>
          <w:b/>
          <w:bCs/>
          <w:sz w:val="24"/>
          <w:szCs w:val="24"/>
        </w:rPr>
        <w:t>235</w:t>
      </w:r>
      <w:r w:rsidR="00B848F4" w:rsidRPr="00510F78">
        <w:rPr>
          <w:b/>
          <w:bCs/>
          <w:sz w:val="24"/>
          <w:szCs w:val="24"/>
        </w:rPr>
        <w:t>/2015</w:t>
      </w:r>
      <w:r w:rsidR="00B848F4" w:rsidRPr="00510F78">
        <w:rPr>
          <w:sz w:val="24"/>
          <w:szCs w:val="24"/>
        </w:rPr>
        <w:t xml:space="preserve">                                                    Em </w:t>
      </w:r>
      <w:r w:rsidR="00B848F4">
        <w:rPr>
          <w:sz w:val="24"/>
          <w:szCs w:val="24"/>
        </w:rPr>
        <w:t>17 de dezembro de 2015</w:t>
      </w:r>
    </w:p>
    <w:p w:rsidR="00B848F4" w:rsidRPr="00510F78" w:rsidRDefault="00B848F4" w:rsidP="00BC7893">
      <w:pPr>
        <w:spacing w:after="0" w:line="240" w:lineRule="auto"/>
        <w:jc w:val="both"/>
        <w:rPr>
          <w:sz w:val="24"/>
          <w:szCs w:val="24"/>
        </w:rPr>
      </w:pPr>
    </w:p>
    <w:p w:rsidR="00B848F4" w:rsidRPr="00510F78" w:rsidRDefault="00B848F4" w:rsidP="00BC7893">
      <w:pPr>
        <w:pStyle w:val="Cabealho"/>
        <w:jc w:val="both"/>
        <w:rPr>
          <w:b/>
          <w:bCs/>
          <w:sz w:val="24"/>
          <w:szCs w:val="24"/>
        </w:rPr>
      </w:pPr>
    </w:p>
    <w:p w:rsidR="00B848F4" w:rsidRPr="00510F78" w:rsidRDefault="00B848F4" w:rsidP="00BC7893">
      <w:pPr>
        <w:pStyle w:val="Cabealho"/>
        <w:jc w:val="both"/>
        <w:rPr>
          <w:b/>
          <w:bCs/>
          <w:sz w:val="24"/>
          <w:szCs w:val="24"/>
        </w:rPr>
      </w:pPr>
    </w:p>
    <w:p w:rsidR="00B848F4" w:rsidRPr="00510F78" w:rsidRDefault="00B848F4" w:rsidP="00BC7893">
      <w:pPr>
        <w:pStyle w:val="Cabealho"/>
        <w:jc w:val="both"/>
        <w:rPr>
          <w:b/>
          <w:bCs/>
          <w:sz w:val="24"/>
          <w:szCs w:val="24"/>
        </w:rPr>
      </w:pPr>
    </w:p>
    <w:p w:rsidR="00B848F4" w:rsidRPr="00510F78" w:rsidRDefault="00B848F4" w:rsidP="00BC7893">
      <w:pPr>
        <w:spacing w:after="0" w:line="240" w:lineRule="auto"/>
        <w:jc w:val="both"/>
        <w:rPr>
          <w:sz w:val="24"/>
          <w:szCs w:val="24"/>
        </w:rPr>
      </w:pPr>
      <w:r w:rsidRPr="00510F78">
        <w:rPr>
          <w:sz w:val="24"/>
          <w:szCs w:val="24"/>
        </w:rPr>
        <w:t>Ao</w:t>
      </w:r>
    </w:p>
    <w:p w:rsidR="00B848F4" w:rsidRPr="00510F78" w:rsidRDefault="00B848F4" w:rsidP="00BC7893">
      <w:pPr>
        <w:spacing w:after="0" w:line="240" w:lineRule="auto"/>
        <w:jc w:val="both"/>
        <w:rPr>
          <w:sz w:val="24"/>
          <w:szCs w:val="24"/>
        </w:rPr>
      </w:pPr>
      <w:r w:rsidRPr="00510F78">
        <w:rPr>
          <w:sz w:val="24"/>
          <w:szCs w:val="24"/>
        </w:rPr>
        <w:t>Excelentíssimo Senhor</w:t>
      </w:r>
    </w:p>
    <w:p w:rsidR="00B848F4" w:rsidRPr="00510F78" w:rsidRDefault="00B848F4" w:rsidP="00BC7893">
      <w:pPr>
        <w:spacing w:after="0" w:line="240" w:lineRule="auto"/>
        <w:jc w:val="both"/>
        <w:rPr>
          <w:b/>
          <w:bCs/>
          <w:sz w:val="24"/>
          <w:szCs w:val="24"/>
        </w:rPr>
      </w:pPr>
      <w:r w:rsidRPr="00510F78">
        <w:rPr>
          <w:b/>
          <w:bCs/>
          <w:sz w:val="24"/>
          <w:szCs w:val="24"/>
        </w:rPr>
        <w:t>ELIAS CHEDIEK</w:t>
      </w:r>
    </w:p>
    <w:p w:rsidR="00B848F4" w:rsidRPr="00510F78" w:rsidRDefault="00B848F4" w:rsidP="00BC7893">
      <w:pPr>
        <w:spacing w:after="0" w:line="240" w:lineRule="auto"/>
        <w:jc w:val="both"/>
        <w:rPr>
          <w:sz w:val="24"/>
          <w:szCs w:val="24"/>
        </w:rPr>
      </w:pPr>
      <w:r w:rsidRPr="00510F78">
        <w:rPr>
          <w:sz w:val="24"/>
          <w:szCs w:val="24"/>
        </w:rPr>
        <w:t>Presidente da Câmara Municipal</w:t>
      </w:r>
    </w:p>
    <w:p w:rsidR="00B848F4" w:rsidRPr="00510F78" w:rsidRDefault="00B848F4" w:rsidP="00BC7893">
      <w:pPr>
        <w:spacing w:after="0" w:line="240" w:lineRule="auto"/>
        <w:jc w:val="both"/>
        <w:rPr>
          <w:sz w:val="24"/>
          <w:szCs w:val="24"/>
        </w:rPr>
      </w:pPr>
      <w:r w:rsidRPr="00510F78">
        <w:rPr>
          <w:sz w:val="24"/>
          <w:szCs w:val="24"/>
        </w:rPr>
        <w:t xml:space="preserve">Rua São Bento, 887 - </w:t>
      </w:r>
      <w:proofErr w:type="gramStart"/>
      <w:r w:rsidRPr="00510F78">
        <w:rPr>
          <w:sz w:val="24"/>
          <w:szCs w:val="24"/>
        </w:rPr>
        <w:t>Centro</w:t>
      </w:r>
      <w:proofErr w:type="gramEnd"/>
    </w:p>
    <w:p w:rsidR="00B848F4" w:rsidRPr="00510F78" w:rsidRDefault="00B848F4" w:rsidP="00BC7893">
      <w:pPr>
        <w:pStyle w:val="Ttulo2"/>
        <w:spacing w:before="0" w:after="0"/>
        <w:jc w:val="both"/>
        <w:rPr>
          <w:rFonts w:ascii="Calibri" w:hAnsi="Calibri" w:cs="Calibri"/>
          <w:b w:val="0"/>
          <w:bCs w:val="0"/>
          <w:i w:val="0"/>
          <w:iCs w:val="0"/>
          <w:sz w:val="24"/>
          <w:szCs w:val="24"/>
          <w:u w:val="single"/>
        </w:rPr>
      </w:pPr>
      <w:r w:rsidRPr="00510F78">
        <w:rPr>
          <w:rFonts w:ascii="Calibri" w:hAnsi="Calibri" w:cs="Calibri"/>
          <w:b w:val="0"/>
          <w:bCs w:val="0"/>
          <w:i w:val="0"/>
          <w:iCs w:val="0"/>
          <w:sz w:val="24"/>
          <w:szCs w:val="24"/>
          <w:u w:val="single"/>
        </w:rPr>
        <w:t>14801-300 - ARARAQUARA/SP</w:t>
      </w:r>
    </w:p>
    <w:p w:rsidR="00B848F4" w:rsidRPr="00510F78" w:rsidRDefault="00B848F4" w:rsidP="00BC7893">
      <w:pPr>
        <w:spacing w:after="0" w:line="240" w:lineRule="auto"/>
        <w:jc w:val="both"/>
        <w:rPr>
          <w:sz w:val="24"/>
          <w:szCs w:val="24"/>
        </w:rPr>
      </w:pPr>
    </w:p>
    <w:p w:rsidR="00B848F4" w:rsidRDefault="00B848F4" w:rsidP="00BC7893">
      <w:pPr>
        <w:spacing w:after="0" w:line="240" w:lineRule="auto"/>
        <w:jc w:val="both"/>
        <w:rPr>
          <w:sz w:val="24"/>
          <w:szCs w:val="24"/>
        </w:rPr>
      </w:pPr>
    </w:p>
    <w:p w:rsidR="00B848F4" w:rsidRDefault="00B848F4" w:rsidP="00BC7893">
      <w:pPr>
        <w:spacing w:after="0" w:line="240" w:lineRule="auto"/>
        <w:jc w:val="both"/>
        <w:rPr>
          <w:sz w:val="24"/>
          <w:szCs w:val="24"/>
        </w:rPr>
      </w:pPr>
    </w:p>
    <w:p w:rsidR="00B848F4" w:rsidRPr="00510F78" w:rsidRDefault="00B848F4" w:rsidP="00BC7893">
      <w:pPr>
        <w:spacing w:after="0" w:line="240" w:lineRule="auto"/>
        <w:jc w:val="both"/>
        <w:rPr>
          <w:sz w:val="24"/>
          <w:szCs w:val="24"/>
        </w:rPr>
      </w:pPr>
    </w:p>
    <w:p w:rsidR="00B848F4" w:rsidRPr="00510F78" w:rsidRDefault="00B848F4" w:rsidP="00BC7893">
      <w:pPr>
        <w:spacing w:after="0" w:line="240" w:lineRule="auto"/>
        <w:jc w:val="both"/>
        <w:rPr>
          <w:sz w:val="24"/>
          <w:szCs w:val="24"/>
        </w:rPr>
      </w:pPr>
      <w:r w:rsidRPr="00510F78">
        <w:rPr>
          <w:sz w:val="24"/>
          <w:szCs w:val="24"/>
        </w:rPr>
        <w:t>Senhor Presidente:</w:t>
      </w:r>
    </w:p>
    <w:p w:rsidR="00B848F4" w:rsidRDefault="00B848F4" w:rsidP="00BC7893">
      <w:pPr>
        <w:tabs>
          <w:tab w:val="left" w:pos="2835"/>
        </w:tabs>
        <w:spacing w:after="0" w:line="240" w:lineRule="auto"/>
        <w:jc w:val="both"/>
        <w:rPr>
          <w:sz w:val="24"/>
          <w:szCs w:val="24"/>
        </w:rPr>
      </w:pPr>
    </w:p>
    <w:p w:rsidR="00B848F4" w:rsidRDefault="00B848F4" w:rsidP="00BC7893">
      <w:pPr>
        <w:tabs>
          <w:tab w:val="left" w:pos="2835"/>
        </w:tabs>
        <w:spacing w:after="0" w:line="240" w:lineRule="auto"/>
        <w:jc w:val="both"/>
        <w:rPr>
          <w:sz w:val="24"/>
          <w:szCs w:val="24"/>
        </w:rPr>
      </w:pPr>
    </w:p>
    <w:p w:rsidR="00B848F4" w:rsidRPr="00510F78" w:rsidRDefault="00B848F4" w:rsidP="00BC7893">
      <w:pPr>
        <w:tabs>
          <w:tab w:val="left" w:pos="2835"/>
        </w:tabs>
        <w:spacing w:after="0" w:line="240" w:lineRule="auto"/>
        <w:jc w:val="both"/>
        <w:rPr>
          <w:sz w:val="24"/>
          <w:szCs w:val="24"/>
        </w:rPr>
      </w:pPr>
    </w:p>
    <w:p w:rsidR="00B848F4" w:rsidRDefault="00B848F4" w:rsidP="009F3366">
      <w:pPr>
        <w:tabs>
          <w:tab w:val="left" w:pos="2835"/>
        </w:tabs>
        <w:ind w:firstLine="2835"/>
        <w:jc w:val="both"/>
      </w:pPr>
      <w:r w:rsidRPr="00E839CC">
        <w:rPr>
          <w:lang w:eastAsia="ar-SA"/>
        </w:rPr>
        <w:t xml:space="preserve">Encaminho a Vossa Excelência o incluso </w:t>
      </w:r>
      <w:r w:rsidRPr="00C76B1D">
        <w:rPr>
          <w:b/>
          <w:bCs/>
          <w:lang w:eastAsia="ar-SA"/>
        </w:rPr>
        <w:t xml:space="preserve">Substitutivo ao Projeto de Lei nº </w:t>
      </w:r>
      <w:r>
        <w:rPr>
          <w:b/>
          <w:bCs/>
          <w:lang w:eastAsia="ar-SA"/>
        </w:rPr>
        <w:t>259</w:t>
      </w:r>
      <w:r w:rsidRPr="00C76B1D">
        <w:rPr>
          <w:b/>
          <w:bCs/>
          <w:lang w:eastAsia="ar-SA"/>
        </w:rPr>
        <w:t>/15</w:t>
      </w:r>
      <w:r w:rsidRPr="00E839CC">
        <w:rPr>
          <w:lang w:eastAsia="ar-SA"/>
        </w:rPr>
        <w:t>, que d</w:t>
      </w:r>
      <w:r w:rsidRPr="00E839CC">
        <w:t xml:space="preserve">ispõe </w:t>
      </w:r>
      <w:r w:rsidRPr="00CF17A1">
        <w:rPr>
          <w:sz w:val="24"/>
          <w:szCs w:val="24"/>
        </w:rPr>
        <w:t>sobre alterações na Lei nº</w:t>
      </w:r>
      <w:r w:rsidRPr="00510F78">
        <w:rPr>
          <w:sz w:val="24"/>
          <w:szCs w:val="24"/>
        </w:rPr>
        <w:t xml:space="preserve"> 6.251/05 e dá outras providências</w:t>
      </w:r>
      <w:r>
        <w:rPr>
          <w:sz w:val="24"/>
          <w:szCs w:val="24"/>
        </w:rPr>
        <w:t>.</w:t>
      </w:r>
    </w:p>
    <w:p w:rsidR="00B848F4" w:rsidRDefault="00B848F4" w:rsidP="009F3366">
      <w:pPr>
        <w:pStyle w:val="Ttulo"/>
        <w:tabs>
          <w:tab w:val="left" w:pos="2835"/>
          <w:tab w:val="left" w:pos="2880"/>
        </w:tabs>
        <w:jc w:val="both"/>
        <w:rPr>
          <w:rFonts w:ascii="Calibri" w:hAnsi="Calibri" w:cs="Calibri"/>
          <w:b w:val="0"/>
          <w:bCs w:val="0"/>
          <w:sz w:val="24"/>
          <w:szCs w:val="24"/>
          <w:u w:val="none"/>
          <w:lang w:eastAsia="pt-BR"/>
        </w:rPr>
      </w:pPr>
    </w:p>
    <w:p w:rsidR="00B848F4" w:rsidRPr="00510F78" w:rsidRDefault="00B848F4" w:rsidP="00DF1CBE">
      <w:pPr>
        <w:pStyle w:val="SemEspaamento"/>
        <w:ind w:firstLine="2835"/>
        <w:jc w:val="both"/>
        <w:rPr>
          <w:sz w:val="24"/>
          <w:szCs w:val="24"/>
        </w:rPr>
      </w:pPr>
      <w:r w:rsidRPr="00DF1CBE">
        <w:rPr>
          <w:sz w:val="24"/>
          <w:szCs w:val="24"/>
        </w:rPr>
        <w:t>As alterações inseridas no texto do Projeto se fizeram necessárias para melhorar a consecução dos objetivos da propositura,</w:t>
      </w:r>
      <w:r>
        <w:rPr>
          <w:sz w:val="24"/>
          <w:szCs w:val="24"/>
        </w:rPr>
        <w:t xml:space="preserve"> </w:t>
      </w:r>
      <w:r w:rsidRPr="00510F78">
        <w:rPr>
          <w:sz w:val="24"/>
          <w:szCs w:val="24"/>
        </w:rPr>
        <w:t>em razão da Ação Direta de Inconstitucionalidade julgada procedente pelo Tribunal de Justiça do Estado de São Paulo, que considerou inconstitucional a manutenção dos referidos cargos.</w:t>
      </w:r>
    </w:p>
    <w:p w:rsidR="00B848F4" w:rsidRPr="0028019A" w:rsidRDefault="00B848F4" w:rsidP="009F3366">
      <w:pPr>
        <w:pStyle w:val="Ttulo"/>
        <w:tabs>
          <w:tab w:val="left" w:pos="2835"/>
          <w:tab w:val="left" w:pos="2880"/>
        </w:tabs>
        <w:ind w:firstLine="2835"/>
        <w:jc w:val="both"/>
        <w:rPr>
          <w:rFonts w:ascii="Calibri" w:hAnsi="Calibri" w:cs="Calibri"/>
          <w:b w:val="0"/>
          <w:bCs w:val="0"/>
          <w:sz w:val="24"/>
          <w:szCs w:val="24"/>
          <w:u w:val="none"/>
          <w:lang w:eastAsia="pt-BR"/>
        </w:rPr>
      </w:pPr>
    </w:p>
    <w:p w:rsidR="00B848F4" w:rsidRDefault="00B848F4" w:rsidP="009F3366">
      <w:pPr>
        <w:pStyle w:val="Recuodecorpodetexto3"/>
        <w:tabs>
          <w:tab w:val="left" w:pos="3402"/>
        </w:tabs>
        <w:spacing w:after="0"/>
        <w:ind w:left="0" w:firstLine="2835"/>
        <w:jc w:val="both"/>
        <w:rPr>
          <w:rFonts w:cs="Calibri"/>
          <w:sz w:val="24"/>
          <w:szCs w:val="24"/>
        </w:rPr>
      </w:pPr>
    </w:p>
    <w:p w:rsidR="00B848F4" w:rsidRPr="0028019A" w:rsidRDefault="00B848F4" w:rsidP="009F3366">
      <w:pPr>
        <w:pStyle w:val="Recuodecorpodetexto3"/>
        <w:tabs>
          <w:tab w:val="left" w:pos="3402"/>
        </w:tabs>
        <w:spacing w:after="0"/>
        <w:ind w:left="0" w:firstLine="2835"/>
        <w:jc w:val="both"/>
        <w:rPr>
          <w:rFonts w:cs="Calibri"/>
          <w:sz w:val="24"/>
          <w:szCs w:val="24"/>
        </w:rPr>
      </w:pPr>
      <w:r w:rsidRPr="0028019A">
        <w:rPr>
          <w:rFonts w:cs="Calibri"/>
          <w:sz w:val="24"/>
          <w:szCs w:val="24"/>
        </w:rPr>
        <w:t>Valho-me do ensejo para renovar-lhe os protestos de estima e apreço.</w:t>
      </w:r>
    </w:p>
    <w:p w:rsidR="00B848F4" w:rsidRPr="00510F78" w:rsidRDefault="00B848F4" w:rsidP="00BC7893">
      <w:pPr>
        <w:spacing w:after="0" w:line="240" w:lineRule="auto"/>
        <w:ind w:firstLine="2835"/>
        <w:jc w:val="both"/>
        <w:rPr>
          <w:sz w:val="24"/>
          <w:szCs w:val="24"/>
        </w:rPr>
      </w:pPr>
    </w:p>
    <w:p w:rsidR="00B848F4" w:rsidRPr="00510F78" w:rsidRDefault="00B848F4" w:rsidP="00BC7893">
      <w:pPr>
        <w:spacing w:after="0" w:line="240" w:lineRule="auto"/>
        <w:ind w:firstLine="2835"/>
        <w:jc w:val="both"/>
        <w:rPr>
          <w:sz w:val="24"/>
          <w:szCs w:val="24"/>
        </w:rPr>
      </w:pPr>
      <w:r w:rsidRPr="00510F78">
        <w:rPr>
          <w:sz w:val="24"/>
          <w:szCs w:val="24"/>
        </w:rPr>
        <w:t>Atenciosamente,</w:t>
      </w:r>
    </w:p>
    <w:p w:rsidR="00B848F4" w:rsidRPr="00510F78" w:rsidRDefault="00B848F4" w:rsidP="00BC7893">
      <w:pPr>
        <w:spacing w:after="0" w:line="240" w:lineRule="auto"/>
        <w:jc w:val="both"/>
        <w:rPr>
          <w:sz w:val="24"/>
          <w:szCs w:val="24"/>
        </w:rPr>
      </w:pPr>
    </w:p>
    <w:p w:rsidR="00B848F4" w:rsidRPr="00510F78" w:rsidRDefault="00B848F4" w:rsidP="00BC7893">
      <w:pPr>
        <w:spacing w:after="0" w:line="240" w:lineRule="auto"/>
        <w:jc w:val="both"/>
        <w:rPr>
          <w:sz w:val="24"/>
          <w:szCs w:val="24"/>
        </w:rPr>
      </w:pPr>
    </w:p>
    <w:p w:rsidR="00B848F4" w:rsidRPr="00510F78" w:rsidRDefault="00B848F4" w:rsidP="00BC7893">
      <w:pPr>
        <w:spacing w:after="0" w:line="240" w:lineRule="auto"/>
        <w:jc w:val="both"/>
        <w:rPr>
          <w:sz w:val="24"/>
          <w:szCs w:val="24"/>
        </w:rPr>
      </w:pPr>
    </w:p>
    <w:p w:rsidR="00B848F4" w:rsidRPr="00510F78" w:rsidRDefault="00B848F4" w:rsidP="00BC7893">
      <w:pPr>
        <w:spacing w:after="0" w:line="240" w:lineRule="auto"/>
        <w:jc w:val="both"/>
        <w:rPr>
          <w:sz w:val="24"/>
          <w:szCs w:val="24"/>
        </w:rPr>
      </w:pPr>
    </w:p>
    <w:p w:rsidR="00B848F4" w:rsidRPr="00510F78" w:rsidRDefault="00B848F4" w:rsidP="00BC7893">
      <w:pPr>
        <w:spacing w:after="0" w:line="240" w:lineRule="auto"/>
        <w:jc w:val="both"/>
        <w:rPr>
          <w:sz w:val="24"/>
          <w:szCs w:val="24"/>
        </w:rPr>
      </w:pPr>
    </w:p>
    <w:p w:rsidR="00B848F4" w:rsidRPr="00510F78" w:rsidRDefault="00B848F4" w:rsidP="00BC7893">
      <w:pPr>
        <w:spacing w:after="0" w:line="240" w:lineRule="auto"/>
        <w:jc w:val="center"/>
        <w:rPr>
          <w:b/>
          <w:bCs/>
          <w:sz w:val="24"/>
          <w:szCs w:val="24"/>
        </w:rPr>
      </w:pPr>
      <w:proofErr w:type="gramStart"/>
      <w:r w:rsidRPr="00510F78">
        <w:rPr>
          <w:b/>
          <w:bCs/>
          <w:sz w:val="24"/>
          <w:szCs w:val="24"/>
        </w:rPr>
        <w:t>MARCELO FORTES</w:t>
      </w:r>
      <w:proofErr w:type="gramEnd"/>
      <w:r w:rsidRPr="00510F78">
        <w:rPr>
          <w:b/>
          <w:bCs/>
          <w:sz w:val="24"/>
          <w:szCs w:val="24"/>
        </w:rPr>
        <w:t xml:space="preserve"> BARBIERI</w:t>
      </w:r>
    </w:p>
    <w:p w:rsidR="00B848F4" w:rsidRPr="00510F78" w:rsidRDefault="00B848F4" w:rsidP="00BC7893">
      <w:pPr>
        <w:spacing w:after="0" w:line="240" w:lineRule="auto"/>
        <w:jc w:val="center"/>
        <w:rPr>
          <w:sz w:val="24"/>
          <w:szCs w:val="24"/>
        </w:rPr>
      </w:pPr>
      <w:r w:rsidRPr="00510F78">
        <w:rPr>
          <w:sz w:val="24"/>
          <w:szCs w:val="24"/>
        </w:rPr>
        <w:t>Prefeito Municipal</w:t>
      </w:r>
    </w:p>
    <w:p w:rsidR="00B848F4" w:rsidRPr="00510F78" w:rsidRDefault="00B848F4">
      <w:pPr>
        <w:rPr>
          <w:b/>
          <w:bCs/>
          <w:sz w:val="24"/>
          <w:szCs w:val="24"/>
          <w:u w:val="single"/>
        </w:rPr>
      </w:pPr>
      <w:r w:rsidRPr="00510F78">
        <w:rPr>
          <w:b/>
          <w:bCs/>
          <w:sz w:val="24"/>
          <w:szCs w:val="24"/>
          <w:u w:val="single"/>
        </w:rPr>
        <w:br w:type="page"/>
      </w:r>
    </w:p>
    <w:p w:rsidR="00B848F4" w:rsidRPr="00510F78" w:rsidRDefault="00074D33" w:rsidP="005E1D50">
      <w:pPr>
        <w:jc w:val="center"/>
        <w:rPr>
          <w:b/>
          <w:bCs/>
          <w:sz w:val="24"/>
          <w:szCs w:val="24"/>
          <w:u w:val="single"/>
        </w:rPr>
      </w:pPr>
      <w:r>
        <w:rPr>
          <w:b/>
          <w:bCs/>
          <w:sz w:val="24"/>
          <w:szCs w:val="24"/>
          <w:u w:val="single"/>
        </w:rPr>
        <w:t xml:space="preserve">SUBSTITUTIVO AO </w:t>
      </w:r>
      <w:r w:rsidR="00B848F4" w:rsidRPr="00510F78">
        <w:rPr>
          <w:b/>
          <w:bCs/>
          <w:sz w:val="24"/>
          <w:szCs w:val="24"/>
          <w:u w:val="single"/>
        </w:rPr>
        <w:t>PROJETO DE LEI Nº</w:t>
      </w:r>
      <w:r>
        <w:rPr>
          <w:b/>
          <w:bCs/>
          <w:sz w:val="24"/>
          <w:szCs w:val="24"/>
          <w:u w:val="single"/>
        </w:rPr>
        <w:t xml:space="preserve"> 259 /15</w:t>
      </w:r>
      <w:bookmarkStart w:id="0" w:name="_GoBack"/>
      <w:bookmarkEnd w:id="0"/>
    </w:p>
    <w:p w:rsidR="00B848F4" w:rsidRPr="00510F78" w:rsidRDefault="00B848F4" w:rsidP="00E74DDF">
      <w:pPr>
        <w:spacing w:after="0" w:line="240" w:lineRule="auto"/>
        <w:rPr>
          <w:sz w:val="24"/>
          <w:szCs w:val="24"/>
        </w:rPr>
      </w:pPr>
    </w:p>
    <w:p w:rsidR="00B848F4" w:rsidRPr="00510F78" w:rsidRDefault="00B848F4" w:rsidP="00E74DDF">
      <w:pPr>
        <w:spacing w:after="0" w:line="240" w:lineRule="auto"/>
        <w:rPr>
          <w:sz w:val="24"/>
          <w:szCs w:val="24"/>
        </w:rPr>
      </w:pPr>
    </w:p>
    <w:p w:rsidR="00B848F4" w:rsidRPr="00510F78" w:rsidRDefault="00B848F4" w:rsidP="00F4663D">
      <w:pPr>
        <w:spacing w:after="0" w:line="240" w:lineRule="auto"/>
        <w:ind w:left="4248"/>
        <w:jc w:val="both"/>
        <w:rPr>
          <w:sz w:val="24"/>
          <w:szCs w:val="24"/>
        </w:rPr>
      </w:pPr>
      <w:r w:rsidRPr="00CF17A1">
        <w:rPr>
          <w:sz w:val="24"/>
          <w:szCs w:val="24"/>
        </w:rPr>
        <w:t>Dispõe sobre alterações na Lei nº</w:t>
      </w:r>
      <w:r w:rsidRPr="00510F78">
        <w:rPr>
          <w:sz w:val="24"/>
          <w:szCs w:val="24"/>
        </w:rPr>
        <w:t xml:space="preserve"> 6.251/05 e dá outras providências.</w:t>
      </w:r>
    </w:p>
    <w:p w:rsidR="00B848F4" w:rsidRPr="00510F78" w:rsidRDefault="00B848F4" w:rsidP="00E74DDF">
      <w:pPr>
        <w:spacing w:after="0" w:line="240" w:lineRule="auto"/>
        <w:rPr>
          <w:sz w:val="24"/>
          <w:szCs w:val="24"/>
        </w:rPr>
      </w:pPr>
    </w:p>
    <w:p w:rsidR="00B848F4" w:rsidRPr="00510F78" w:rsidRDefault="00B848F4" w:rsidP="00E74DDF">
      <w:pPr>
        <w:spacing w:after="0" w:line="240" w:lineRule="auto"/>
        <w:rPr>
          <w:sz w:val="24"/>
          <w:szCs w:val="24"/>
        </w:rPr>
      </w:pPr>
    </w:p>
    <w:p w:rsidR="00B848F4" w:rsidRPr="00510F78" w:rsidRDefault="00B848F4" w:rsidP="00E74DDF">
      <w:pPr>
        <w:tabs>
          <w:tab w:val="left" w:pos="2835"/>
        </w:tabs>
        <w:spacing w:after="0" w:line="240" w:lineRule="auto"/>
        <w:jc w:val="both"/>
        <w:rPr>
          <w:sz w:val="24"/>
          <w:szCs w:val="24"/>
        </w:rPr>
      </w:pPr>
      <w:r w:rsidRPr="00510F78">
        <w:rPr>
          <w:sz w:val="24"/>
          <w:szCs w:val="24"/>
        </w:rPr>
        <w:tab/>
      </w:r>
      <w:r w:rsidRPr="00510F78">
        <w:rPr>
          <w:b/>
          <w:bCs/>
          <w:sz w:val="24"/>
          <w:szCs w:val="24"/>
        </w:rPr>
        <w:t>Art. 1º</w:t>
      </w:r>
      <w:r w:rsidRPr="00510F78">
        <w:rPr>
          <w:sz w:val="24"/>
          <w:szCs w:val="24"/>
        </w:rPr>
        <w:t xml:space="preserve"> Ficam extintos do Quadro Geral de Pessoal da Prefeitura do Município de Araraquara os seguintes cargos públicos de provimento em comissão, constantes do Anexo II da Lei nº 6.251/05: Auxiliar de Gabinete, Assessor de Operações de Crédito, Assessor de Projetos, Motorista de Gabinete, Assessor de Participação Popular, Assessor Especial, Assessor de Cerimonial, Mestre de Cerimônia, Assessor de Relações Internacionais, Assessor de Planejamento, Assessor de Gabinete e Assessor de Auditoria de Saúde.</w:t>
      </w:r>
    </w:p>
    <w:p w:rsidR="00B848F4" w:rsidRPr="00510F78" w:rsidRDefault="00B848F4" w:rsidP="00E74DDF">
      <w:pPr>
        <w:tabs>
          <w:tab w:val="left" w:pos="2835"/>
        </w:tabs>
        <w:spacing w:after="0" w:line="240" w:lineRule="auto"/>
        <w:jc w:val="both"/>
        <w:rPr>
          <w:sz w:val="24"/>
          <w:szCs w:val="24"/>
        </w:rPr>
      </w:pPr>
    </w:p>
    <w:p w:rsidR="00B848F4" w:rsidRPr="008F3C1E" w:rsidRDefault="00B848F4" w:rsidP="009F3366">
      <w:pPr>
        <w:ind w:firstLine="2880"/>
        <w:jc w:val="both"/>
        <w:rPr>
          <w:sz w:val="24"/>
          <w:szCs w:val="24"/>
        </w:rPr>
      </w:pPr>
      <w:r w:rsidRPr="00510F78">
        <w:rPr>
          <w:b/>
          <w:bCs/>
          <w:sz w:val="24"/>
          <w:szCs w:val="24"/>
        </w:rPr>
        <w:t xml:space="preserve">Art. </w:t>
      </w:r>
      <w:r>
        <w:rPr>
          <w:b/>
          <w:bCs/>
          <w:sz w:val="24"/>
          <w:szCs w:val="24"/>
        </w:rPr>
        <w:t>2</w:t>
      </w:r>
      <w:r w:rsidRPr="00510F78">
        <w:rPr>
          <w:b/>
          <w:bCs/>
          <w:sz w:val="24"/>
          <w:szCs w:val="24"/>
        </w:rPr>
        <w:t>º</w:t>
      </w:r>
      <w:r>
        <w:rPr>
          <w:b/>
          <w:bCs/>
          <w:sz w:val="24"/>
          <w:szCs w:val="24"/>
        </w:rPr>
        <w:t xml:space="preserve"> </w:t>
      </w:r>
      <w:r w:rsidRPr="008F3C1E">
        <w:rPr>
          <w:sz w:val="24"/>
          <w:szCs w:val="24"/>
        </w:rPr>
        <w:t>Esta lei entrará em vigor na data de sua publicação, revogadas as disposições em contrário.</w:t>
      </w:r>
    </w:p>
    <w:p w:rsidR="00B848F4" w:rsidRDefault="00B848F4" w:rsidP="009F3366">
      <w:pPr>
        <w:tabs>
          <w:tab w:val="left" w:pos="2835"/>
        </w:tabs>
        <w:spacing w:after="0" w:line="240" w:lineRule="auto"/>
        <w:jc w:val="both"/>
        <w:rPr>
          <w:sz w:val="24"/>
          <w:szCs w:val="24"/>
        </w:rPr>
      </w:pPr>
    </w:p>
    <w:p w:rsidR="00B848F4" w:rsidRPr="00510F78" w:rsidRDefault="00B848F4" w:rsidP="00BC7893">
      <w:pPr>
        <w:spacing w:after="0" w:line="240" w:lineRule="auto"/>
        <w:ind w:right="-2"/>
        <w:jc w:val="both"/>
        <w:rPr>
          <w:sz w:val="24"/>
          <w:szCs w:val="24"/>
        </w:rPr>
      </w:pPr>
      <w:r w:rsidRPr="00510F78">
        <w:rPr>
          <w:b/>
          <w:bCs/>
          <w:sz w:val="24"/>
          <w:szCs w:val="24"/>
        </w:rPr>
        <w:t>PREFEITURA DO MUNICÍPIO DE ARARAQUARA</w:t>
      </w:r>
      <w:r w:rsidRPr="00510F78">
        <w:rPr>
          <w:sz w:val="24"/>
          <w:szCs w:val="24"/>
        </w:rPr>
        <w:t xml:space="preserve">, </w:t>
      </w:r>
      <w:r>
        <w:rPr>
          <w:sz w:val="24"/>
          <w:szCs w:val="24"/>
        </w:rPr>
        <w:t>aos 17 (dezessete) de dezembro</w:t>
      </w:r>
      <w:r w:rsidRPr="00510F78">
        <w:rPr>
          <w:sz w:val="24"/>
          <w:szCs w:val="24"/>
        </w:rPr>
        <w:t xml:space="preserve"> de 2015 (dois mil e quinze).</w:t>
      </w:r>
    </w:p>
    <w:p w:rsidR="00B848F4" w:rsidRPr="00510F78" w:rsidRDefault="00B848F4" w:rsidP="005E4809">
      <w:pPr>
        <w:spacing w:after="0" w:line="240" w:lineRule="auto"/>
        <w:ind w:right="417"/>
        <w:jc w:val="both"/>
        <w:rPr>
          <w:sz w:val="24"/>
          <w:szCs w:val="24"/>
        </w:rPr>
      </w:pPr>
    </w:p>
    <w:p w:rsidR="00B848F4" w:rsidRPr="00510F78" w:rsidRDefault="00B848F4" w:rsidP="005E4809">
      <w:pPr>
        <w:spacing w:after="0" w:line="240" w:lineRule="auto"/>
        <w:ind w:right="417"/>
        <w:jc w:val="both"/>
        <w:rPr>
          <w:sz w:val="24"/>
          <w:szCs w:val="24"/>
        </w:rPr>
      </w:pPr>
    </w:p>
    <w:p w:rsidR="00B848F4" w:rsidRDefault="00B848F4" w:rsidP="005E4809">
      <w:pPr>
        <w:spacing w:after="0" w:line="240" w:lineRule="auto"/>
        <w:ind w:right="417"/>
        <w:jc w:val="both"/>
        <w:rPr>
          <w:sz w:val="24"/>
          <w:szCs w:val="24"/>
        </w:rPr>
      </w:pPr>
    </w:p>
    <w:p w:rsidR="00B848F4" w:rsidRPr="00510F78" w:rsidRDefault="00B848F4" w:rsidP="005E4809">
      <w:pPr>
        <w:spacing w:after="0" w:line="240" w:lineRule="auto"/>
        <w:ind w:right="417"/>
        <w:jc w:val="both"/>
        <w:rPr>
          <w:sz w:val="24"/>
          <w:szCs w:val="24"/>
        </w:rPr>
      </w:pPr>
    </w:p>
    <w:p w:rsidR="00B848F4" w:rsidRPr="00510F78" w:rsidRDefault="00B848F4" w:rsidP="005E4809">
      <w:pPr>
        <w:spacing w:after="0" w:line="240" w:lineRule="auto"/>
        <w:ind w:right="417"/>
        <w:jc w:val="both"/>
        <w:rPr>
          <w:sz w:val="24"/>
          <w:szCs w:val="24"/>
        </w:rPr>
      </w:pPr>
    </w:p>
    <w:p w:rsidR="00B848F4" w:rsidRPr="00510F78" w:rsidRDefault="00B848F4" w:rsidP="005E4809">
      <w:pPr>
        <w:spacing w:after="0" w:line="240" w:lineRule="auto"/>
        <w:ind w:right="417"/>
        <w:jc w:val="center"/>
        <w:rPr>
          <w:b/>
          <w:bCs/>
          <w:sz w:val="24"/>
          <w:szCs w:val="24"/>
        </w:rPr>
      </w:pPr>
      <w:proofErr w:type="gramStart"/>
      <w:r w:rsidRPr="00510F78">
        <w:rPr>
          <w:b/>
          <w:bCs/>
          <w:sz w:val="24"/>
          <w:szCs w:val="24"/>
        </w:rPr>
        <w:t>MARCELO FORTES</w:t>
      </w:r>
      <w:proofErr w:type="gramEnd"/>
      <w:r w:rsidRPr="00510F78">
        <w:rPr>
          <w:b/>
          <w:bCs/>
          <w:sz w:val="24"/>
          <w:szCs w:val="24"/>
        </w:rPr>
        <w:t xml:space="preserve"> BARBIERI</w:t>
      </w:r>
    </w:p>
    <w:p w:rsidR="00B848F4" w:rsidRPr="002D5C91" w:rsidRDefault="00B848F4" w:rsidP="005E4809">
      <w:pPr>
        <w:spacing w:after="0" w:line="240" w:lineRule="auto"/>
        <w:ind w:right="417"/>
        <w:jc w:val="center"/>
        <w:rPr>
          <w:sz w:val="24"/>
          <w:szCs w:val="24"/>
        </w:rPr>
      </w:pPr>
      <w:r w:rsidRPr="00510F78">
        <w:rPr>
          <w:sz w:val="24"/>
          <w:szCs w:val="24"/>
        </w:rPr>
        <w:t>Prefeito Municipal</w:t>
      </w:r>
    </w:p>
    <w:p w:rsidR="00B848F4" w:rsidRDefault="00B848F4" w:rsidP="00BC74D7">
      <w:pPr>
        <w:spacing w:after="0" w:line="240" w:lineRule="auto"/>
        <w:ind w:firstLine="2835"/>
        <w:jc w:val="both"/>
        <w:rPr>
          <w:sz w:val="24"/>
          <w:szCs w:val="24"/>
        </w:rPr>
      </w:pPr>
    </w:p>
    <w:p w:rsidR="00B848F4" w:rsidRPr="00D242BE" w:rsidRDefault="00B848F4" w:rsidP="00BC74D7">
      <w:pPr>
        <w:spacing w:after="0" w:line="240" w:lineRule="auto"/>
        <w:ind w:firstLine="2835"/>
        <w:jc w:val="both"/>
        <w:rPr>
          <w:sz w:val="24"/>
          <w:szCs w:val="24"/>
        </w:rPr>
      </w:pPr>
    </w:p>
    <w:p w:rsidR="00B848F4" w:rsidRDefault="00B848F4" w:rsidP="00E74DDF">
      <w:pPr>
        <w:tabs>
          <w:tab w:val="left" w:pos="2835"/>
        </w:tabs>
        <w:spacing w:after="0" w:line="240" w:lineRule="auto"/>
        <w:jc w:val="both"/>
        <w:rPr>
          <w:sz w:val="24"/>
          <w:szCs w:val="24"/>
        </w:rPr>
      </w:pPr>
    </w:p>
    <w:p w:rsidR="00B848F4" w:rsidRPr="00E74DDF" w:rsidRDefault="00B848F4" w:rsidP="00E74DDF">
      <w:pPr>
        <w:tabs>
          <w:tab w:val="left" w:pos="2835"/>
        </w:tabs>
        <w:spacing w:after="0" w:line="240" w:lineRule="auto"/>
        <w:jc w:val="both"/>
        <w:rPr>
          <w:sz w:val="24"/>
          <w:szCs w:val="24"/>
        </w:rPr>
      </w:pPr>
    </w:p>
    <w:p w:rsidR="00B848F4" w:rsidRPr="00E74DDF" w:rsidRDefault="00B848F4" w:rsidP="00E74DDF">
      <w:pPr>
        <w:spacing w:after="0" w:line="240" w:lineRule="auto"/>
        <w:rPr>
          <w:sz w:val="24"/>
          <w:szCs w:val="24"/>
        </w:rPr>
      </w:pPr>
    </w:p>
    <w:p w:rsidR="00B848F4" w:rsidRPr="00E74DDF" w:rsidRDefault="00B848F4" w:rsidP="00E74DDF">
      <w:pPr>
        <w:spacing w:after="0" w:line="240" w:lineRule="auto"/>
        <w:rPr>
          <w:sz w:val="24"/>
          <w:szCs w:val="24"/>
        </w:rPr>
      </w:pPr>
    </w:p>
    <w:sectPr w:rsidR="00B848F4" w:rsidRPr="00E74DDF" w:rsidSect="00E74DDF">
      <w:headerReference w:type="default" r:id="rId7"/>
      <w:pgSz w:w="11906" w:h="16838"/>
      <w:pgMar w:top="2269" w:right="1701" w:bottom="1418"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F4" w:rsidRDefault="00B848F4" w:rsidP="00BC7893">
      <w:pPr>
        <w:spacing w:after="0" w:line="240" w:lineRule="auto"/>
      </w:pPr>
      <w:r>
        <w:separator/>
      </w:r>
    </w:p>
  </w:endnote>
  <w:endnote w:type="continuationSeparator" w:id="0">
    <w:p w:rsidR="00B848F4" w:rsidRDefault="00B848F4" w:rsidP="00BC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F4" w:rsidRDefault="00B848F4" w:rsidP="00BC7893">
      <w:pPr>
        <w:spacing w:after="0" w:line="240" w:lineRule="auto"/>
      </w:pPr>
      <w:r>
        <w:separator/>
      </w:r>
    </w:p>
  </w:footnote>
  <w:footnote w:type="continuationSeparator" w:id="0">
    <w:p w:rsidR="00B848F4" w:rsidRDefault="00B848F4" w:rsidP="00BC7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8F4" w:rsidRPr="00DD0D03" w:rsidRDefault="00074D33" w:rsidP="00BC7893">
    <w:pPr>
      <w:pStyle w:val="Cabealho"/>
      <w:rPr>
        <w:rFonts w:ascii="Arial" w:hAnsi="Arial" w:cs="Arial"/>
        <w:cap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brazão" style="position:absolute;margin-left:-89.8pt;margin-top:-15.1pt;width:71.55pt;height:74.7pt;z-index:-251658752;visibility:visible" wrapcoords="-227 0 -227 21384 21600 21384 21600 0 -227 0">
          <v:imagedata r:id="rId1" o:title=""/>
          <w10:wrap type="tight"/>
        </v:shape>
      </w:pict>
    </w:r>
    <w:r w:rsidR="00B848F4" w:rsidRPr="00DD0D03">
      <w:rPr>
        <w:rFonts w:ascii="Arial" w:hAnsi="Arial" w:cs="Arial"/>
        <w:caps/>
        <w:sz w:val="28"/>
        <w:szCs w:val="28"/>
      </w:rPr>
      <w:t>Município de Araraquara</w:t>
    </w:r>
  </w:p>
  <w:p w:rsidR="00B848F4" w:rsidRPr="00DD0D03" w:rsidRDefault="00B848F4" w:rsidP="00BC7893">
    <w:pPr>
      <w:pStyle w:val="Cabealho"/>
      <w:ind w:right="4536"/>
      <w:jc w:val="center"/>
      <w:rPr>
        <w:rFonts w:ascii="Arial" w:hAnsi="Arial" w:cs="Arial"/>
      </w:rPr>
    </w:pPr>
    <w:r>
      <w:rPr>
        <w:rFonts w:ascii="Arial" w:hAnsi="Arial" w:cs="Arial"/>
        <w:sz w:val="18"/>
        <w:szCs w:val="18"/>
      </w:rPr>
      <w:t xml:space="preserve">      - </w:t>
    </w:r>
    <w:r w:rsidRPr="00DD0D03">
      <w:rPr>
        <w:rFonts w:ascii="Arial" w:hAnsi="Arial" w:cs="Arial"/>
      </w:rPr>
      <w:t>Gabinete do Prefeito</w:t>
    </w:r>
    <w:r>
      <w:rPr>
        <w:rFonts w:ascii="Arial" w:hAnsi="Arial" w:cs="Arial"/>
      </w:rPr>
      <w:t xml:space="preserve"> -</w:t>
    </w:r>
  </w:p>
  <w:p w:rsidR="00B848F4" w:rsidRDefault="00B848F4" w:rsidP="00BC7893">
    <w:pPr>
      <w:pStyle w:val="Cabealho"/>
      <w:tabs>
        <w:tab w:val="left" w:pos="6946"/>
      </w:tabs>
      <w:ind w:left="1820" w:right="3827"/>
    </w:pPr>
  </w:p>
  <w:p w:rsidR="00B848F4" w:rsidRDefault="00B848F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922"/>
    <w:rsid w:val="0004576F"/>
    <w:rsid w:val="00074D33"/>
    <w:rsid w:val="000878AB"/>
    <w:rsid w:val="000B193B"/>
    <w:rsid w:val="000C11AE"/>
    <w:rsid w:val="001C5C28"/>
    <w:rsid w:val="0028019A"/>
    <w:rsid w:val="002850FC"/>
    <w:rsid w:val="00294D7A"/>
    <w:rsid w:val="002D5C91"/>
    <w:rsid w:val="00312B5E"/>
    <w:rsid w:val="00327016"/>
    <w:rsid w:val="00343260"/>
    <w:rsid w:val="0036711F"/>
    <w:rsid w:val="0039217E"/>
    <w:rsid w:val="0044273F"/>
    <w:rsid w:val="004E4FA3"/>
    <w:rsid w:val="004F6E47"/>
    <w:rsid w:val="00510F78"/>
    <w:rsid w:val="00524E8D"/>
    <w:rsid w:val="005D7BB4"/>
    <w:rsid w:val="005E1D50"/>
    <w:rsid w:val="005E4809"/>
    <w:rsid w:val="006675E5"/>
    <w:rsid w:val="006C3BCD"/>
    <w:rsid w:val="006F5822"/>
    <w:rsid w:val="00700C5E"/>
    <w:rsid w:val="00704BDD"/>
    <w:rsid w:val="0071585F"/>
    <w:rsid w:val="00737B98"/>
    <w:rsid w:val="007431E7"/>
    <w:rsid w:val="00762306"/>
    <w:rsid w:val="007F1EBB"/>
    <w:rsid w:val="008553AD"/>
    <w:rsid w:val="0086133D"/>
    <w:rsid w:val="00861922"/>
    <w:rsid w:val="008659C8"/>
    <w:rsid w:val="008F3C1E"/>
    <w:rsid w:val="009E47A7"/>
    <w:rsid w:val="009F3366"/>
    <w:rsid w:val="00AC2406"/>
    <w:rsid w:val="00AD3A2A"/>
    <w:rsid w:val="00AE6D17"/>
    <w:rsid w:val="00B023CC"/>
    <w:rsid w:val="00B30538"/>
    <w:rsid w:val="00B848F4"/>
    <w:rsid w:val="00B91BE0"/>
    <w:rsid w:val="00B96CC1"/>
    <w:rsid w:val="00BC4EBF"/>
    <w:rsid w:val="00BC74D7"/>
    <w:rsid w:val="00BC7893"/>
    <w:rsid w:val="00BE03F2"/>
    <w:rsid w:val="00C76B1D"/>
    <w:rsid w:val="00CB3A23"/>
    <w:rsid w:val="00CD2FDB"/>
    <w:rsid w:val="00CF17A1"/>
    <w:rsid w:val="00D11B25"/>
    <w:rsid w:val="00D12C19"/>
    <w:rsid w:val="00D21337"/>
    <w:rsid w:val="00D22A6C"/>
    <w:rsid w:val="00D242BE"/>
    <w:rsid w:val="00D71E5B"/>
    <w:rsid w:val="00D7787E"/>
    <w:rsid w:val="00D979C7"/>
    <w:rsid w:val="00DD0D03"/>
    <w:rsid w:val="00DF1CBE"/>
    <w:rsid w:val="00E374A1"/>
    <w:rsid w:val="00E43A46"/>
    <w:rsid w:val="00E74DDF"/>
    <w:rsid w:val="00E839CC"/>
    <w:rsid w:val="00EB680E"/>
    <w:rsid w:val="00F44DF8"/>
    <w:rsid w:val="00F4663D"/>
    <w:rsid w:val="00F72ED4"/>
    <w:rsid w:val="00F8712C"/>
    <w:rsid w:val="00FB46B3"/>
    <w:rsid w:val="00FC4D96"/>
    <w:rsid w:val="00FD28CC"/>
    <w:rsid w:val="00FE49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7E"/>
    <w:pPr>
      <w:spacing w:after="200" w:line="276" w:lineRule="auto"/>
    </w:pPr>
    <w:rPr>
      <w:rFonts w:cs="Calibri"/>
    </w:rPr>
  </w:style>
  <w:style w:type="paragraph" w:styleId="Ttulo2">
    <w:name w:val="heading 2"/>
    <w:basedOn w:val="Normal"/>
    <w:next w:val="Normal"/>
    <w:link w:val="Ttulo2Char"/>
    <w:uiPriority w:val="99"/>
    <w:qFormat/>
    <w:rsid w:val="00BC7893"/>
    <w:pPr>
      <w:keepNext/>
      <w:spacing w:before="240" w:after="60" w:line="240" w:lineRule="auto"/>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BC7893"/>
    <w:rPr>
      <w:rFonts w:ascii="Arial" w:hAnsi="Arial" w:cs="Arial"/>
      <w:b/>
      <w:bCs/>
      <w:i/>
      <w:iCs/>
      <w:sz w:val="28"/>
      <w:szCs w:val="28"/>
      <w:lang w:eastAsia="pt-BR"/>
    </w:rPr>
  </w:style>
  <w:style w:type="character" w:customStyle="1" w:styleId="apple-converted-space">
    <w:name w:val="apple-converted-space"/>
    <w:basedOn w:val="Fontepargpadro"/>
    <w:uiPriority w:val="99"/>
    <w:rsid w:val="00D242BE"/>
  </w:style>
  <w:style w:type="character" w:styleId="Hyperlink">
    <w:name w:val="Hyperlink"/>
    <w:basedOn w:val="Fontepargpadro"/>
    <w:uiPriority w:val="99"/>
    <w:semiHidden/>
    <w:rsid w:val="00D242BE"/>
    <w:rPr>
      <w:color w:val="0000FF"/>
      <w:u w:val="single"/>
    </w:rPr>
  </w:style>
  <w:style w:type="paragraph" w:styleId="Cabealho">
    <w:name w:val="header"/>
    <w:basedOn w:val="Normal"/>
    <w:link w:val="CabealhoChar"/>
    <w:uiPriority w:val="99"/>
    <w:rsid w:val="00BC7893"/>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BC7893"/>
  </w:style>
  <w:style w:type="paragraph" w:styleId="Rodap">
    <w:name w:val="footer"/>
    <w:basedOn w:val="Normal"/>
    <w:link w:val="RodapChar"/>
    <w:uiPriority w:val="99"/>
    <w:semiHidden/>
    <w:rsid w:val="00BC7893"/>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BC7893"/>
  </w:style>
  <w:style w:type="paragraph" w:styleId="SemEspaamento">
    <w:name w:val="No Spacing"/>
    <w:uiPriority w:val="99"/>
    <w:qFormat/>
    <w:rsid w:val="00BC7893"/>
    <w:rPr>
      <w:rFonts w:cs="Calibri"/>
    </w:rPr>
  </w:style>
  <w:style w:type="paragraph" w:styleId="Recuodecorpodetexto3">
    <w:name w:val="Body Text Indent 3"/>
    <w:basedOn w:val="Normal"/>
    <w:link w:val="Recuodecorpodetexto3Char"/>
    <w:uiPriority w:val="99"/>
    <w:rsid w:val="00BC7893"/>
    <w:pPr>
      <w:spacing w:after="120" w:line="240" w:lineRule="auto"/>
      <w:ind w:left="283"/>
    </w:pPr>
    <w:rPr>
      <w:rFonts w:cs="Times New Roman"/>
      <w:sz w:val="16"/>
      <w:szCs w:val="16"/>
    </w:rPr>
  </w:style>
  <w:style w:type="character" w:customStyle="1" w:styleId="Recuodecorpodetexto3Char">
    <w:name w:val="Recuo de corpo de texto 3 Char"/>
    <w:basedOn w:val="Fontepargpadro"/>
    <w:link w:val="Recuodecorpodetexto3"/>
    <w:uiPriority w:val="99"/>
    <w:locked/>
    <w:rsid w:val="00BC7893"/>
    <w:rPr>
      <w:rFonts w:ascii="Times New Roman" w:hAnsi="Times New Roman" w:cs="Times New Roman"/>
      <w:sz w:val="16"/>
      <w:szCs w:val="16"/>
      <w:lang w:eastAsia="pt-BR"/>
    </w:rPr>
  </w:style>
  <w:style w:type="paragraph" w:styleId="Ttulo">
    <w:name w:val="Title"/>
    <w:basedOn w:val="Normal"/>
    <w:next w:val="Normal"/>
    <w:link w:val="TtuloChar"/>
    <w:uiPriority w:val="99"/>
    <w:qFormat/>
    <w:rsid w:val="009F3366"/>
    <w:pPr>
      <w:suppressAutoHyphens/>
      <w:spacing w:after="0" w:line="240" w:lineRule="auto"/>
      <w:jc w:val="center"/>
    </w:pPr>
    <w:rPr>
      <w:rFonts w:ascii="Tahoma" w:hAnsi="Tahoma" w:cs="Tahoma"/>
      <w:b/>
      <w:bCs/>
      <w:u w:val="single"/>
      <w:lang w:eastAsia="ar-SA"/>
    </w:rPr>
  </w:style>
  <w:style w:type="character" w:customStyle="1" w:styleId="TtuloChar">
    <w:name w:val="Título Char"/>
    <w:basedOn w:val="Fontepargpadro"/>
    <w:link w:val="Ttulo"/>
    <w:uiPriority w:val="99"/>
    <w:locked/>
    <w:rsid w:val="009F3366"/>
    <w:rPr>
      <w:rFonts w:ascii="Tahoma" w:hAnsi="Tahoma" w:cs="Tahoma"/>
      <w:b/>
      <w:bCs/>
      <w:sz w:val="20"/>
      <w:szCs w:val="20"/>
      <w:u w:val="single"/>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938790">
      <w:marLeft w:val="0"/>
      <w:marRight w:val="0"/>
      <w:marTop w:val="0"/>
      <w:marBottom w:val="0"/>
      <w:divBdr>
        <w:top w:val="none" w:sz="0" w:space="0" w:color="auto"/>
        <w:left w:val="none" w:sz="0" w:space="0" w:color="auto"/>
        <w:bottom w:val="none" w:sz="0" w:space="0" w:color="auto"/>
        <w:right w:val="none" w:sz="0" w:space="0" w:color="auto"/>
      </w:divBdr>
    </w:div>
    <w:div w:id="2097938791">
      <w:marLeft w:val="0"/>
      <w:marRight w:val="0"/>
      <w:marTop w:val="0"/>
      <w:marBottom w:val="0"/>
      <w:divBdr>
        <w:top w:val="none" w:sz="0" w:space="0" w:color="auto"/>
        <w:left w:val="none" w:sz="0" w:space="0" w:color="auto"/>
        <w:bottom w:val="none" w:sz="0" w:space="0" w:color="auto"/>
        <w:right w:val="none" w:sz="0" w:space="0" w:color="auto"/>
      </w:divBdr>
    </w:div>
    <w:div w:id="2097938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1461</Characters>
  <Application>Microsoft Office Word</Application>
  <DocSecurity>0</DocSecurity>
  <Lines>12</Lines>
  <Paragraphs>3</Paragraphs>
  <ScaleCrop>false</ScaleCrop>
  <Company>TELEFONICA EMPRESAS</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rcutiggi</dc:creator>
  <cp:keywords/>
  <dc:description/>
  <cp:lastModifiedBy>Marcelo R. D. Cavalcanti</cp:lastModifiedBy>
  <cp:revision>9</cp:revision>
  <cp:lastPrinted>2015-12-01T17:59:00Z</cp:lastPrinted>
  <dcterms:created xsi:type="dcterms:W3CDTF">2015-12-17T20:06:00Z</dcterms:created>
  <dcterms:modified xsi:type="dcterms:W3CDTF">2015-12-17T21:37:00Z</dcterms:modified>
</cp:coreProperties>
</file>