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893" w:rsidRPr="00510F78" w:rsidRDefault="00BE03F2" w:rsidP="00BC7893">
      <w:pPr>
        <w:spacing w:after="0" w:line="240" w:lineRule="auto"/>
        <w:jc w:val="both"/>
        <w:rPr>
          <w:rFonts w:ascii="Calibri" w:eastAsia="Arial Unicode MS" w:hAnsi="Calibri" w:cs="Calibri"/>
          <w:sz w:val="24"/>
          <w:szCs w:val="24"/>
        </w:rPr>
      </w:pPr>
      <w:r>
        <w:rPr>
          <w:rFonts w:ascii="Calibri" w:eastAsia="Arial Unicode MS" w:hAnsi="Calibri" w:cs="Calibri"/>
          <w:noProof/>
          <w:sz w:val="24"/>
          <w:szCs w:val="24"/>
        </w:rPr>
        <mc:AlternateContent>
          <mc:Choice Requires="wps">
            <w:drawing>
              <wp:anchor distT="0" distB="0" distL="114300" distR="114300" simplePos="0" relativeHeight="251657728" behindDoc="1" locked="0" layoutInCell="0" allowOverlap="1">
                <wp:simplePos x="0" y="0"/>
                <wp:positionH relativeFrom="column">
                  <wp:posOffset>-87630</wp:posOffset>
                </wp:positionH>
                <wp:positionV relativeFrom="paragraph">
                  <wp:posOffset>-86995</wp:posOffset>
                </wp:positionV>
                <wp:extent cx="1523365" cy="361315"/>
                <wp:effectExtent l="13970" t="10795" r="5715" b="8890"/>
                <wp:wrapNone/>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336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6.9pt;margin-top:-6.85pt;width:119.95pt;height:28.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" o:allowincell="f" fillcolor="#f2f2f2"/>
            </w:pict>
          </mc:Fallback>
        </mc:AlternateContent>
      </w:r>
      <w:r w:rsidR="00BC7893" w:rsidRPr="00510F78">
        <w:rPr>
          <w:rFonts w:ascii="Calibri" w:eastAsia="Arial Unicode MS" w:hAnsi="Calibri" w:cs="Calibri"/>
          <w:b/>
          <w:sz w:val="24"/>
          <w:szCs w:val="24"/>
        </w:rPr>
        <w:t xml:space="preserve">OFÍCIO Nº </w:t>
      </w:r>
      <w:r w:rsidR="007431E7" w:rsidRPr="00510F78">
        <w:rPr>
          <w:rFonts w:ascii="Calibri" w:eastAsia="Arial Unicode MS" w:hAnsi="Calibri" w:cs="Calibri"/>
          <w:b/>
          <w:sz w:val="24"/>
          <w:szCs w:val="24"/>
        </w:rPr>
        <w:t>2</w:t>
      </w:r>
      <w:r w:rsidR="00CF17A1">
        <w:rPr>
          <w:rFonts w:ascii="Calibri" w:eastAsia="Arial Unicode MS" w:hAnsi="Calibri" w:cs="Calibri"/>
          <w:b/>
          <w:sz w:val="24"/>
          <w:szCs w:val="24"/>
        </w:rPr>
        <w:t>221</w:t>
      </w:r>
      <w:r w:rsidR="00BC7893" w:rsidRPr="00510F78">
        <w:rPr>
          <w:rFonts w:ascii="Calibri" w:eastAsia="Arial Unicode MS" w:hAnsi="Calibri" w:cs="Calibri"/>
          <w:b/>
          <w:sz w:val="24"/>
          <w:szCs w:val="24"/>
        </w:rPr>
        <w:t>/2015</w:t>
      </w:r>
      <w:r w:rsidR="00BC7893" w:rsidRPr="00510F78">
        <w:rPr>
          <w:rFonts w:ascii="Calibri" w:eastAsia="Arial Unicode MS" w:hAnsi="Calibri" w:cs="Calibri"/>
          <w:sz w:val="24"/>
          <w:szCs w:val="24"/>
        </w:rPr>
        <w:t xml:space="preserve">                                                    Em </w:t>
      </w:r>
      <w:r w:rsidR="00CF17A1">
        <w:rPr>
          <w:rFonts w:ascii="Calibri" w:eastAsia="Arial Unicode MS" w:hAnsi="Calibri" w:cs="Calibri"/>
          <w:sz w:val="24"/>
          <w:szCs w:val="24"/>
        </w:rPr>
        <w:t>15</w:t>
      </w:r>
      <w:r w:rsidR="00EB680E">
        <w:rPr>
          <w:rFonts w:ascii="Calibri" w:eastAsia="Arial Unicode MS" w:hAnsi="Calibri" w:cs="Calibri"/>
          <w:sz w:val="24"/>
          <w:szCs w:val="24"/>
        </w:rPr>
        <w:t xml:space="preserve"> de dezembro de 2015</w:t>
      </w:r>
    </w:p>
    <w:p w:rsidR="00BC7893" w:rsidRPr="00510F78" w:rsidRDefault="00BC7893" w:rsidP="00BC7893">
      <w:pPr>
        <w:spacing w:after="0" w:line="240" w:lineRule="auto"/>
        <w:jc w:val="both"/>
        <w:rPr>
          <w:rFonts w:ascii="Calibri" w:eastAsia="Arial Unicode MS" w:hAnsi="Calibri" w:cs="Calibri"/>
          <w:sz w:val="24"/>
          <w:szCs w:val="24"/>
        </w:rPr>
      </w:pPr>
    </w:p>
    <w:p w:rsidR="00BC7893" w:rsidRPr="00510F78" w:rsidRDefault="00BC7893" w:rsidP="00BC7893">
      <w:pPr>
        <w:pStyle w:val="Cabealho"/>
        <w:jc w:val="both"/>
        <w:rPr>
          <w:rFonts w:ascii="Calibri" w:hAnsi="Calibri" w:cs="Calibri"/>
          <w:b/>
          <w:bCs/>
          <w:sz w:val="24"/>
          <w:szCs w:val="24"/>
        </w:rPr>
      </w:pPr>
    </w:p>
    <w:p w:rsidR="00BC7893" w:rsidRPr="00510F78" w:rsidRDefault="00BC7893" w:rsidP="00BC7893">
      <w:pPr>
        <w:pStyle w:val="Cabealho"/>
        <w:jc w:val="both"/>
        <w:rPr>
          <w:rFonts w:ascii="Calibri" w:hAnsi="Calibri" w:cs="Calibri"/>
          <w:b/>
          <w:bCs/>
          <w:sz w:val="24"/>
          <w:szCs w:val="24"/>
        </w:rPr>
      </w:pPr>
    </w:p>
    <w:p w:rsidR="009E47A7" w:rsidRPr="00510F78" w:rsidRDefault="009E47A7" w:rsidP="00BC7893">
      <w:pPr>
        <w:pStyle w:val="Cabealho"/>
        <w:jc w:val="both"/>
        <w:rPr>
          <w:rFonts w:ascii="Calibri" w:hAnsi="Calibri" w:cs="Calibri"/>
          <w:b/>
          <w:bCs/>
          <w:sz w:val="24"/>
          <w:szCs w:val="24"/>
        </w:rPr>
      </w:pPr>
    </w:p>
    <w:p w:rsidR="00BC7893" w:rsidRPr="00510F78" w:rsidRDefault="00BC7893" w:rsidP="00BC7893">
      <w:pPr>
        <w:spacing w:after="0" w:line="240" w:lineRule="auto"/>
        <w:jc w:val="both"/>
        <w:rPr>
          <w:rFonts w:ascii="Calibri" w:hAnsi="Calibri" w:cs="Calibri"/>
          <w:sz w:val="24"/>
          <w:szCs w:val="24"/>
        </w:rPr>
      </w:pPr>
      <w:r w:rsidRPr="00510F78">
        <w:rPr>
          <w:rFonts w:ascii="Calibri" w:hAnsi="Calibri" w:cs="Calibri"/>
          <w:sz w:val="24"/>
          <w:szCs w:val="24"/>
        </w:rPr>
        <w:t>Ao</w:t>
      </w:r>
    </w:p>
    <w:p w:rsidR="00BC7893" w:rsidRPr="00510F78" w:rsidRDefault="00BC7893" w:rsidP="00BC7893">
      <w:pPr>
        <w:spacing w:after="0" w:line="240" w:lineRule="auto"/>
        <w:jc w:val="both"/>
        <w:rPr>
          <w:rFonts w:ascii="Calibri" w:hAnsi="Calibri" w:cs="Calibri"/>
          <w:sz w:val="24"/>
          <w:szCs w:val="24"/>
        </w:rPr>
      </w:pPr>
      <w:r w:rsidRPr="00510F78">
        <w:rPr>
          <w:rFonts w:ascii="Calibri" w:hAnsi="Calibri" w:cs="Calibri"/>
          <w:sz w:val="24"/>
          <w:szCs w:val="24"/>
        </w:rPr>
        <w:t>Excelentíssimo Senhor</w:t>
      </w:r>
    </w:p>
    <w:p w:rsidR="00BC7893" w:rsidRPr="00510F78" w:rsidRDefault="00BC7893" w:rsidP="00BC7893">
      <w:pPr>
        <w:spacing w:after="0" w:line="240" w:lineRule="auto"/>
        <w:jc w:val="both"/>
        <w:rPr>
          <w:rFonts w:ascii="Calibri" w:hAnsi="Calibri" w:cs="Calibri"/>
          <w:b/>
          <w:sz w:val="24"/>
          <w:szCs w:val="24"/>
        </w:rPr>
      </w:pPr>
      <w:r w:rsidRPr="00510F78">
        <w:rPr>
          <w:rFonts w:ascii="Calibri" w:hAnsi="Calibri" w:cs="Calibri"/>
          <w:b/>
          <w:sz w:val="24"/>
          <w:szCs w:val="24"/>
        </w:rPr>
        <w:t>ELIAS CHEDIEK</w:t>
      </w:r>
    </w:p>
    <w:p w:rsidR="00BC7893" w:rsidRPr="00510F78" w:rsidRDefault="00BC7893" w:rsidP="00BC7893">
      <w:pPr>
        <w:spacing w:after="0" w:line="240" w:lineRule="auto"/>
        <w:jc w:val="both"/>
        <w:rPr>
          <w:rFonts w:ascii="Calibri" w:hAnsi="Calibri" w:cs="Calibri"/>
          <w:sz w:val="24"/>
          <w:szCs w:val="24"/>
        </w:rPr>
      </w:pPr>
      <w:r w:rsidRPr="00510F78">
        <w:rPr>
          <w:rFonts w:ascii="Calibri" w:hAnsi="Calibri" w:cs="Calibri"/>
          <w:sz w:val="24"/>
          <w:szCs w:val="24"/>
        </w:rPr>
        <w:t>Presidente da Câmara Municipal</w:t>
      </w:r>
    </w:p>
    <w:p w:rsidR="00BC7893" w:rsidRPr="00510F78" w:rsidRDefault="00BC7893" w:rsidP="00BC7893">
      <w:pPr>
        <w:spacing w:after="0" w:line="240" w:lineRule="auto"/>
        <w:jc w:val="both"/>
        <w:rPr>
          <w:rFonts w:ascii="Calibri" w:hAnsi="Calibri" w:cs="Calibri"/>
          <w:sz w:val="24"/>
          <w:szCs w:val="24"/>
        </w:rPr>
      </w:pPr>
      <w:r w:rsidRPr="00510F78">
        <w:rPr>
          <w:rFonts w:ascii="Calibri" w:hAnsi="Calibri" w:cs="Calibri"/>
          <w:sz w:val="24"/>
          <w:szCs w:val="24"/>
        </w:rPr>
        <w:t>Rua São Bento, 887 - Centro</w:t>
      </w:r>
    </w:p>
    <w:p w:rsidR="00BC7893" w:rsidRPr="00510F78" w:rsidRDefault="00BC7893" w:rsidP="00BC7893">
      <w:pPr>
        <w:pStyle w:val="Ttulo2"/>
        <w:spacing w:before="0" w:after="0"/>
        <w:jc w:val="both"/>
        <w:rPr>
          <w:rFonts w:ascii="Calibri" w:hAnsi="Calibri" w:cs="Calibri"/>
          <w:b w:val="0"/>
          <w:i w:val="0"/>
          <w:sz w:val="24"/>
          <w:szCs w:val="24"/>
          <w:u w:val="single"/>
        </w:rPr>
      </w:pPr>
      <w:r w:rsidRPr="00510F78">
        <w:rPr>
          <w:rFonts w:ascii="Calibri" w:hAnsi="Calibri" w:cs="Calibri"/>
          <w:b w:val="0"/>
          <w:i w:val="0"/>
          <w:sz w:val="24"/>
          <w:szCs w:val="24"/>
          <w:u w:val="single"/>
        </w:rPr>
        <w:t>14801-300 - ARARAQUARA/SP</w:t>
      </w:r>
    </w:p>
    <w:p w:rsidR="00BC7893" w:rsidRPr="00510F78" w:rsidRDefault="00BC7893" w:rsidP="00BC7893">
      <w:pPr>
        <w:spacing w:after="0" w:line="240" w:lineRule="auto"/>
        <w:jc w:val="both"/>
        <w:rPr>
          <w:rFonts w:ascii="Calibri" w:hAnsi="Calibri" w:cs="Calibri"/>
          <w:sz w:val="24"/>
          <w:szCs w:val="24"/>
        </w:rPr>
      </w:pPr>
    </w:p>
    <w:p w:rsidR="00BC7893" w:rsidRDefault="00BC7893" w:rsidP="00BC7893">
      <w:pPr>
        <w:spacing w:after="0" w:line="240" w:lineRule="auto"/>
        <w:jc w:val="both"/>
        <w:rPr>
          <w:rFonts w:ascii="Calibri" w:hAnsi="Calibri" w:cs="Calibri"/>
          <w:sz w:val="24"/>
          <w:szCs w:val="24"/>
        </w:rPr>
      </w:pPr>
    </w:p>
    <w:p w:rsidR="00B91BE0" w:rsidRDefault="00B91BE0" w:rsidP="00BC7893">
      <w:pPr>
        <w:spacing w:after="0" w:line="240" w:lineRule="auto"/>
        <w:jc w:val="both"/>
        <w:rPr>
          <w:rFonts w:ascii="Calibri" w:hAnsi="Calibri" w:cs="Calibri"/>
          <w:sz w:val="24"/>
          <w:szCs w:val="24"/>
        </w:rPr>
      </w:pPr>
    </w:p>
    <w:p w:rsidR="00B91BE0" w:rsidRPr="00510F78" w:rsidRDefault="00B91BE0" w:rsidP="00BC7893">
      <w:pPr>
        <w:spacing w:after="0" w:line="240" w:lineRule="auto"/>
        <w:jc w:val="both"/>
        <w:rPr>
          <w:rFonts w:ascii="Calibri" w:hAnsi="Calibri" w:cs="Calibri"/>
          <w:sz w:val="24"/>
          <w:szCs w:val="24"/>
        </w:rPr>
      </w:pPr>
    </w:p>
    <w:p w:rsidR="00BC7893" w:rsidRPr="00510F78" w:rsidRDefault="00BC7893" w:rsidP="00BC7893">
      <w:pPr>
        <w:spacing w:after="0" w:line="240" w:lineRule="auto"/>
        <w:jc w:val="both"/>
        <w:rPr>
          <w:rFonts w:ascii="Calibri" w:hAnsi="Calibri" w:cs="Calibri"/>
          <w:sz w:val="24"/>
          <w:szCs w:val="24"/>
        </w:rPr>
      </w:pPr>
      <w:r w:rsidRPr="00510F78">
        <w:rPr>
          <w:rFonts w:ascii="Calibri" w:hAnsi="Calibri" w:cs="Calibri"/>
          <w:sz w:val="24"/>
          <w:szCs w:val="24"/>
        </w:rPr>
        <w:t>Senhor Presidente:</w:t>
      </w:r>
    </w:p>
    <w:p w:rsidR="00BC7893" w:rsidRDefault="00BC7893" w:rsidP="00BC7893">
      <w:pPr>
        <w:tabs>
          <w:tab w:val="left" w:pos="2835"/>
        </w:tabs>
        <w:spacing w:after="0" w:line="240" w:lineRule="auto"/>
        <w:jc w:val="both"/>
        <w:rPr>
          <w:rFonts w:ascii="Calibri" w:hAnsi="Calibri" w:cs="Calibri"/>
          <w:sz w:val="24"/>
          <w:szCs w:val="24"/>
        </w:rPr>
      </w:pPr>
    </w:p>
    <w:p w:rsidR="00B91BE0" w:rsidRDefault="00B91BE0" w:rsidP="00BC7893">
      <w:pPr>
        <w:tabs>
          <w:tab w:val="left" w:pos="2835"/>
        </w:tabs>
        <w:spacing w:after="0" w:line="240" w:lineRule="auto"/>
        <w:jc w:val="both"/>
        <w:rPr>
          <w:rFonts w:ascii="Calibri" w:hAnsi="Calibri" w:cs="Calibri"/>
          <w:sz w:val="24"/>
          <w:szCs w:val="24"/>
        </w:rPr>
      </w:pPr>
    </w:p>
    <w:p w:rsidR="00B91BE0" w:rsidRPr="00510F78" w:rsidRDefault="00B91BE0" w:rsidP="00BC7893">
      <w:pPr>
        <w:tabs>
          <w:tab w:val="left" w:pos="2835"/>
        </w:tabs>
        <w:spacing w:after="0" w:line="240" w:lineRule="auto"/>
        <w:jc w:val="both"/>
        <w:rPr>
          <w:rFonts w:ascii="Calibri" w:hAnsi="Calibri" w:cs="Calibri"/>
          <w:sz w:val="24"/>
          <w:szCs w:val="24"/>
        </w:rPr>
      </w:pPr>
    </w:p>
    <w:p w:rsidR="00F4663D" w:rsidRPr="00510F78" w:rsidRDefault="00BC7893" w:rsidP="00BC7893">
      <w:pPr>
        <w:pStyle w:val="SemEspaamento"/>
        <w:ind w:firstLine="2835"/>
        <w:jc w:val="both"/>
        <w:rPr>
          <w:rFonts w:cstheme="minorHAnsi"/>
          <w:sz w:val="24"/>
          <w:szCs w:val="24"/>
        </w:rPr>
      </w:pPr>
      <w:r w:rsidRPr="00510F78">
        <w:rPr>
          <w:rFonts w:ascii="Calibri" w:hAnsi="Calibri" w:cs="Calibri"/>
          <w:sz w:val="24"/>
          <w:szCs w:val="24"/>
        </w:rPr>
        <w:t xml:space="preserve">Nos termos da Lei Orgânica do Município de Araraquara, encaminhamos a Vossa Excelência, a fim de ser apreciado pelo nobre Poder Legislativo, o incluso Projeto de Lei que </w:t>
      </w:r>
      <w:r w:rsidR="00F4663D" w:rsidRPr="00510F78">
        <w:rPr>
          <w:rFonts w:ascii="Calibri" w:hAnsi="Calibri" w:cs="Calibri"/>
          <w:sz w:val="24"/>
          <w:szCs w:val="24"/>
        </w:rPr>
        <w:t xml:space="preserve">altera </w:t>
      </w:r>
      <w:r w:rsidR="0004576F" w:rsidRPr="00510F78">
        <w:rPr>
          <w:rFonts w:ascii="Calibri" w:hAnsi="Calibri" w:cs="Calibri"/>
          <w:sz w:val="24"/>
          <w:szCs w:val="24"/>
        </w:rPr>
        <w:t xml:space="preserve">o </w:t>
      </w:r>
      <w:r w:rsidR="0004576F" w:rsidRPr="00510F78">
        <w:rPr>
          <w:rFonts w:cstheme="minorHAnsi"/>
          <w:sz w:val="24"/>
          <w:szCs w:val="24"/>
        </w:rPr>
        <w:t>Quadro Geral de Pessoal da Prefeitura do Município de Araraquara.</w:t>
      </w:r>
    </w:p>
    <w:p w:rsidR="0004576F" w:rsidRPr="00510F78" w:rsidRDefault="0004576F" w:rsidP="00BC7893">
      <w:pPr>
        <w:pStyle w:val="SemEspaamento"/>
        <w:ind w:firstLine="2835"/>
        <w:jc w:val="both"/>
        <w:rPr>
          <w:rFonts w:cstheme="minorHAnsi"/>
          <w:sz w:val="24"/>
          <w:szCs w:val="24"/>
        </w:rPr>
      </w:pPr>
    </w:p>
    <w:p w:rsidR="00F4663D" w:rsidRPr="00510F78" w:rsidRDefault="0004576F" w:rsidP="00BC7893">
      <w:pPr>
        <w:pStyle w:val="SemEspaamento"/>
        <w:ind w:firstLine="2835"/>
        <w:jc w:val="both"/>
        <w:rPr>
          <w:rFonts w:ascii="Calibri" w:hAnsi="Calibri" w:cs="Calibri"/>
          <w:sz w:val="24"/>
          <w:szCs w:val="24"/>
        </w:rPr>
      </w:pPr>
      <w:r w:rsidRPr="00510F78">
        <w:rPr>
          <w:rFonts w:ascii="Calibri" w:hAnsi="Calibri" w:cs="Calibri"/>
          <w:sz w:val="24"/>
          <w:szCs w:val="24"/>
        </w:rPr>
        <w:t xml:space="preserve">A primeira proposta refere-se à extinção de </w:t>
      </w:r>
      <w:r w:rsidR="00FE49DC" w:rsidRPr="00510F78">
        <w:rPr>
          <w:rFonts w:ascii="Calibri" w:hAnsi="Calibri" w:cs="Calibri"/>
          <w:sz w:val="24"/>
          <w:szCs w:val="24"/>
        </w:rPr>
        <w:t xml:space="preserve">12 cargos de provimento em comissão, </w:t>
      </w:r>
      <w:r w:rsidR="00AD3A2A">
        <w:rPr>
          <w:rFonts w:ascii="Calibri" w:hAnsi="Calibri" w:cs="Calibri"/>
          <w:sz w:val="24"/>
          <w:szCs w:val="24"/>
        </w:rPr>
        <w:t xml:space="preserve">que correspondem a 64 vagas, </w:t>
      </w:r>
      <w:r w:rsidR="00FE49DC" w:rsidRPr="00510F78">
        <w:rPr>
          <w:rFonts w:ascii="Calibri" w:hAnsi="Calibri" w:cs="Calibri"/>
          <w:sz w:val="24"/>
          <w:szCs w:val="24"/>
        </w:rPr>
        <w:t xml:space="preserve">em </w:t>
      </w:r>
      <w:r w:rsidR="00F72ED4" w:rsidRPr="00510F78">
        <w:rPr>
          <w:rFonts w:ascii="Calibri" w:hAnsi="Calibri" w:cs="Calibri"/>
          <w:sz w:val="24"/>
          <w:szCs w:val="24"/>
        </w:rPr>
        <w:t>razão</w:t>
      </w:r>
      <w:r w:rsidR="00FE49DC" w:rsidRPr="00510F78">
        <w:rPr>
          <w:rFonts w:ascii="Calibri" w:hAnsi="Calibri" w:cs="Calibri"/>
          <w:sz w:val="24"/>
          <w:szCs w:val="24"/>
        </w:rPr>
        <w:t xml:space="preserve"> da Ação Direta de Inconstitucionalidade julgada procedente pelo Tribunal de Justiça do Estado de São Paulo, que considerou inconstitucional a manutenção dos referidos cargos.</w:t>
      </w:r>
    </w:p>
    <w:p w:rsidR="00CD2FDB" w:rsidRPr="00510F78" w:rsidRDefault="00CD2FDB" w:rsidP="00BC7893">
      <w:pPr>
        <w:pStyle w:val="SemEspaamento"/>
        <w:ind w:firstLine="2835"/>
        <w:jc w:val="both"/>
        <w:rPr>
          <w:rFonts w:ascii="Calibri" w:hAnsi="Calibri" w:cs="Calibri"/>
          <w:sz w:val="24"/>
          <w:szCs w:val="24"/>
        </w:rPr>
      </w:pPr>
    </w:p>
    <w:p w:rsidR="0004576F" w:rsidRPr="00510F78" w:rsidRDefault="00CD2FDB" w:rsidP="00BC7893">
      <w:pPr>
        <w:pStyle w:val="SemEspaamento"/>
        <w:ind w:firstLine="2835"/>
        <w:jc w:val="both"/>
        <w:rPr>
          <w:rFonts w:ascii="Calibri" w:hAnsi="Calibri" w:cs="Calibri"/>
          <w:sz w:val="24"/>
          <w:szCs w:val="24"/>
        </w:rPr>
      </w:pPr>
      <w:r w:rsidRPr="00510F78">
        <w:rPr>
          <w:rFonts w:ascii="Calibri" w:hAnsi="Calibri" w:cs="Calibri"/>
          <w:sz w:val="24"/>
          <w:szCs w:val="24"/>
        </w:rPr>
        <w:t xml:space="preserve">No entanto, </w:t>
      </w:r>
      <w:r w:rsidR="001C5C28" w:rsidRPr="00510F78">
        <w:rPr>
          <w:rFonts w:ascii="Calibri" w:hAnsi="Calibri" w:cs="Calibri"/>
          <w:sz w:val="24"/>
          <w:szCs w:val="24"/>
        </w:rPr>
        <w:t>em face d</w:t>
      </w:r>
      <w:r w:rsidRPr="00510F78">
        <w:rPr>
          <w:rFonts w:ascii="Calibri" w:hAnsi="Calibri" w:cs="Calibri"/>
          <w:sz w:val="24"/>
          <w:szCs w:val="24"/>
        </w:rPr>
        <w:t xml:space="preserve">a extinção dos referidos cargos </w:t>
      </w:r>
      <w:r w:rsidR="00294D7A" w:rsidRPr="00510F78">
        <w:rPr>
          <w:rFonts w:ascii="Calibri" w:hAnsi="Calibri" w:cs="Calibri"/>
          <w:sz w:val="24"/>
          <w:szCs w:val="24"/>
        </w:rPr>
        <w:t xml:space="preserve">é evidente que os projetos e programas de interesse público </w:t>
      </w:r>
      <w:r w:rsidR="0036711F" w:rsidRPr="00510F78">
        <w:rPr>
          <w:rFonts w:ascii="Calibri" w:hAnsi="Calibri" w:cs="Calibri"/>
          <w:sz w:val="24"/>
          <w:szCs w:val="24"/>
        </w:rPr>
        <w:t xml:space="preserve">já </w:t>
      </w:r>
      <w:r w:rsidR="00294D7A" w:rsidRPr="00510F78">
        <w:rPr>
          <w:rFonts w:ascii="Calibri" w:hAnsi="Calibri" w:cs="Calibri"/>
          <w:sz w:val="24"/>
          <w:szCs w:val="24"/>
        </w:rPr>
        <w:t>em andamento</w:t>
      </w:r>
      <w:r w:rsidR="001C5C28" w:rsidRPr="00510F78">
        <w:rPr>
          <w:rFonts w:ascii="Calibri" w:hAnsi="Calibri" w:cs="Calibri"/>
          <w:sz w:val="24"/>
          <w:szCs w:val="24"/>
        </w:rPr>
        <w:t xml:space="preserve"> não podem sofrer solução de continuidade</w:t>
      </w:r>
      <w:r w:rsidR="0036711F" w:rsidRPr="00510F78">
        <w:rPr>
          <w:rFonts w:ascii="Calibri" w:hAnsi="Calibri" w:cs="Calibri"/>
          <w:sz w:val="24"/>
          <w:szCs w:val="24"/>
        </w:rPr>
        <w:t xml:space="preserve">, </w:t>
      </w:r>
      <w:r w:rsidR="00D22A6C" w:rsidRPr="00510F78">
        <w:rPr>
          <w:rFonts w:ascii="Calibri" w:hAnsi="Calibri" w:cs="Calibri"/>
          <w:sz w:val="24"/>
          <w:szCs w:val="24"/>
        </w:rPr>
        <w:t xml:space="preserve">uma vez </w:t>
      </w:r>
      <w:r w:rsidR="0036711F" w:rsidRPr="00510F78">
        <w:rPr>
          <w:rFonts w:ascii="Calibri" w:hAnsi="Calibri" w:cs="Calibri"/>
          <w:sz w:val="24"/>
          <w:szCs w:val="24"/>
        </w:rPr>
        <w:t>que estão sob a supervisão, acompanhamento e controle desses servidores.</w:t>
      </w:r>
    </w:p>
    <w:p w:rsidR="0036711F" w:rsidRPr="00510F78" w:rsidRDefault="0036711F" w:rsidP="00BC7893">
      <w:pPr>
        <w:pStyle w:val="SemEspaamento"/>
        <w:ind w:firstLine="2835"/>
        <w:jc w:val="both"/>
        <w:rPr>
          <w:rFonts w:ascii="Calibri" w:hAnsi="Calibri" w:cs="Calibri"/>
          <w:sz w:val="24"/>
          <w:szCs w:val="24"/>
        </w:rPr>
      </w:pPr>
    </w:p>
    <w:p w:rsidR="00CF17A1" w:rsidRPr="00510F78" w:rsidRDefault="00CF17A1" w:rsidP="00CF17A1">
      <w:pPr>
        <w:pStyle w:val="SemEspaamento"/>
        <w:ind w:firstLine="2835"/>
        <w:jc w:val="both"/>
        <w:rPr>
          <w:rFonts w:ascii="Calibri" w:hAnsi="Calibri" w:cs="Calibri"/>
          <w:sz w:val="24"/>
          <w:szCs w:val="24"/>
        </w:rPr>
      </w:pPr>
      <w:r w:rsidRPr="00B91BE0">
        <w:rPr>
          <w:rFonts w:ascii="Calibri" w:hAnsi="Calibri" w:cs="Calibri"/>
          <w:sz w:val="24"/>
          <w:szCs w:val="24"/>
        </w:rPr>
        <w:t>Dessa forma, estamos propondo a reestruturação do quadro com a ampliação de 12 vagas de outros cargos já existentes, cujas funções foram adequadas aos ditames da Constituição Federal, como forma de dar seguimento aos projetos e programas em andamento.</w:t>
      </w:r>
    </w:p>
    <w:p w:rsidR="00CF17A1" w:rsidRDefault="00CF17A1" w:rsidP="00BC7893">
      <w:pPr>
        <w:tabs>
          <w:tab w:val="left" w:pos="2835"/>
        </w:tabs>
        <w:spacing w:after="0" w:line="240" w:lineRule="auto"/>
        <w:ind w:firstLine="2835"/>
        <w:jc w:val="both"/>
        <w:rPr>
          <w:rFonts w:ascii="Calibri" w:hAnsi="Calibri" w:cs="Calibri"/>
          <w:sz w:val="24"/>
          <w:szCs w:val="24"/>
        </w:rPr>
      </w:pPr>
    </w:p>
    <w:p w:rsidR="00BC7893" w:rsidRPr="00510F78" w:rsidRDefault="00BC7893" w:rsidP="00BC7893">
      <w:pPr>
        <w:tabs>
          <w:tab w:val="left" w:pos="2835"/>
        </w:tabs>
        <w:spacing w:after="0" w:line="240" w:lineRule="auto"/>
        <w:ind w:firstLine="2835"/>
        <w:jc w:val="both"/>
        <w:rPr>
          <w:rFonts w:ascii="Calibri" w:hAnsi="Calibri" w:cs="Calibri"/>
          <w:sz w:val="24"/>
          <w:szCs w:val="24"/>
        </w:rPr>
      </w:pPr>
      <w:r w:rsidRPr="00CF17A1">
        <w:rPr>
          <w:rFonts w:ascii="Calibri" w:hAnsi="Calibri" w:cs="Calibri"/>
          <w:sz w:val="24"/>
          <w:szCs w:val="24"/>
        </w:rPr>
        <w:t>Diante do exposto, o Poder Executivo Municipal</w:t>
      </w:r>
      <w:r w:rsidRPr="00510F78">
        <w:rPr>
          <w:rFonts w:ascii="Calibri" w:hAnsi="Calibri" w:cs="Calibri"/>
          <w:sz w:val="24"/>
          <w:szCs w:val="24"/>
        </w:rPr>
        <w:t xml:space="preserve"> entende estar plenamente justificada a presente propositura e aguarda que o Projeto que ora submete ao crivo do Legislativo Municipal seja prontamente aprovado.</w:t>
      </w:r>
    </w:p>
    <w:p w:rsidR="00BC7893" w:rsidRPr="00510F78" w:rsidRDefault="00BC7893" w:rsidP="00BC7893">
      <w:pPr>
        <w:tabs>
          <w:tab w:val="left" w:pos="2835"/>
        </w:tabs>
        <w:spacing w:after="0" w:line="240" w:lineRule="auto"/>
        <w:ind w:firstLine="2835"/>
        <w:jc w:val="both"/>
        <w:rPr>
          <w:rFonts w:ascii="Calibri" w:hAnsi="Calibri" w:cs="Calibri"/>
          <w:sz w:val="24"/>
          <w:szCs w:val="24"/>
        </w:rPr>
      </w:pPr>
      <w:r w:rsidRPr="00510F78">
        <w:rPr>
          <w:rFonts w:ascii="Calibri" w:hAnsi="Calibri" w:cs="Calibri"/>
          <w:sz w:val="24"/>
          <w:szCs w:val="24"/>
        </w:rPr>
        <w:lastRenderedPageBreak/>
        <w:t>Por julgarmos esta propositura como medida de urgência, solicitamos seja o presente Projeto de Lei apreciado dentro do menor prazo possível, nos termos do artigo 80 da Lei Orgânica Municipal.</w:t>
      </w:r>
    </w:p>
    <w:p w:rsidR="00BC7893" w:rsidRPr="00510F78" w:rsidRDefault="00BC7893" w:rsidP="00BC7893">
      <w:pPr>
        <w:pStyle w:val="Recuodecorpodetexto3"/>
        <w:tabs>
          <w:tab w:val="left" w:pos="2835"/>
        </w:tabs>
        <w:spacing w:after="0"/>
        <w:ind w:left="0" w:firstLine="2835"/>
        <w:jc w:val="both"/>
        <w:rPr>
          <w:rFonts w:ascii="Calibri" w:hAnsi="Calibri" w:cs="Calibri"/>
          <w:sz w:val="24"/>
          <w:szCs w:val="24"/>
        </w:rPr>
      </w:pPr>
    </w:p>
    <w:p w:rsidR="00BC7893" w:rsidRPr="00510F78" w:rsidRDefault="00BC7893" w:rsidP="00BC7893">
      <w:pPr>
        <w:pStyle w:val="Recuodecorpodetexto3"/>
        <w:tabs>
          <w:tab w:val="left" w:pos="3402"/>
        </w:tabs>
        <w:spacing w:after="0"/>
        <w:ind w:left="0" w:firstLine="2835"/>
        <w:jc w:val="both"/>
        <w:rPr>
          <w:rFonts w:ascii="Calibri" w:hAnsi="Calibri" w:cs="Calibri"/>
          <w:sz w:val="24"/>
          <w:szCs w:val="24"/>
        </w:rPr>
      </w:pPr>
      <w:r w:rsidRPr="00510F78">
        <w:rPr>
          <w:rFonts w:ascii="Calibri" w:hAnsi="Calibri" w:cs="Calibri"/>
          <w:sz w:val="24"/>
          <w:szCs w:val="24"/>
        </w:rPr>
        <w:t>Valho-me do ensejo para renovar-lhe os protestos de estima e apreço.</w:t>
      </w:r>
    </w:p>
    <w:p w:rsidR="00BC7893" w:rsidRPr="00510F78" w:rsidRDefault="00BC7893" w:rsidP="00BC7893">
      <w:pPr>
        <w:spacing w:after="0" w:line="240" w:lineRule="auto"/>
        <w:ind w:firstLine="2835"/>
        <w:jc w:val="both"/>
        <w:rPr>
          <w:rFonts w:ascii="Calibri" w:hAnsi="Calibri" w:cs="Calibri"/>
          <w:sz w:val="24"/>
          <w:szCs w:val="24"/>
        </w:rPr>
      </w:pPr>
    </w:p>
    <w:p w:rsidR="00BC7893" w:rsidRPr="00510F78" w:rsidRDefault="00BC7893" w:rsidP="00BC7893">
      <w:pPr>
        <w:spacing w:after="0" w:line="240" w:lineRule="auto"/>
        <w:ind w:firstLine="2835"/>
        <w:jc w:val="both"/>
        <w:rPr>
          <w:rFonts w:ascii="Calibri" w:hAnsi="Calibri" w:cs="Calibri"/>
          <w:sz w:val="24"/>
          <w:szCs w:val="24"/>
        </w:rPr>
      </w:pPr>
      <w:r w:rsidRPr="00510F78">
        <w:rPr>
          <w:rFonts w:ascii="Calibri" w:hAnsi="Calibri" w:cs="Calibri"/>
          <w:sz w:val="24"/>
          <w:szCs w:val="24"/>
        </w:rPr>
        <w:t>Atenciosamente,</w:t>
      </w:r>
    </w:p>
    <w:p w:rsidR="00BC7893" w:rsidRPr="00510F78" w:rsidRDefault="00BC7893" w:rsidP="00BC7893">
      <w:pPr>
        <w:spacing w:after="0" w:line="240" w:lineRule="auto"/>
        <w:jc w:val="both"/>
        <w:rPr>
          <w:rFonts w:ascii="Calibri" w:hAnsi="Calibri" w:cs="Calibri"/>
          <w:sz w:val="24"/>
          <w:szCs w:val="24"/>
        </w:rPr>
      </w:pPr>
    </w:p>
    <w:p w:rsidR="00BC7893" w:rsidRPr="00510F78" w:rsidRDefault="00BC7893" w:rsidP="00BC7893">
      <w:pPr>
        <w:spacing w:after="0" w:line="240" w:lineRule="auto"/>
        <w:jc w:val="both"/>
        <w:rPr>
          <w:rFonts w:ascii="Calibri" w:hAnsi="Calibri" w:cs="Calibri"/>
          <w:sz w:val="24"/>
          <w:szCs w:val="24"/>
        </w:rPr>
      </w:pPr>
    </w:p>
    <w:p w:rsidR="00510F78" w:rsidRPr="00510F78" w:rsidRDefault="00510F78" w:rsidP="00BC7893">
      <w:pPr>
        <w:spacing w:after="0" w:line="240" w:lineRule="auto"/>
        <w:jc w:val="both"/>
        <w:rPr>
          <w:rFonts w:ascii="Calibri" w:hAnsi="Calibri" w:cs="Calibri"/>
          <w:sz w:val="24"/>
          <w:szCs w:val="24"/>
        </w:rPr>
      </w:pPr>
    </w:p>
    <w:p w:rsidR="00510F78" w:rsidRPr="00510F78" w:rsidRDefault="00510F78" w:rsidP="00BC7893">
      <w:pPr>
        <w:spacing w:after="0" w:line="240" w:lineRule="auto"/>
        <w:jc w:val="both"/>
        <w:rPr>
          <w:rFonts w:ascii="Calibri" w:hAnsi="Calibri" w:cs="Calibri"/>
          <w:sz w:val="24"/>
          <w:szCs w:val="24"/>
        </w:rPr>
      </w:pPr>
    </w:p>
    <w:p w:rsidR="00BC7893" w:rsidRPr="00510F78" w:rsidRDefault="00BC7893" w:rsidP="00BC7893">
      <w:pPr>
        <w:spacing w:after="0" w:line="240" w:lineRule="auto"/>
        <w:jc w:val="both"/>
        <w:rPr>
          <w:rFonts w:ascii="Calibri" w:hAnsi="Calibri" w:cs="Calibri"/>
          <w:sz w:val="24"/>
          <w:szCs w:val="24"/>
        </w:rPr>
      </w:pPr>
    </w:p>
    <w:p w:rsidR="00BC7893" w:rsidRPr="00510F78" w:rsidRDefault="00BC7893" w:rsidP="00BC7893">
      <w:pPr>
        <w:spacing w:after="0" w:line="240" w:lineRule="auto"/>
        <w:jc w:val="center"/>
        <w:rPr>
          <w:rFonts w:ascii="Calibri" w:hAnsi="Calibri" w:cs="Calibri"/>
          <w:b/>
          <w:sz w:val="24"/>
          <w:szCs w:val="24"/>
        </w:rPr>
      </w:pPr>
      <w:r w:rsidRPr="00510F78">
        <w:rPr>
          <w:rFonts w:ascii="Calibri" w:hAnsi="Calibri" w:cs="Calibri"/>
          <w:b/>
          <w:sz w:val="24"/>
          <w:szCs w:val="24"/>
        </w:rPr>
        <w:t>MARCELO FORTES BARBIERI</w:t>
      </w:r>
    </w:p>
    <w:p w:rsidR="00BC7893" w:rsidRPr="00510F78" w:rsidRDefault="00BC7893" w:rsidP="00BC7893">
      <w:pPr>
        <w:spacing w:after="0" w:line="240" w:lineRule="auto"/>
        <w:jc w:val="center"/>
        <w:rPr>
          <w:rFonts w:ascii="Calibri" w:hAnsi="Calibri" w:cs="Calibri"/>
          <w:sz w:val="24"/>
          <w:szCs w:val="24"/>
        </w:rPr>
      </w:pPr>
      <w:r w:rsidRPr="00510F78">
        <w:rPr>
          <w:rFonts w:ascii="Calibri" w:hAnsi="Calibri" w:cs="Calibri"/>
          <w:sz w:val="24"/>
          <w:szCs w:val="24"/>
        </w:rPr>
        <w:t>Prefeito Municipal</w:t>
      </w:r>
    </w:p>
    <w:p w:rsidR="00B30538" w:rsidRPr="00510F78" w:rsidRDefault="00B30538">
      <w:pPr>
        <w:rPr>
          <w:rFonts w:cstheme="minorHAnsi"/>
          <w:b/>
          <w:sz w:val="24"/>
          <w:szCs w:val="24"/>
          <w:u w:val="single"/>
        </w:rPr>
      </w:pPr>
      <w:r w:rsidRPr="00510F78">
        <w:rPr>
          <w:rFonts w:cstheme="minorHAnsi"/>
          <w:b/>
          <w:sz w:val="24"/>
          <w:szCs w:val="24"/>
          <w:u w:val="single"/>
        </w:rPr>
        <w:br w:type="page"/>
      </w:r>
    </w:p>
    <w:p w:rsidR="00BC4EBF" w:rsidRPr="00510F78" w:rsidRDefault="00861922" w:rsidP="005E1D50">
      <w:pPr>
        <w:jc w:val="center"/>
        <w:rPr>
          <w:rFonts w:cstheme="minorHAnsi"/>
          <w:b/>
          <w:sz w:val="24"/>
          <w:szCs w:val="24"/>
          <w:u w:val="single"/>
        </w:rPr>
      </w:pPr>
      <w:r w:rsidRPr="00510F78">
        <w:rPr>
          <w:rFonts w:cstheme="minorHAnsi"/>
          <w:b/>
          <w:sz w:val="24"/>
          <w:szCs w:val="24"/>
          <w:u w:val="single"/>
        </w:rPr>
        <w:lastRenderedPageBreak/>
        <w:t>PROJETO DE LEI Nº</w:t>
      </w:r>
      <w:r w:rsidR="00033C3F">
        <w:rPr>
          <w:rFonts w:cstheme="minorHAnsi"/>
          <w:b/>
          <w:sz w:val="24"/>
          <w:szCs w:val="24"/>
          <w:u w:val="single"/>
        </w:rPr>
        <w:t xml:space="preserve">  259 /15</w:t>
      </w:r>
      <w:bookmarkStart w:id="0" w:name="_GoBack"/>
      <w:bookmarkEnd w:id="0"/>
    </w:p>
    <w:p w:rsidR="00861922" w:rsidRPr="00510F78" w:rsidRDefault="00861922" w:rsidP="00E74DDF">
      <w:pPr>
        <w:spacing w:after="0" w:line="240" w:lineRule="auto"/>
        <w:rPr>
          <w:rFonts w:cstheme="minorHAnsi"/>
          <w:sz w:val="24"/>
          <w:szCs w:val="24"/>
        </w:rPr>
      </w:pPr>
    </w:p>
    <w:p w:rsidR="00861922" w:rsidRPr="00510F78" w:rsidRDefault="00861922" w:rsidP="00E74DDF">
      <w:pPr>
        <w:spacing w:after="0" w:line="240" w:lineRule="auto"/>
        <w:rPr>
          <w:rFonts w:cstheme="minorHAnsi"/>
          <w:sz w:val="24"/>
          <w:szCs w:val="24"/>
        </w:rPr>
      </w:pPr>
    </w:p>
    <w:p w:rsidR="00861922" w:rsidRPr="00510F78" w:rsidRDefault="00861922" w:rsidP="00F4663D">
      <w:pPr>
        <w:spacing w:after="0" w:line="240" w:lineRule="auto"/>
        <w:ind w:left="4248"/>
        <w:jc w:val="both"/>
        <w:rPr>
          <w:rFonts w:cstheme="minorHAnsi"/>
          <w:sz w:val="24"/>
          <w:szCs w:val="24"/>
        </w:rPr>
      </w:pPr>
      <w:r w:rsidRPr="00CF17A1">
        <w:rPr>
          <w:rFonts w:cstheme="minorHAnsi"/>
          <w:sz w:val="24"/>
          <w:szCs w:val="24"/>
        </w:rPr>
        <w:t>Dispõe sobre alterações na Lei nº</w:t>
      </w:r>
      <w:r w:rsidRPr="00510F78">
        <w:rPr>
          <w:rFonts w:cstheme="minorHAnsi"/>
          <w:sz w:val="24"/>
          <w:szCs w:val="24"/>
        </w:rPr>
        <w:t xml:space="preserve"> 6.251/05 e dá outras providências.</w:t>
      </w:r>
    </w:p>
    <w:p w:rsidR="00861922" w:rsidRPr="00510F78" w:rsidRDefault="00861922" w:rsidP="00E74DDF">
      <w:pPr>
        <w:spacing w:after="0" w:line="240" w:lineRule="auto"/>
        <w:rPr>
          <w:rFonts w:cstheme="minorHAnsi"/>
          <w:sz w:val="24"/>
          <w:szCs w:val="24"/>
        </w:rPr>
      </w:pPr>
    </w:p>
    <w:p w:rsidR="00861922" w:rsidRPr="00510F78" w:rsidRDefault="00861922" w:rsidP="00E74DDF">
      <w:pPr>
        <w:spacing w:after="0" w:line="240" w:lineRule="auto"/>
        <w:rPr>
          <w:rFonts w:cstheme="minorHAnsi"/>
          <w:sz w:val="24"/>
          <w:szCs w:val="24"/>
        </w:rPr>
      </w:pPr>
    </w:p>
    <w:p w:rsidR="00861922" w:rsidRPr="00510F78" w:rsidRDefault="00E74DDF" w:rsidP="00E74DDF">
      <w:pPr>
        <w:tabs>
          <w:tab w:val="left" w:pos="2835"/>
        </w:tabs>
        <w:spacing w:after="0" w:line="240" w:lineRule="auto"/>
        <w:jc w:val="both"/>
        <w:rPr>
          <w:rFonts w:cstheme="minorHAnsi"/>
          <w:sz w:val="24"/>
          <w:szCs w:val="24"/>
        </w:rPr>
      </w:pPr>
      <w:r w:rsidRPr="00510F78">
        <w:rPr>
          <w:rFonts w:cstheme="minorHAnsi"/>
          <w:sz w:val="24"/>
          <w:szCs w:val="24"/>
        </w:rPr>
        <w:tab/>
      </w:r>
      <w:r w:rsidR="00AC2406" w:rsidRPr="00510F78">
        <w:rPr>
          <w:rFonts w:cstheme="minorHAnsi"/>
          <w:b/>
          <w:sz w:val="24"/>
          <w:szCs w:val="24"/>
        </w:rPr>
        <w:t>Art. 1º</w:t>
      </w:r>
      <w:r w:rsidR="00AC2406" w:rsidRPr="00510F78">
        <w:rPr>
          <w:rFonts w:cstheme="minorHAnsi"/>
          <w:sz w:val="24"/>
          <w:szCs w:val="24"/>
        </w:rPr>
        <w:t xml:space="preserve"> Ficam extintos do Quadro Geral de Pessoal da Prefeitura do Município de Araraquara os seguintes cargos públicos de provimento em comissão</w:t>
      </w:r>
      <w:r w:rsidR="00FD28CC" w:rsidRPr="00510F78">
        <w:rPr>
          <w:rFonts w:cstheme="minorHAnsi"/>
          <w:sz w:val="24"/>
          <w:szCs w:val="24"/>
        </w:rPr>
        <w:t>, constantes do Anexo II da Lei nº 6.251/05</w:t>
      </w:r>
      <w:r w:rsidR="00AC2406" w:rsidRPr="00510F78">
        <w:rPr>
          <w:rFonts w:cstheme="minorHAnsi"/>
          <w:sz w:val="24"/>
          <w:szCs w:val="24"/>
        </w:rPr>
        <w:t xml:space="preserve">: </w:t>
      </w:r>
      <w:r w:rsidR="008553AD" w:rsidRPr="00510F78">
        <w:rPr>
          <w:rFonts w:cstheme="minorHAnsi"/>
          <w:sz w:val="24"/>
          <w:szCs w:val="24"/>
        </w:rPr>
        <w:t>Auxiliar de Gabinete, Assessor de Operações de Crédito, Assessor de Projetos, Motorista de Gabinete, Assessor de Participação Popular, Assessor Especial, Assessor de Cerimonial, Mestre de Cerimônia, Assessor de Relações Internacionais, Assessor de Planejamento, Assessor de Gabinete e Assessor de Auditoria de Saúde.</w:t>
      </w:r>
    </w:p>
    <w:p w:rsidR="00E74DDF" w:rsidRPr="00510F78" w:rsidRDefault="00E74DDF" w:rsidP="00E74DDF">
      <w:pPr>
        <w:tabs>
          <w:tab w:val="left" w:pos="2835"/>
        </w:tabs>
        <w:spacing w:after="0" w:line="240" w:lineRule="auto"/>
        <w:jc w:val="both"/>
        <w:rPr>
          <w:rFonts w:cstheme="minorHAnsi"/>
          <w:sz w:val="24"/>
          <w:szCs w:val="24"/>
        </w:rPr>
      </w:pPr>
    </w:p>
    <w:p w:rsidR="00D11B25" w:rsidRPr="00510F78" w:rsidRDefault="00E74DDF" w:rsidP="00D11B25">
      <w:pPr>
        <w:tabs>
          <w:tab w:val="left" w:pos="2835"/>
        </w:tabs>
        <w:spacing w:after="0" w:line="240" w:lineRule="auto"/>
        <w:jc w:val="both"/>
        <w:rPr>
          <w:rFonts w:cstheme="minorHAnsi"/>
          <w:sz w:val="24"/>
          <w:szCs w:val="24"/>
        </w:rPr>
      </w:pPr>
      <w:r w:rsidRPr="00510F78">
        <w:rPr>
          <w:rFonts w:cstheme="minorHAnsi"/>
          <w:sz w:val="24"/>
          <w:szCs w:val="24"/>
        </w:rPr>
        <w:tab/>
      </w:r>
      <w:r w:rsidR="00D11B25" w:rsidRPr="00510F78">
        <w:rPr>
          <w:rFonts w:cstheme="minorHAnsi"/>
          <w:b/>
          <w:sz w:val="24"/>
          <w:szCs w:val="24"/>
        </w:rPr>
        <w:t xml:space="preserve">Art. </w:t>
      </w:r>
      <w:r w:rsidR="00CF17A1">
        <w:rPr>
          <w:rFonts w:cstheme="minorHAnsi"/>
          <w:b/>
          <w:sz w:val="24"/>
          <w:szCs w:val="24"/>
        </w:rPr>
        <w:t>2</w:t>
      </w:r>
      <w:r w:rsidR="00D11B25" w:rsidRPr="00510F78">
        <w:rPr>
          <w:rFonts w:cstheme="minorHAnsi"/>
          <w:b/>
          <w:sz w:val="24"/>
          <w:szCs w:val="24"/>
        </w:rPr>
        <w:t>º</w:t>
      </w:r>
      <w:r w:rsidR="00D11B25" w:rsidRPr="00510F78">
        <w:rPr>
          <w:rFonts w:cstheme="minorHAnsi"/>
          <w:sz w:val="24"/>
          <w:szCs w:val="24"/>
        </w:rPr>
        <w:t xml:space="preserve"> Fica ampliado para </w:t>
      </w:r>
      <w:r w:rsidR="005D7BB4" w:rsidRPr="00510F78">
        <w:rPr>
          <w:rFonts w:cstheme="minorHAnsi"/>
          <w:sz w:val="24"/>
          <w:szCs w:val="24"/>
        </w:rPr>
        <w:t>3</w:t>
      </w:r>
      <w:r w:rsidR="00CF17A1">
        <w:rPr>
          <w:rFonts w:cstheme="minorHAnsi"/>
          <w:sz w:val="24"/>
          <w:szCs w:val="24"/>
        </w:rPr>
        <w:t>3</w:t>
      </w:r>
      <w:r w:rsidR="000878AB" w:rsidRPr="00510F78">
        <w:rPr>
          <w:rFonts w:cstheme="minorHAnsi"/>
          <w:sz w:val="24"/>
          <w:szCs w:val="24"/>
        </w:rPr>
        <w:t xml:space="preserve"> </w:t>
      </w:r>
      <w:r w:rsidR="00D11B25" w:rsidRPr="00510F78">
        <w:rPr>
          <w:rFonts w:cstheme="minorHAnsi"/>
          <w:sz w:val="24"/>
          <w:szCs w:val="24"/>
        </w:rPr>
        <w:t>(</w:t>
      </w:r>
      <w:r w:rsidR="005D7BB4" w:rsidRPr="00510F78">
        <w:rPr>
          <w:rFonts w:cstheme="minorHAnsi"/>
          <w:sz w:val="24"/>
          <w:szCs w:val="24"/>
        </w:rPr>
        <w:t>trinta e</w:t>
      </w:r>
      <w:r w:rsidR="00CF17A1">
        <w:rPr>
          <w:rFonts w:cstheme="minorHAnsi"/>
          <w:sz w:val="24"/>
          <w:szCs w:val="24"/>
        </w:rPr>
        <w:t xml:space="preserve"> três</w:t>
      </w:r>
      <w:r w:rsidR="00D11B25" w:rsidRPr="00510F78">
        <w:rPr>
          <w:rFonts w:cstheme="minorHAnsi"/>
          <w:sz w:val="24"/>
          <w:szCs w:val="24"/>
        </w:rPr>
        <w:t xml:space="preserve">) o número de vagas para o cargo público de provimento em comissão de </w:t>
      </w:r>
      <w:r w:rsidR="005D7BB4" w:rsidRPr="00510F78">
        <w:rPr>
          <w:rFonts w:cstheme="minorHAnsi"/>
          <w:sz w:val="24"/>
          <w:szCs w:val="24"/>
        </w:rPr>
        <w:t>Gestor de Projetos</w:t>
      </w:r>
      <w:r w:rsidR="00D11B25" w:rsidRPr="00510F78">
        <w:rPr>
          <w:rFonts w:cstheme="minorHAnsi"/>
          <w:sz w:val="24"/>
          <w:szCs w:val="24"/>
        </w:rPr>
        <w:t>, constante do Anexo II da Lei nº 6.251/05.</w:t>
      </w:r>
    </w:p>
    <w:p w:rsidR="000878AB" w:rsidRDefault="000878AB" w:rsidP="00D11B25">
      <w:pPr>
        <w:tabs>
          <w:tab w:val="left" w:pos="2835"/>
        </w:tabs>
        <w:spacing w:after="0" w:line="240" w:lineRule="auto"/>
        <w:jc w:val="both"/>
        <w:rPr>
          <w:rFonts w:cstheme="minorHAnsi"/>
          <w:sz w:val="24"/>
          <w:szCs w:val="24"/>
        </w:rPr>
      </w:pPr>
    </w:p>
    <w:p w:rsidR="00CF17A1" w:rsidRPr="00510F78" w:rsidRDefault="00CF17A1" w:rsidP="00CF17A1">
      <w:pPr>
        <w:tabs>
          <w:tab w:val="left" w:pos="2835"/>
        </w:tabs>
        <w:spacing w:after="0" w:line="240" w:lineRule="auto"/>
        <w:jc w:val="both"/>
        <w:rPr>
          <w:rFonts w:cstheme="minorHAnsi"/>
          <w:sz w:val="24"/>
          <w:szCs w:val="24"/>
        </w:rPr>
      </w:pPr>
      <w:r>
        <w:rPr>
          <w:rFonts w:cstheme="minorHAnsi"/>
          <w:b/>
          <w:sz w:val="24"/>
          <w:szCs w:val="24"/>
        </w:rPr>
        <w:tab/>
      </w:r>
      <w:r w:rsidRPr="00510F78">
        <w:rPr>
          <w:rFonts w:cstheme="minorHAnsi"/>
          <w:b/>
          <w:sz w:val="24"/>
          <w:szCs w:val="24"/>
        </w:rPr>
        <w:t>Art. 3º</w:t>
      </w:r>
      <w:r w:rsidRPr="00510F78">
        <w:rPr>
          <w:rFonts w:cstheme="minorHAnsi"/>
          <w:sz w:val="24"/>
          <w:szCs w:val="24"/>
        </w:rPr>
        <w:t xml:space="preserve"> Fica ampliado para </w:t>
      </w:r>
      <w:r>
        <w:rPr>
          <w:rFonts w:cstheme="minorHAnsi"/>
          <w:sz w:val="24"/>
          <w:szCs w:val="24"/>
        </w:rPr>
        <w:t>24</w:t>
      </w:r>
      <w:r w:rsidRPr="00510F78">
        <w:rPr>
          <w:rFonts w:cstheme="minorHAnsi"/>
          <w:sz w:val="24"/>
          <w:szCs w:val="24"/>
        </w:rPr>
        <w:t xml:space="preserve"> (</w:t>
      </w:r>
      <w:r>
        <w:rPr>
          <w:rFonts w:cstheme="minorHAnsi"/>
          <w:sz w:val="24"/>
          <w:szCs w:val="24"/>
        </w:rPr>
        <w:t>vinte e quatro</w:t>
      </w:r>
      <w:r w:rsidRPr="00510F78">
        <w:rPr>
          <w:rFonts w:cstheme="minorHAnsi"/>
          <w:sz w:val="24"/>
          <w:szCs w:val="24"/>
        </w:rPr>
        <w:t>) o número de vagas para o cargo público de provimento em comissão de G</w:t>
      </w:r>
      <w:r>
        <w:rPr>
          <w:rFonts w:cstheme="minorHAnsi"/>
          <w:sz w:val="24"/>
          <w:szCs w:val="24"/>
        </w:rPr>
        <w:t>erente de Programa</w:t>
      </w:r>
      <w:r w:rsidRPr="00510F78">
        <w:rPr>
          <w:rFonts w:cstheme="minorHAnsi"/>
          <w:sz w:val="24"/>
          <w:szCs w:val="24"/>
        </w:rPr>
        <w:t>, constante do Anexo II da Lei nº 6.251/05.</w:t>
      </w:r>
    </w:p>
    <w:p w:rsidR="00CF17A1" w:rsidRDefault="00CF17A1" w:rsidP="00D11B25">
      <w:pPr>
        <w:tabs>
          <w:tab w:val="left" w:pos="2835"/>
        </w:tabs>
        <w:spacing w:after="0" w:line="240" w:lineRule="auto"/>
        <w:jc w:val="both"/>
        <w:rPr>
          <w:rFonts w:cstheme="minorHAnsi"/>
          <w:sz w:val="24"/>
          <w:szCs w:val="24"/>
        </w:rPr>
      </w:pPr>
    </w:p>
    <w:p w:rsidR="006C3BCD" w:rsidRDefault="006C3BCD" w:rsidP="005E4809">
      <w:pPr>
        <w:spacing w:after="0" w:line="240" w:lineRule="auto"/>
        <w:ind w:firstLine="2835"/>
        <w:jc w:val="both"/>
        <w:rPr>
          <w:rFonts w:cstheme="minorHAnsi"/>
          <w:sz w:val="24"/>
          <w:szCs w:val="24"/>
        </w:rPr>
      </w:pPr>
      <w:r w:rsidRPr="00510F78">
        <w:rPr>
          <w:rFonts w:cstheme="minorHAnsi"/>
          <w:b/>
          <w:sz w:val="24"/>
          <w:szCs w:val="24"/>
        </w:rPr>
        <w:t xml:space="preserve">Art. </w:t>
      </w:r>
      <w:r w:rsidR="00CF17A1">
        <w:rPr>
          <w:rFonts w:cstheme="minorHAnsi"/>
          <w:b/>
          <w:sz w:val="24"/>
          <w:szCs w:val="24"/>
        </w:rPr>
        <w:t>4</w:t>
      </w:r>
      <w:r w:rsidRPr="00510F78">
        <w:rPr>
          <w:rFonts w:cstheme="minorHAnsi"/>
          <w:b/>
          <w:sz w:val="24"/>
          <w:szCs w:val="24"/>
        </w:rPr>
        <w:t>º</w:t>
      </w:r>
      <w:r w:rsidRPr="00510F78">
        <w:rPr>
          <w:rFonts w:cstheme="minorHAnsi"/>
          <w:sz w:val="24"/>
          <w:szCs w:val="24"/>
        </w:rPr>
        <w:t xml:space="preserve"> As despesas com a execução desta Lei onerarão as dotações orçamentárias previstas no orçamento vigente.</w:t>
      </w:r>
    </w:p>
    <w:p w:rsidR="00033C3F" w:rsidRDefault="00033C3F" w:rsidP="005E4809">
      <w:pPr>
        <w:spacing w:after="0" w:line="240" w:lineRule="auto"/>
        <w:ind w:firstLine="2835"/>
        <w:jc w:val="both"/>
        <w:rPr>
          <w:rFonts w:cstheme="minorHAnsi"/>
          <w:sz w:val="24"/>
          <w:szCs w:val="24"/>
        </w:rPr>
      </w:pPr>
    </w:p>
    <w:p w:rsidR="00033C3F" w:rsidRDefault="00033C3F" w:rsidP="00033C3F">
      <w:pPr>
        <w:tabs>
          <w:tab w:val="left" w:pos="2835"/>
        </w:tabs>
        <w:jc w:val="both"/>
        <w:rPr>
          <w:rFonts w:ascii="Calibri" w:hAnsi="Calibri" w:cs="Calibri"/>
          <w:sz w:val="24"/>
          <w:szCs w:val="24"/>
        </w:rPr>
      </w:pPr>
      <w:r>
        <w:rPr>
          <w:rFonts w:ascii="Calibri" w:hAnsi="Calibri" w:cs="Calibri"/>
          <w:b/>
          <w:bCs/>
          <w:sz w:val="24"/>
          <w:szCs w:val="24"/>
        </w:rPr>
        <w:tab/>
      </w:r>
      <w:r>
        <w:rPr>
          <w:rFonts w:ascii="Calibri" w:hAnsi="Calibri" w:cs="Calibri"/>
          <w:b/>
          <w:bCs/>
          <w:sz w:val="24"/>
          <w:szCs w:val="24"/>
        </w:rPr>
        <w:t xml:space="preserve">Art. </w:t>
      </w:r>
      <w:r>
        <w:rPr>
          <w:rFonts w:ascii="Calibri" w:hAnsi="Calibri" w:cs="Calibri"/>
          <w:b/>
          <w:bCs/>
          <w:sz w:val="24"/>
          <w:szCs w:val="24"/>
        </w:rPr>
        <w:t>5</w:t>
      </w:r>
      <w:r>
        <w:rPr>
          <w:rFonts w:ascii="Calibri" w:hAnsi="Calibri" w:cs="Calibri"/>
          <w:b/>
          <w:bCs/>
          <w:sz w:val="24"/>
          <w:szCs w:val="24"/>
        </w:rPr>
        <w:t>º</w:t>
      </w:r>
      <w:r>
        <w:rPr>
          <w:rFonts w:ascii="Calibri" w:hAnsi="Calibri" w:cs="Calibri"/>
          <w:sz w:val="24"/>
          <w:szCs w:val="24"/>
        </w:rPr>
        <w:t xml:space="preserve"> Esta Lei entrará em vigor na data de sua publicação, revogadas as disposições em contrário.</w:t>
      </w:r>
    </w:p>
    <w:p w:rsidR="006C3BCD" w:rsidRPr="00510F78" w:rsidRDefault="006C3BCD" w:rsidP="005E4809">
      <w:pPr>
        <w:spacing w:after="0" w:line="240" w:lineRule="auto"/>
        <w:ind w:firstLine="2835"/>
        <w:jc w:val="both"/>
        <w:rPr>
          <w:rFonts w:cstheme="minorHAnsi"/>
          <w:sz w:val="24"/>
          <w:szCs w:val="24"/>
        </w:rPr>
      </w:pPr>
    </w:p>
    <w:p w:rsidR="005E4809" w:rsidRPr="00510F78" w:rsidRDefault="005E4809" w:rsidP="00BC7893">
      <w:pPr>
        <w:spacing w:after="0" w:line="240" w:lineRule="auto"/>
        <w:ind w:right="-2"/>
        <w:jc w:val="both"/>
        <w:rPr>
          <w:rFonts w:ascii="Calibri" w:hAnsi="Calibri" w:cs="Calibri"/>
          <w:sz w:val="24"/>
          <w:szCs w:val="24"/>
        </w:rPr>
      </w:pPr>
      <w:r w:rsidRPr="00510F78">
        <w:rPr>
          <w:rFonts w:ascii="Calibri" w:hAnsi="Calibri" w:cs="Calibri"/>
          <w:b/>
          <w:sz w:val="24"/>
          <w:szCs w:val="24"/>
        </w:rPr>
        <w:t>PREFEITURA DO MUNICÍPIO DE ARARAQUARA</w:t>
      </w:r>
      <w:r w:rsidRPr="00510F78">
        <w:rPr>
          <w:rFonts w:ascii="Calibri" w:hAnsi="Calibri" w:cs="Calibri"/>
          <w:sz w:val="24"/>
          <w:szCs w:val="24"/>
        </w:rPr>
        <w:t xml:space="preserve">, </w:t>
      </w:r>
      <w:r w:rsidR="00CF17A1">
        <w:rPr>
          <w:rFonts w:ascii="Calibri" w:hAnsi="Calibri" w:cs="Calibri"/>
          <w:sz w:val="24"/>
          <w:szCs w:val="24"/>
        </w:rPr>
        <w:t>aos 15</w:t>
      </w:r>
      <w:r w:rsidR="00EB680E">
        <w:rPr>
          <w:rFonts w:ascii="Calibri" w:hAnsi="Calibri" w:cs="Calibri"/>
          <w:sz w:val="24"/>
          <w:szCs w:val="24"/>
        </w:rPr>
        <w:t xml:space="preserve"> (</w:t>
      </w:r>
      <w:r w:rsidR="00CF17A1">
        <w:rPr>
          <w:rFonts w:ascii="Calibri" w:hAnsi="Calibri" w:cs="Calibri"/>
          <w:sz w:val="24"/>
          <w:szCs w:val="24"/>
        </w:rPr>
        <w:t>quinze</w:t>
      </w:r>
      <w:r w:rsidR="00EB680E">
        <w:rPr>
          <w:rFonts w:ascii="Calibri" w:hAnsi="Calibri" w:cs="Calibri"/>
          <w:sz w:val="24"/>
          <w:szCs w:val="24"/>
        </w:rPr>
        <w:t>) de dezembro</w:t>
      </w:r>
      <w:r w:rsidRPr="00510F78">
        <w:rPr>
          <w:rFonts w:ascii="Calibri" w:hAnsi="Calibri" w:cs="Calibri"/>
          <w:sz w:val="24"/>
          <w:szCs w:val="24"/>
        </w:rPr>
        <w:t xml:space="preserve"> de 2015 (dois mil e quinze).</w:t>
      </w:r>
    </w:p>
    <w:p w:rsidR="005E4809" w:rsidRPr="00510F78" w:rsidRDefault="005E4809" w:rsidP="005E4809">
      <w:pPr>
        <w:spacing w:after="0" w:line="240" w:lineRule="auto"/>
        <w:ind w:right="417"/>
        <w:jc w:val="both"/>
        <w:rPr>
          <w:rFonts w:ascii="Calibri" w:hAnsi="Calibri" w:cs="Calibri"/>
          <w:sz w:val="24"/>
          <w:szCs w:val="24"/>
        </w:rPr>
      </w:pPr>
    </w:p>
    <w:p w:rsidR="005E4809" w:rsidRPr="00510F78" w:rsidRDefault="005E4809" w:rsidP="005E4809">
      <w:pPr>
        <w:spacing w:after="0" w:line="240" w:lineRule="auto"/>
        <w:ind w:right="417"/>
        <w:jc w:val="both"/>
        <w:rPr>
          <w:rFonts w:ascii="Calibri" w:hAnsi="Calibri" w:cs="Calibri"/>
          <w:sz w:val="24"/>
          <w:szCs w:val="24"/>
        </w:rPr>
      </w:pPr>
    </w:p>
    <w:p w:rsidR="005E4809" w:rsidRPr="00510F78" w:rsidRDefault="005E4809" w:rsidP="005E4809">
      <w:pPr>
        <w:spacing w:after="0" w:line="240" w:lineRule="auto"/>
        <w:ind w:right="417"/>
        <w:jc w:val="both"/>
        <w:rPr>
          <w:rFonts w:ascii="Calibri" w:hAnsi="Calibri" w:cs="Calibri"/>
          <w:sz w:val="24"/>
          <w:szCs w:val="24"/>
        </w:rPr>
      </w:pPr>
    </w:p>
    <w:p w:rsidR="005E4809" w:rsidRPr="00510F78" w:rsidRDefault="005E4809" w:rsidP="005E4809">
      <w:pPr>
        <w:spacing w:after="0" w:line="240" w:lineRule="auto"/>
        <w:ind w:right="417"/>
        <w:jc w:val="center"/>
        <w:rPr>
          <w:rFonts w:ascii="Calibri" w:hAnsi="Calibri" w:cs="Calibri"/>
          <w:b/>
          <w:sz w:val="24"/>
          <w:szCs w:val="24"/>
        </w:rPr>
      </w:pPr>
      <w:r w:rsidRPr="00510F78">
        <w:rPr>
          <w:rFonts w:ascii="Calibri" w:hAnsi="Calibri" w:cs="Calibri"/>
          <w:b/>
          <w:sz w:val="24"/>
          <w:szCs w:val="24"/>
        </w:rPr>
        <w:t>MARCELO FORTES BARBIERI</w:t>
      </w:r>
    </w:p>
    <w:p w:rsidR="005E4809" w:rsidRPr="002D5C91" w:rsidRDefault="005E4809" w:rsidP="005E4809">
      <w:pPr>
        <w:spacing w:after="0" w:line="240" w:lineRule="auto"/>
        <w:ind w:right="417"/>
        <w:jc w:val="center"/>
        <w:rPr>
          <w:rFonts w:ascii="Calibri" w:hAnsi="Calibri" w:cs="Calibri"/>
          <w:sz w:val="24"/>
          <w:szCs w:val="24"/>
        </w:rPr>
      </w:pPr>
      <w:r w:rsidRPr="00510F78">
        <w:rPr>
          <w:rFonts w:ascii="Calibri" w:hAnsi="Calibri" w:cs="Calibri"/>
          <w:sz w:val="24"/>
          <w:szCs w:val="24"/>
        </w:rPr>
        <w:t>Prefeito Municipal</w:t>
      </w:r>
    </w:p>
    <w:p w:rsidR="006C3BCD" w:rsidRDefault="006C3BCD" w:rsidP="00BC74D7">
      <w:pPr>
        <w:spacing w:after="0" w:line="240" w:lineRule="auto"/>
        <w:ind w:firstLine="2835"/>
        <w:jc w:val="both"/>
        <w:rPr>
          <w:rFonts w:cstheme="minorHAnsi"/>
          <w:sz w:val="24"/>
          <w:szCs w:val="24"/>
        </w:rPr>
      </w:pPr>
    </w:p>
    <w:p w:rsidR="00D11B25" w:rsidRPr="00E74DDF" w:rsidRDefault="00D11B25" w:rsidP="00E74DDF">
      <w:pPr>
        <w:tabs>
          <w:tab w:val="left" w:pos="2835"/>
        </w:tabs>
        <w:spacing w:after="0" w:line="240" w:lineRule="auto"/>
        <w:jc w:val="both"/>
        <w:rPr>
          <w:rFonts w:cstheme="minorHAnsi"/>
          <w:sz w:val="24"/>
          <w:szCs w:val="24"/>
        </w:rPr>
      </w:pPr>
    </w:p>
    <w:p w:rsidR="008553AD" w:rsidRPr="00E74DDF" w:rsidRDefault="008553AD" w:rsidP="00E74DDF">
      <w:pPr>
        <w:spacing w:after="0" w:line="240" w:lineRule="auto"/>
        <w:rPr>
          <w:rFonts w:cstheme="minorHAnsi"/>
          <w:sz w:val="24"/>
          <w:szCs w:val="24"/>
        </w:rPr>
      </w:pPr>
    </w:p>
    <w:p w:rsidR="008553AD" w:rsidRPr="00E74DDF" w:rsidRDefault="008553AD" w:rsidP="00E74DDF">
      <w:pPr>
        <w:spacing w:after="0" w:line="240" w:lineRule="auto"/>
        <w:rPr>
          <w:rFonts w:cstheme="minorHAnsi"/>
          <w:sz w:val="24"/>
          <w:szCs w:val="24"/>
        </w:rPr>
      </w:pPr>
    </w:p>
    <w:sectPr w:rsidR="008553AD" w:rsidRPr="00E74DDF" w:rsidSect="00E74DDF">
      <w:headerReference w:type="default" r:id="rId8"/>
      <w:pgSz w:w="11906" w:h="16838"/>
      <w:pgMar w:top="2269" w:right="1701" w:bottom="1418" w:left="241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5CD" w:rsidRDefault="007755CD" w:rsidP="00BC7893">
      <w:pPr>
        <w:spacing w:after="0" w:line="240" w:lineRule="auto"/>
      </w:pPr>
      <w:r>
        <w:separator/>
      </w:r>
    </w:p>
  </w:endnote>
  <w:endnote w:type="continuationSeparator" w:id="0">
    <w:p w:rsidR="007755CD" w:rsidRDefault="007755CD" w:rsidP="00BC7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5CD" w:rsidRDefault="007755CD" w:rsidP="00BC7893">
      <w:pPr>
        <w:spacing w:after="0" w:line="240" w:lineRule="auto"/>
      </w:pPr>
      <w:r>
        <w:separator/>
      </w:r>
    </w:p>
  </w:footnote>
  <w:footnote w:type="continuationSeparator" w:id="0">
    <w:p w:rsidR="007755CD" w:rsidRDefault="007755CD" w:rsidP="00BC78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A2A" w:rsidRPr="00DD0D03" w:rsidRDefault="00AD3A2A" w:rsidP="00BC7893">
    <w:pPr>
      <w:pStyle w:val="Cabealho"/>
      <w:rPr>
        <w:rFonts w:ascii="Arial" w:hAnsi="Arial"/>
        <w:caps/>
        <w:sz w:val="28"/>
        <w:szCs w:val="28"/>
      </w:rPr>
    </w:pPr>
    <w:r>
      <w:rPr>
        <w:rFonts w:ascii="Arial" w:hAnsi="Arial"/>
        <w:caps/>
        <w:noProof/>
        <w:sz w:val="28"/>
        <w:szCs w:val="28"/>
      </w:rPr>
      <w:drawing>
        <wp:anchor distT="0" distB="0" distL="114300" distR="114300" simplePos="0" relativeHeight="251659264" behindDoc="1" locked="0" layoutInCell="1" allowOverlap="1">
          <wp:simplePos x="0" y="0"/>
          <wp:positionH relativeFrom="column">
            <wp:posOffset>-1140460</wp:posOffset>
          </wp:positionH>
          <wp:positionV relativeFrom="paragraph">
            <wp:posOffset>-191770</wp:posOffset>
          </wp:positionV>
          <wp:extent cx="908685" cy="948690"/>
          <wp:effectExtent l="19050" t="0" r="5715" b="0"/>
          <wp:wrapTight wrapText="bothSides">
            <wp:wrapPolygon edited="0">
              <wp:start x="-453" y="0"/>
              <wp:lineTo x="-453" y="21253"/>
              <wp:lineTo x="21736" y="21253"/>
              <wp:lineTo x="21736" y="0"/>
              <wp:lineTo x="-453" y="0"/>
            </wp:wrapPolygon>
          </wp:wrapTight>
          <wp:docPr id="2" name="Imagem 2" descr="braz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zão"/>
                  <pic:cNvPicPr>
                    <a:picLocks noChangeAspect="1" noChangeArrowheads="1"/>
                  </pic:cNvPicPr>
                </pic:nvPicPr>
                <pic:blipFill>
                  <a:blip r:embed="rId1"/>
                  <a:srcRect/>
                  <a:stretch>
                    <a:fillRect/>
                  </a:stretch>
                </pic:blipFill>
                <pic:spPr bwMode="auto">
                  <a:xfrm>
                    <a:off x="0" y="0"/>
                    <a:ext cx="908685" cy="948690"/>
                  </a:xfrm>
                  <a:prstGeom prst="rect">
                    <a:avLst/>
                  </a:prstGeom>
                  <a:noFill/>
                  <a:ln w="9525">
                    <a:noFill/>
                    <a:miter lim="800000"/>
                    <a:headEnd/>
                    <a:tailEnd/>
                  </a:ln>
                </pic:spPr>
              </pic:pic>
            </a:graphicData>
          </a:graphic>
        </wp:anchor>
      </w:drawing>
    </w:r>
    <w:r w:rsidRPr="00DD0D03">
      <w:rPr>
        <w:rFonts w:ascii="Arial" w:hAnsi="Arial"/>
        <w:caps/>
        <w:sz w:val="28"/>
        <w:szCs w:val="28"/>
      </w:rPr>
      <w:t>Município de Araraquara</w:t>
    </w:r>
  </w:p>
  <w:p w:rsidR="00AD3A2A" w:rsidRPr="00DD0D03" w:rsidRDefault="00AD3A2A" w:rsidP="00BC7893">
    <w:pPr>
      <w:pStyle w:val="Cabealho"/>
      <w:ind w:right="4536"/>
      <w:jc w:val="center"/>
      <w:rPr>
        <w:rFonts w:ascii="Arial" w:hAnsi="Arial"/>
      </w:rPr>
    </w:pPr>
    <w:r>
      <w:rPr>
        <w:rFonts w:ascii="Arial" w:hAnsi="Arial"/>
        <w:sz w:val="18"/>
      </w:rPr>
      <w:t xml:space="preserve">      - </w:t>
    </w:r>
    <w:r w:rsidRPr="00DD0D03">
      <w:rPr>
        <w:rFonts w:ascii="Arial" w:hAnsi="Arial"/>
      </w:rPr>
      <w:t>Gabinete do Prefeito</w:t>
    </w:r>
    <w:r>
      <w:rPr>
        <w:rFonts w:ascii="Arial" w:hAnsi="Arial"/>
      </w:rPr>
      <w:t xml:space="preserve"> -</w:t>
    </w:r>
  </w:p>
  <w:p w:rsidR="00AD3A2A" w:rsidRDefault="00AD3A2A" w:rsidP="00BC7893">
    <w:pPr>
      <w:pStyle w:val="Cabealho"/>
      <w:tabs>
        <w:tab w:val="left" w:pos="6946"/>
      </w:tabs>
      <w:ind w:left="1820" w:right="3827"/>
    </w:pPr>
    <w:r w:rsidRPr="00AD73DE">
      <w:rPr>
        <w:rFonts w:ascii="Arial" w:hAnsi="Arial"/>
        <w:i/>
        <w:sz w:val="16"/>
      </w:rPr>
      <w:t xml:space="preserve">                                                                            </w:t>
    </w:r>
  </w:p>
  <w:p w:rsidR="00AD3A2A" w:rsidRDefault="00AD3A2A">
    <w:pPr>
      <w:pStyle w:val="Cabealho"/>
    </w:pPr>
  </w:p>
  <w:p w:rsidR="00601AD4" w:rsidRDefault="007755CD">
    <w:r>
      <w:rPr>
        <w:noProof/>
      </w:rPr>
      <w:drawing>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1371744"/>
          <wp:effectExtent l="0" t="0" r="0" b="0"/>
          <wp:wrapNone/>
          <wp:docPr id="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r:embed="rId2"/>
                  <a:stretch>
                    <a:fillRect/>
                  </a:stretch>
                </pic:blipFill>
                <pic:spPr>
                  <a:xfrm>
                    <a:off x="0" y="0"/>
                    <a:ext cx="381040" cy="1371744"/>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922"/>
    <w:rsid w:val="00033C3F"/>
    <w:rsid w:val="0004576F"/>
    <w:rsid w:val="000878AB"/>
    <w:rsid w:val="000B193B"/>
    <w:rsid w:val="001C5C28"/>
    <w:rsid w:val="002850FC"/>
    <w:rsid w:val="00294D7A"/>
    <w:rsid w:val="00312B5E"/>
    <w:rsid w:val="00343260"/>
    <w:rsid w:val="0036711F"/>
    <w:rsid w:val="004E4FA3"/>
    <w:rsid w:val="004F6E47"/>
    <w:rsid w:val="00510F78"/>
    <w:rsid w:val="00524E8D"/>
    <w:rsid w:val="005D7BB4"/>
    <w:rsid w:val="005E1D50"/>
    <w:rsid w:val="005E4809"/>
    <w:rsid w:val="00601AD4"/>
    <w:rsid w:val="006675E5"/>
    <w:rsid w:val="006C3BCD"/>
    <w:rsid w:val="006F5822"/>
    <w:rsid w:val="00700C5E"/>
    <w:rsid w:val="00704BDD"/>
    <w:rsid w:val="00737B98"/>
    <w:rsid w:val="007431E7"/>
    <w:rsid w:val="00762306"/>
    <w:rsid w:val="007755CD"/>
    <w:rsid w:val="007F1EBB"/>
    <w:rsid w:val="008553AD"/>
    <w:rsid w:val="0086133D"/>
    <w:rsid w:val="00861922"/>
    <w:rsid w:val="008659C8"/>
    <w:rsid w:val="009E47A7"/>
    <w:rsid w:val="00AC2406"/>
    <w:rsid w:val="00AD3A2A"/>
    <w:rsid w:val="00AE6D17"/>
    <w:rsid w:val="00B023CC"/>
    <w:rsid w:val="00B30538"/>
    <w:rsid w:val="00B91BE0"/>
    <w:rsid w:val="00B96CC1"/>
    <w:rsid w:val="00BC4EBF"/>
    <w:rsid w:val="00BC74D7"/>
    <w:rsid w:val="00BC7893"/>
    <w:rsid w:val="00BE03F2"/>
    <w:rsid w:val="00CB3A23"/>
    <w:rsid w:val="00CD2FDB"/>
    <w:rsid w:val="00CF17A1"/>
    <w:rsid w:val="00D11B25"/>
    <w:rsid w:val="00D12C19"/>
    <w:rsid w:val="00D22A6C"/>
    <w:rsid w:val="00D242BE"/>
    <w:rsid w:val="00D71E5B"/>
    <w:rsid w:val="00E43A46"/>
    <w:rsid w:val="00E74DDF"/>
    <w:rsid w:val="00EB680E"/>
    <w:rsid w:val="00F44DF8"/>
    <w:rsid w:val="00F4663D"/>
    <w:rsid w:val="00F72ED4"/>
    <w:rsid w:val="00F8712C"/>
    <w:rsid w:val="00FB46B3"/>
    <w:rsid w:val="00FC4D96"/>
    <w:rsid w:val="00FD28CC"/>
    <w:rsid w:val="00FE49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qFormat/>
    <w:rsid w:val="00BC7893"/>
    <w:pPr>
      <w:keepNext/>
      <w:spacing w:before="240" w:after="60" w:line="240" w:lineRule="auto"/>
      <w:outlineLvl w:val="1"/>
    </w:pPr>
    <w:rPr>
      <w:rFonts w:ascii="Arial" w:eastAsia="Times New Roman" w:hAnsi="Arial" w:cs="Arial"/>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D242BE"/>
  </w:style>
  <w:style w:type="character" w:styleId="Hyperlink">
    <w:name w:val="Hyperlink"/>
    <w:basedOn w:val="Fontepargpadro"/>
    <w:uiPriority w:val="99"/>
    <w:semiHidden/>
    <w:unhideWhenUsed/>
    <w:rsid w:val="00D242BE"/>
    <w:rPr>
      <w:color w:val="0000FF"/>
      <w:u w:val="single"/>
    </w:rPr>
  </w:style>
  <w:style w:type="paragraph" w:styleId="Cabealho">
    <w:name w:val="header"/>
    <w:basedOn w:val="Normal"/>
    <w:link w:val="CabealhoChar"/>
    <w:unhideWhenUsed/>
    <w:rsid w:val="00BC7893"/>
    <w:pPr>
      <w:tabs>
        <w:tab w:val="center" w:pos="4252"/>
        <w:tab w:val="right" w:pos="8504"/>
      </w:tabs>
      <w:spacing w:after="0" w:line="240" w:lineRule="auto"/>
    </w:pPr>
  </w:style>
  <w:style w:type="character" w:customStyle="1" w:styleId="CabealhoChar">
    <w:name w:val="Cabeçalho Char"/>
    <w:basedOn w:val="Fontepargpadro"/>
    <w:link w:val="Cabealho"/>
    <w:rsid w:val="00BC7893"/>
  </w:style>
  <w:style w:type="paragraph" w:styleId="Rodap">
    <w:name w:val="footer"/>
    <w:basedOn w:val="Normal"/>
    <w:link w:val="RodapChar"/>
    <w:uiPriority w:val="99"/>
    <w:semiHidden/>
    <w:unhideWhenUsed/>
    <w:rsid w:val="00BC7893"/>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BC7893"/>
  </w:style>
  <w:style w:type="character" w:customStyle="1" w:styleId="Ttulo2Char">
    <w:name w:val="Título 2 Char"/>
    <w:basedOn w:val="Fontepargpadro"/>
    <w:link w:val="Ttulo2"/>
    <w:rsid w:val="00BC7893"/>
    <w:rPr>
      <w:rFonts w:ascii="Arial" w:eastAsia="Times New Roman" w:hAnsi="Arial" w:cs="Arial"/>
      <w:b/>
      <w:bCs/>
      <w:i/>
      <w:iCs/>
      <w:sz w:val="28"/>
      <w:szCs w:val="28"/>
      <w:lang w:eastAsia="pt-BR"/>
    </w:rPr>
  </w:style>
  <w:style w:type="paragraph" w:styleId="SemEspaamento">
    <w:name w:val="No Spacing"/>
    <w:uiPriority w:val="1"/>
    <w:qFormat/>
    <w:rsid w:val="00BC7893"/>
    <w:pPr>
      <w:spacing w:after="0" w:line="240" w:lineRule="auto"/>
    </w:pPr>
  </w:style>
  <w:style w:type="paragraph" w:styleId="Recuodecorpodetexto3">
    <w:name w:val="Body Text Indent 3"/>
    <w:basedOn w:val="Normal"/>
    <w:link w:val="Recuodecorpodetexto3Char"/>
    <w:rsid w:val="00BC7893"/>
    <w:pPr>
      <w:spacing w:after="120" w:line="240" w:lineRule="auto"/>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rsid w:val="00BC7893"/>
    <w:rPr>
      <w:rFonts w:ascii="Times New Roman" w:eastAsia="Times New Roman" w:hAnsi="Times New Roman" w:cs="Times New Roman"/>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qFormat/>
    <w:rsid w:val="00BC7893"/>
    <w:pPr>
      <w:keepNext/>
      <w:spacing w:before="240" w:after="60" w:line="240" w:lineRule="auto"/>
      <w:outlineLvl w:val="1"/>
    </w:pPr>
    <w:rPr>
      <w:rFonts w:ascii="Arial" w:eastAsia="Times New Roman" w:hAnsi="Arial" w:cs="Arial"/>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D242BE"/>
  </w:style>
  <w:style w:type="character" w:styleId="Hyperlink">
    <w:name w:val="Hyperlink"/>
    <w:basedOn w:val="Fontepargpadro"/>
    <w:uiPriority w:val="99"/>
    <w:semiHidden/>
    <w:unhideWhenUsed/>
    <w:rsid w:val="00D242BE"/>
    <w:rPr>
      <w:color w:val="0000FF"/>
      <w:u w:val="single"/>
    </w:rPr>
  </w:style>
  <w:style w:type="paragraph" w:styleId="Cabealho">
    <w:name w:val="header"/>
    <w:basedOn w:val="Normal"/>
    <w:link w:val="CabealhoChar"/>
    <w:unhideWhenUsed/>
    <w:rsid w:val="00BC7893"/>
    <w:pPr>
      <w:tabs>
        <w:tab w:val="center" w:pos="4252"/>
        <w:tab w:val="right" w:pos="8504"/>
      </w:tabs>
      <w:spacing w:after="0" w:line="240" w:lineRule="auto"/>
    </w:pPr>
  </w:style>
  <w:style w:type="character" w:customStyle="1" w:styleId="CabealhoChar">
    <w:name w:val="Cabeçalho Char"/>
    <w:basedOn w:val="Fontepargpadro"/>
    <w:link w:val="Cabealho"/>
    <w:rsid w:val="00BC7893"/>
  </w:style>
  <w:style w:type="paragraph" w:styleId="Rodap">
    <w:name w:val="footer"/>
    <w:basedOn w:val="Normal"/>
    <w:link w:val="RodapChar"/>
    <w:uiPriority w:val="99"/>
    <w:semiHidden/>
    <w:unhideWhenUsed/>
    <w:rsid w:val="00BC7893"/>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BC7893"/>
  </w:style>
  <w:style w:type="character" w:customStyle="1" w:styleId="Ttulo2Char">
    <w:name w:val="Título 2 Char"/>
    <w:basedOn w:val="Fontepargpadro"/>
    <w:link w:val="Ttulo2"/>
    <w:rsid w:val="00BC7893"/>
    <w:rPr>
      <w:rFonts w:ascii="Arial" w:eastAsia="Times New Roman" w:hAnsi="Arial" w:cs="Arial"/>
      <w:b/>
      <w:bCs/>
      <w:i/>
      <w:iCs/>
      <w:sz w:val="28"/>
      <w:szCs w:val="28"/>
      <w:lang w:eastAsia="pt-BR"/>
    </w:rPr>
  </w:style>
  <w:style w:type="paragraph" w:styleId="SemEspaamento">
    <w:name w:val="No Spacing"/>
    <w:uiPriority w:val="1"/>
    <w:qFormat/>
    <w:rsid w:val="00BC7893"/>
    <w:pPr>
      <w:spacing w:after="0" w:line="240" w:lineRule="auto"/>
    </w:pPr>
  </w:style>
  <w:style w:type="paragraph" w:styleId="Recuodecorpodetexto3">
    <w:name w:val="Body Text Indent 3"/>
    <w:basedOn w:val="Normal"/>
    <w:link w:val="Recuodecorpodetexto3Char"/>
    <w:rsid w:val="00BC7893"/>
    <w:pPr>
      <w:spacing w:after="120" w:line="240" w:lineRule="auto"/>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rsid w:val="00BC7893"/>
    <w:rPr>
      <w:rFonts w:ascii="Times New Roman" w:eastAsia="Times New Roman" w:hAnsi="Times New Roman" w:cs="Times New Roman"/>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076831">
      <w:bodyDiv w:val="1"/>
      <w:marLeft w:val="0"/>
      <w:marRight w:val="0"/>
      <w:marTop w:val="0"/>
      <w:marBottom w:val="0"/>
      <w:divBdr>
        <w:top w:val="none" w:sz="0" w:space="0" w:color="auto"/>
        <w:left w:val="none" w:sz="0" w:space="0" w:color="auto"/>
        <w:bottom w:val="none" w:sz="0" w:space="0" w:color="auto"/>
        <w:right w:val="none" w:sz="0" w:space="0" w:color="auto"/>
      </w:divBdr>
    </w:div>
    <w:div w:id="1455947947">
      <w:bodyDiv w:val="1"/>
      <w:marLeft w:val="0"/>
      <w:marRight w:val="0"/>
      <w:marTop w:val="0"/>
      <w:marBottom w:val="0"/>
      <w:divBdr>
        <w:top w:val="none" w:sz="0" w:space="0" w:color="auto"/>
        <w:left w:val="none" w:sz="0" w:space="0" w:color="auto"/>
        <w:bottom w:val="none" w:sz="0" w:space="0" w:color="auto"/>
        <w:right w:val="none" w:sz="0" w:space="0" w:color="auto"/>
      </w:divBdr>
    </w:div>
    <w:div w:id="1573390854">
      <w:bodyDiv w:val="1"/>
      <w:marLeft w:val="0"/>
      <w:marRight w:val="0"/>
      <w:marTop w:val="0"/>
      <w:marBottom w:val="0"/>
      <w:divBdr>
        <w:top w:val="none" w:sz="0" w:space="0" w:color="auto"/>
        <w:left w:val="none" w:sz="0" w:space="0" w:color="auto"/>
        <w:bottom w:val="none" w:sz="0" w:space="0" w:color="auto"/>
        <w:right w:val="none" w:sz="0" w:space="0" w:color="auto"/>
      </w:divBdr>
    </w:div>
    <w:div w:id="163001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33A228-22FF-4DB1-8E9A-DDEBBCA84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494</Words>
  <Characters>2670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rcutiggi</dc:creator>
  <cp:lastModifiedBy>Marcelo R. D. Cavalcanti</cp:lastModifiedBy>
  <cp:revision>6</cp:revision>
  <cp:lastPrinted>2015-12-01T17:59:00Z</cp:lastPrinted>
  <dcterms:created xsi:type="dcterms:W3CDTF">2015-12-15T20:18:00Z</dcterms:created>
  <dcterms:modified xsi:type="dcterms:W3CDTF">2015-12-17T19:24:00Z</dcterms:modified>
</cp:coreProperties>
</file>