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9F3123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8685141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Pr="009F3123" w:rsidRDefault="00175D7F" w:rsidP="003A364E">
      <w:pPr>
        <w:jc w:val="center"/>
        <w:rPr>
          <w:rFonts w:ascii="Tahoma" w:hAnsi="Tahoma" w:cs="Tahoma"/>
          <w:b/>
          <w:bCs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</w:t>
      </w:r>
      <w:r w:rsidR="0059534F">
        <w:rPr>
          <w:rFonts w:ascii="Tahoma" w:hAnsi="Tahoma" w:cs="Tahoma"/>
          <w:b/>
          <w:bCs/>
          <w:sz w:val="32"/>
          <w:szCs w:val="32"/>
          <w:u w:val="single"/>
        </w:rPr>
        <w:t>3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59534F">
        <w:rPr>
          <w:rFonts w:ascii="Tahoma" w:hAnsi="Tahoma" w:cs="Tahoma"/>
          <w:sz w:val="32"/>
          <w:szCs w:val="32"/>
        </w:rPr>
        <w:t>1</w:t>
      </w:r>
      <w:r w:rsidR="00175D7F">
        <w:rPr>
          <w:rFonts w:ascii="Tahoma" w:hAnsi="Tahoma" w:cs="Tahoma"/>
          <w:sz w:val="32"/>
          <w:szCs w:val="32"/>
        </w:rPr>
        <w:t>0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175D7F">
        <w:rPr>
          <w:rFonts w:ascii="Tahoma" w:hAnsi="Tahoma" w:cs="Tahoma"/>
          <w:sz w:val="32"/>
          <w:szCs w:val="32"/>
        </w:rPr>
        <w:t xml:space="preserve">novembro </w:t>
      </w:r>
      <w:r w:rsidR="00097AD1">
        <w:rPr>
          <w:rFonts w:ascii="Tahoma" w:hAnsi="Tahoma" w:cs="Tahoma"/>
          <w:sz w:val="32"/>
          <w:szCs w:val="32"/>
        </w:rPr>
        <w:t>de 2015</w:t>
      </w:r>
    </w:p>
    <w:p w:rsidR="002D4ECC" w:rsidRPr="00175D7F" w:rsidRDefault="0059534F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Autor: MESA DA CÂMARA MUNICIPAL DE ARARAQUARA</w:t>
      </w:r>
    </w:p>
    <w:p w:rsidR="009F3123" w:rsidRPr="00871F90" w:rsidRDefault="009F3123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9F3123" w:rsidRDefault="0059534F" w:rsidP="00175D7F">
      <w:pPr>
        <w:autoSpaceDE/>
        <w:autoSpaceDN/>
        <w:ind w:left="4536"/>
        <w:jc w:val="both"/>
        <w:rPr>
          <w:rFonts w:ascii="Calibri" w:hAnsi="Calibri" w:cs="Calibri"/>
        </w:rPr>
      </w:pPr>
      <w:r w:rsidRPr="009F3123">
        <w:rPr>
          <w:rFonts w:ascii="Calibri" w:hAnsi="Calibri" w:cs="Calibri"/>
          <w:lang w:eastAsia="en-US"/>
        </w:rPr>
        <w:t>Confere a honraria Medalha de Mérito Desportivo às atletas da equipe FERROVIÁRIA/FUNDESPORT.</w:t>
      </w:r>
    </w:p>
    <w:p w:rsidR="009F3123" w:rsidRDefault="009F3123" w:rsidP="003A364E">
      <w:pPr>
        <w:jc w:val="both"/>
        <w:rPr>
          <w:rFonts w:ascii="Calibri" w:hAnsi="Calibri" w:cs="Calibri"/>
          <w:sz w:val="18"/>
          <w:szCs w:val="18"/>
        </w:rPr>
      </w:pPr>
      <w:bookmarkStart w:id="0" w:name="_GoBack"/>
      <w:bookmarkEnd w:id="0"/>
    </w:p>
    <w:p w:rsidR="002D4ECC" w:rsidRPr="009F3123" w:rsidRDefault="002D4ECC" w:rsidP="003A364E">
      <w:pPr>
        <w:jc w:val="both"/>
        <w:rPr>
          <w:rFonts w:ascii="Calibri" w:hAnsi="Calibri" w:cs="Calibri"/>
          <w:sz w:val="22"/>
          <w:szCs w:val="22"/>
        </w:rPr>
      </w:pPr>
      <w:r w:rsidRPr="009F3123">
        <w:rPr>
          <w:rFonts w:ascii="Calibri" w:hAnsi="Calibri" w:cs="Calibri"/>
          <w:b/>
          <w:bCs/>
          <w:i/>
          <w:iCs/>
          <w:sz w:val="22"/>
          <w:szCs w:val="22"/>
        </w:rPr>
        <w:tab/>
      </w:r>
      <w:r w:rsidRPr="009F3123">
        <w:rPr>
          <w:rFonts w:ascii="Calibri" w:hAnsi="Calibri" w:cs="Calibri"/>
          <w:sz w:val="22"/>
          <w:szCs w:val="22"/>
        </w:rPr>
        <w:t xml:space="preserve">O PRESIDENTE deste Legislativo, usando da atribuição que lhe é conferida pelo artigo 32, inciso II, alínea </w:t>
      </w:r>
      <w:r w:rsidRPr="009F3123">
        <w:rPr>
          <w:rFonts w:ascii="Calibri" w:hAnsi="Calibri" w:cs="Calibri"/>
          <w:i/>
          <w:iCs/>
          <w:sz w:val="22"/>
          <w:szCs w:val="22"/>
        </w:rPr>
        <w:t>g</w:t>
      </w:r>
      <w:r w:rsidRPr="009F3123">
        <w:rPr>
          <w:rFonts w:ascii="Calibri" w:hAnsi="Calibri" w:cs="Calibri"/>
          <w:sz w:val="22"/>
          <w:szCs w:val="22"/>
        </w:rPr>
        <w:t xml:space="preserve">, da Resolução nº 399, de 14 de novembro de 2012 (Regimento Interno), e de acordo com o que aprovou o plenário em sessão de </w:t>
      </w:r>
      <w:r w:rsidR="0059534F" w:rsidRPr="009F3123">
        <w:rPr>
          <w:rFonts w:ascii="Calibri" w:hAnsi="Calibri" w:cs="Calibri"/>
          <w:sz w:val="22"/>
          <w:szCs w:val="22"/>
        </w:rPr>
        <w:t>1</w:t>
      </w:r>
      <w:r w:rsidR="00175D7F" w:rsidRPr="009F3123">
        <w:rPr>
          <w:rFonts w:ascii="Calibri" w:hAnsi="Calibri" w:cs="Calibri"/>
          <w:sz w:val="22"/>
          <w:szCs w:val="22"/>
        </w:rPr>
        <w:t>0</w:t>
      </w:r>
      <w:r w:rsidR="00097AD1" w:rsidRPr="009F3123">
        <w:rPr>
          <w:rFonts w:ascii="Calibri" w:hAnsi="Calibri" w:cs="Calibri"/>
          <w:sz w:val="22"/>
          <w:szCs w:val="22"/>
        </w:rPr>
        <w:t xml:space="preserve"> </w:t>
      </w:r>
      <w:r w:rsidRPr="009F3123">
        <w:rPr>
          <w:rFonts w:ascii="Calibri" w:hAnsi="Calibri" w:cs="Calibri"/>
          <w:sz w:val="22"/>
          <w:szCs w:val="22"/>
        </w:rPr>
        <w:t xml:space="preserve">de </w:t>
      </w:r>
      <w:r w:rsidR="00175D7F" w:rsidRPr="009F3123">
        <w:rPr>
          <w:rFonts w:ascii="Calibri" w:hAnsi="Calibri" w:cs="Calibri"/>
          <w:sz w:val="22"/>
          <w:szCs w:val="22"/>
        </w:rPr>
        <w:t xml:space="preserve">novembro </w:t>
      </w:r>
      <w:r w:rsidRPr="009F3123">
        <w:rPr>
          <w:rFonts w:ascii="Calibri" w:hAnsi="Calibri" w:cs="Calibri"/>
          <w:sz w:val="22"/>
          <w:szCs w:val="22"/>
        </w:rPr>
        <w:t>de 2015, promulga o seguinte</w:t>
      </w:r>
    </w:p>
    <w:p w:rsidR="002D4ECC" w:rsidRPr="009F3123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9F3123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18"/>
          <w:szCs w:val="18"/>
          <w:lang w:eastAsia="en-US"/>
        </w:rPr>
      </w:pPr>
    </w:p>
    <w:p w:rsidR="0059534F" w:rsidRPr="009F3123" w:rsidRDefault="0059534F" w:rsidP="0059534F">
      <w:pPr>
        <w:jc w:val="both"/>
        <w:rPr>
          <w:rFonts w:ascii="Calibri" w:hAnsi="Calibri" w:cs="Calibri"/>
          <w:sz w:val="22"/>
          <w:szCs w:val="22"/>
          <w:lang w:eastAsia="en-US"/>
        </w:rPr>
      </w:pPr>
      <w:r w:rsidRPr="009F3123">
        <w:rPr>
          <w:rFonts w:ascii="Calibri" w:hAnsi="Calibri" w:cs="Calibri"/>
          <w:sz w:val="22"/>
          <w:szCs w:val="22"/>
          <w:lang w:eastAsia="en-US"/>
        </w:rPr>
        <w:tab/>
        <w:t>Art. 1º Fica conferida, nos termos do artigo 1º, inciso V, do Decreto Legislativo nº 914, de 03 de março de 2015, a honraria Medalha de Mérito Desportivo às atletas da equipe FERROVIÁRIA/FUNDESPORT, por terem se sagrado campeãs da Copa Libertadores da América Feminina 2015.</w:t>
      </w:r>
    </w:p>
    <w:p w:rsidR="0059534F" w:rsidRPr="009F3123" w:rsidRDefault="0059534F" w:rsidP="0059534F">
      <w:pPr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9F3123" w:rsidRDefault="0059534F" w:rsidP="0059534F">
      <w:pPr>
        <w:jc w:val="both"/>
        <w:rPr>
          <w:rFonts w:ascii="Calibri" w:hAnsi="Calibri" w:cs="Calibri"/>
          <w:sz w:val="22"/>
          <w:szCs w:val="22"/>
          <w:lang w:eastAsia="en-US"/>
        </w:rPr>
      </w:pPr>
      <w:r w:rsidRPr="009F3123">
        <w:rPr>
          <w:rFonts w:ascii="Calibri" w:hAnsi="Calibri" w:cs="Calibri"/>
          <w:sz w:val="22"/>
          <w:szCs w:val="22"/>
          <w:lang w:eastAsia="en-US"/>
        </w:rPr>
        <w:tab/>
        <w:t xml:space="preserve">Parágrafo único. Integram a equipe FERROVIÁRIA/FUNDESPORT campeã da Copa Libertadores da América Feminina 2015 as seguintes atletas: Bruna de Almeida, Daiane Rodrigues, Tamires Santos de Souza, Juliana Santos Cardoso, Julia Bianchi, Ana Maria Barrinha,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Nicoly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Aprígio da Silva, Patrícia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Llanos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Paduim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, Adriane dos Santos, Rafaela Cristina dos Santos Pereira,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Tábatha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Daianara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Santos da Silva, Thais Helena da Silva,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Kemily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Fernanda Matias, Luana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Sartório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Menegardo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, Isabela Fernandes de Queiroz,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Thaíni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Nunes Dias, Carina Gomes Fernandes, Amanda Carolina de Souza,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Nayarah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Inojo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e </w:t>
      </w:r>
      <w:proofErr w:type="spellStart"/>
      <w:r w:rsidRPr="009F3123">
        <w:rPr>
          <w:rFonts w:ascii="Calibri" w:hAnsi="Calibri" w:cs="Calibri"/>
          <w:sz w:val="22"/>
          <w:szCs w:val="22"/>
          <w:lang w:eastAsia="en-US"/>
        </w:rPr>
        <w:t>Nuéli</w:t>
      </w:r>
      <w:proofErr w:type="spellEnd"/>
      <w:r w:rsidRPr="009F3123">
        <w:rPr>
          <w:rFonts w:ascii="Calibri" w:hAnsi="Calibri" w:cs="Calibri"/>
          <w:sz w:val="22"/>
          <w:szCs w:val="22"/>
          <w:lang w:eastAsia="en-US"/>
        </w:rPr>
        <w:t xml:space="preserve"> Fabiane da Silveira.</w:t>
      </w:r>
    </w:p>
    <w:p w:rsidR="0059534F" w:rsidRPr="009F3123" w:rsidRDefault="0059534F" w:rsidP="0059534F">
      <w:pPr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9F3123" w:rsidRDefault="00175D7F" w:rsidP="00175D7F">
      <w:pPr>
        <w:jc w:val="both"/>
        <w:rPr>
          <w:rFonts w:ascii="Calibri" w:hAnsi="Calibri" w:cs="Calibri"/>
          <w:sz w:val="22"/>
          <w:szCs w:val="22"/>
          <w:lang w:eastAsia="en-US"/>
        </w:rPr>
      </w:pPr>
      <w:r w:rsidRPr="009F3123">
        <w:rPr>
          <w:rFonts w:ascii="Calibri" w:hAnsi="Calibri" w:cs="Calibri"/>
          <w:sz w:val="22"/>
          <w:szCs w:val="22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9F3123" w:rsidRDefault="00175D7F" w:rsidP="00175D7F">
      <w:pPr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9F3123" w:rsidRDefault="00175D7F" w:rsidP="00175D7F">
      <w:pPr>
        <w:jc w:val="both"/>
        <w:rPr>
          <w:rFonts w:ascii="Calibri" w:hAnsi="Calibri" w:cs="Calibri"/>
          <w:sz w:val="22"/>
          <w:szCs w:val="22"/>
          <w:lang w:eastAsia="en-US"/>
        </w:rPr>
      </w:pPr>
      <w:r w:rsidRPr="009F3123">
        <w:rPr>
          <w:rFonts w:ascii="Calibri" w:hAnsi="Calibri" w:cs="Calibri"/>
          <w:sz w:val="22"/>
          <w:szCs w:val="22"/>
          <w:lang w:eastAsia="en-US"/>
        </w:rPr>
        <w:tab/>
        <w:t>Art. 3º Este decreto legislativo entra em vigor na data de sua publicação.</w:t>
      </w:r>
    </w:p>
    <w:p w:rsidR="00175D7F" w:rsidRPr="009F3123" w:rsidRDefault="00175D7F" w:rsidP="00175D7F">
      <w:pPr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2D4ECC" w:rsidRPr="009F3123" w:rsidRDefault="002D4ECC" w:rsidP="00175D7F">
      <w:pPr>
        <w:jc w:val="both"/>
        <w:rPr>
          <w:rFonts w:ascii="Calibri" w:hAnsi="Calibri" w:cs="Calibri"/>
          <w:sz w:val="22"/>
          <w:szCs w:val="22"/>
        </w:rPr>
      </w:pPr>
      <w:r w:rsidRPr="009F3123">
        <w:rPr>
          <w:rFonts w:ascii="Calibri" w:hAnsi="Calibri" w:cs="Calibri"/>
          <w:sz w:val="22"/>
          <w:szCs w:val="22"/>
        </w:rPr>
        <w:tab/>
        <w:t xml:space="preserve">CÂMARA MUNICIPAL DE ARARAQUARA, aos </w:t>
      </w:r>
      <w:r w:rsidR="0059534F" w:rsidRPr="009F3123">
        <w:rPr>
          <w:rFonts w:ascii="Calibri" w:hAnsi="Calibri" w:cs="Calibri"/>
          <w:sz w:val="22"/>
          <w:szCs w:val="22"/>
        </w:rPr>
        <w:t>1</w:t>
      </w:r>
      <w:r w:rsidR="00175D7F" w:rsidRPr="009F3123">
        <w:rPr>
          <w:rFonts w:ascii="Calibri" w:hAnsi="Calibri" w:cs="Calibri"/>
          <w:sz w:val="22"/>
          <w:szCs w:val="22"/>
        </w:rPr>
        <w:t>0</w:t>
      </w:r>
      <w:r w:rsidRPr="009F3123">
        <w:rPr>
          <w:rFonts w:ascii="Calibri" w:hAnsi="Calibri" w:cs="Calibri"/>
          <w:sz w:val="22"/>
          <w:szCs w:val="22"/>
        </w:rPr>
        <w:t xml:space="preserve"> (</w:t>
      </w:r>
      <w:r w:rsidR="0059534F" w:rsidRPr="009F3123">
        <w:rPr>
          <w:rFonts w:ascii="Calibri" w:hAnsi="Calibri" w:cs="Calibri"/>
          <w:sz w:val="22"/>
          <w:szCs w:val="22"/>
        </w:rPr>
        <w:t>dez</w:t>
      </w:r>
      <w:r w:rsidRPr="009F3123">
        <w:rPr>
          <w:rFonts w:ascii="Calibri" w:hAnsi="Calibri" w:cs="Calibri"/>
          <w:sz w:val="22"/>
          <w:szCs w:val="22"/>
        </w:rPr>
        <w:t xml:space="preserve">) dias do mês de </w:t>
      </w:r>
      <w:r w:rsidR="00175D7F" w:rsidRPr="009F3123">
        <w:rPr>
          <w:rFonts w:ascii="Calibri" w:hAnsi="Calibri" w:cs="Calibri"/>
          <w:sz w:val="22"/>
          <w:szCs w:val="22"/>
        </w:rPr>
        <w:t xml:space="preserve">novembro </w:t>
      </w:r>
      <w:r w:rsidRPr="009F3123">
        <w:rPr>
          <w:rFonts w:ascii="Calibri" w:hAnsi="Calibri" w:cs="Calibri"/>
          <w:sz w:val="22"/>
          <w:szCs w:val="22"/>
        </w:rPr>
        <w:t>do ano de 2015 (dois mil e quinze).</w:t>
      </w:r>
    </w:p>
    <w:p w:rsidR="002D4ECC" w:rsidRPr="009F3123" w:rsidRDefault="002D4ECC" w:rsidP="003A364E">
      <w:pPr>
        <w:jc w:val="center"/>
        <w:rPr>
          <w:rFonts w:ascii="Calibri" w:hAnsi="Calibri" w:cs="Calibri"/>
          <w:sz w:val="18"/>
          <w:szCs w:val="18"/>
        </w:rPr>
      </w:pPr>
    </w:p>
    <w:p w:rsidR="002D4ECC" w:rsidRPr="009F3123" w:rsidRDefault="002D4ECC" w:rsidP="003A364E">
      <w:pPr>
        <w:jc w:val="center"/>
        <w:rPr>
          <w:rFonts w:ascii="Calibri" w:hAnsi="Calibri" w:cs="Calibri"/>
          <w:sz w:val="18"/>
          <w:szCs w:val="18"/>
        </w:rPr>
      </w:pPr>
    </w:p>
    <w:p w:rsidR="002D4ECC" w:rsidRPr="009F3123" w:rsidRDefault="002D4ECC" w:rsidP="009E7EE0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F3123">
        <w:rPr>
          <w:rFonts w:ascii="Calibri" w:hAnsi="Calibri" w:cs="Calibri"/>
          <w:b/>
          <w:bCs/>
          <w:sz w:val="22"/>
          <w:szCs w:val="22"/>
        </w:rPr>
        <w:t>ELIAS CHEDIEK</w:t>
      </w:r>
    </w:p>
    <w:p w:rsidR="002D4ECC" w:rsidRPr="009F3123" w:rsidRDefault="002D4ECC" w:rsidP="009E7EE0">
      <w:pPr>
        <w:jc w:val="center"/>
        <w:rPr>
          <w:rFonts w:ascii="Calibri" w:hAnsi="Calibri" w:cs="Calibri"/>
          <w:sz w:val="22"/>
          <w:szCs w:val="22"/>
        </w:rPr>
      </w:pPr>
      <w:r w:rsidRPr="009F3123">
        <w:rPr>
          <w:rFonts w:ascii="Calibri" w:hAnsi="Calibri" w:cs="Calibri"/>
          <w:sz w:val="22"/>
          <w:szCs w:val="22"/>
        </w:rPr>
        <w:t>Presidente</w:t>
      </w:r>
    </w:p>
    <w:p w:rsidR="002D4ECC" w:rsidRPr="009F3123" w:rsidRDefault="002D4ECC" w:rsidP="009E7EE0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2D4ECC" w:rsidRPr="009F3123" w:rsidRDefault="002D4ECC" w:rsidP="009E7EE0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2D4ECC" w:rsidRPr="009F3123" w:rsidRDefault="002D4ECC" w:rsidP="009E7EE0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F3123">
        <w:rPr>
          <w:rFonts w:ascii="Calibri" w:hAnsi="Calibri" w:cs="Calibri"/>
          <w:b/>
          <w:bCs/>
          <w:sz w:val="22"/>
          <w:szCs w:val="22"/>
        </w:rPr>
        <w:t>EDNA MARTINS</w:t>
      </w:r>
    </w:p>
    <w:p w:rsidR="002D4ECC" w:rsidRPr="009F3123" w:rsidRDefault="002D4ECC" w:rsidP="009E7EE0">
      <w:pPr>
        <w:jc w:val="center"/>
        <w:rPr>
          <w:rFonts w:ascii="Calibri" w:hAnsi="Calibri" w:cs="Calibri"/>
          <w:sz w:val="22"/>
          <w:szCs w:val="22"/>
        </w:rPr>
      </w:pPr>
      <w:r w:rsidRPr="009F3123">
        <w:rPr>
          <w:rFonts w:ascii="Calibri" w:hAnsi="Calibri" w:cs="Calibri"/>
          <w:sz w:val="22"/>
          <w:szCs w:val="22"/>
        </w:rPr>
        <w:t>Vice-Presidente</w:t>
      </w:r>
    </w:p>
    <w:p w:rsidR="002D4ECC" w:rsidRPr="009F3123" w:rsidRDefault="002D4ECC" w:rsidP="009E7EE0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2D4ECC" w:rsidRPr="009F3123" w:rsidRDefault="002D4ECC" w:rsidP="009E7EE0">
      <w:pPr>
        <w:ind w:right="-284"/>
        <w:jc w:val="center"/>
        <w:rPr>
          <w:rFonts w:ascii="Calibri" w:hAnsi="Calibri" w:cs="Calibri"/>
          <w:b/>
          <w:bCs/>
          <w:sz w:val="22"/>
          <w:szCs w:val="22"/>
        </w:rPr>
      </w:pPr>
      <w:r w:rsidRPr="009F3123">
        <w:rPr>
          <w:rFonts w:ascii="Calibri" w:hAnsi="Calibri" w:cs="Calibri"/>
          <w:b/>
          <w:bCs/>
          <w:sz w:val="22"/>
          <w:szCs w:val="22"/>
        </w:rPr>
        <w:t>DOUTOR HELDER</w:t>
      </w:r>
      <w:r w:rsidRPr="009F3123">
        <w:rPr>
          <w:rFonts w:ascii="Calibri" w:hAnsi="Calibri" w:cs="Calibri"/>
          <w:b/>
          <w:bCs/>
          <w:sz w:val="22"/>
          <w:szCs w:val="22"/>
        </w:rPr>
        <w:tab/>
        <w:t xml:space="preserve">                                                  PASTOR RAIMUNDO BEZERRA</w:t>
      </w:r>
    </w:p>
    <w:p w:rsidR="002D4ECC" w:rsidRPr="009F3123" w:rsidRDefault="002D4ECC" w:rsidP="009E7EE0">
      <w:pPr>
        <w:ind w:right="-284"/>
        <w:rPr>
          <w:rFonts w:ascii="Calibri" w:hAnsi="Calibri" w:cs="Calibri"/>
          <w:sz w:val="22"/>
          <w:szCs w:val="22"/>
        </w:rPr>
      </w:pPr>
      <w:r w:rsidRPr="009F3123">
        <w:rPr>
          <w:rFonts w:ascii="Calibri" w:hAnsi="Calibri" w:cs="Calibri"/>
          <w:sz w:val="22"/>
          <w:szCs w:val="22"/>
        </w:rPr>
        <w:t xml:space="preserve"> Primeiro Secretário</w:t>
      </w:r>
      <w:r w:rsidRPr="009F3123">
        <w:rPr>
          <w:rFonts w:ascii="Calibri" w:hAnsi="Calibri" w:cs="Calibri"/>
          <w:sz w:val="22"/>
          <w:szCs w:val="22"/>
        </w:rPr>
        <w:tab/>
      </w:r>
      <w:r w:rsidRPr="009F3123">
        <w:rPr>
          <w:rFonts w:ascii="Calibri" w:hAnsi="Calibri" w:cs="Calibri"/>
          <w:sz w:val="22"/>
          <w:szCs w:val="22"/>
        </w:rPr>
        <w:tab/>
        <w:t>Segundo Secretário</w:t>
      </w:r>
    </w:p>
    <w:p w:rsidR="002D4ECC" w:rsidRPr="009F3123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9F3123" w:rsidRDefault="006A5D17" w:rsidP="009E7EE0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F3123">
        <w:rPr>
          <w:rFonts w:ascii="Calibri" w:hAnsi="Calibri" w:cs="Calibri"/>
          <w:b/>
          <w:bCs/>
          <w:sz w:val="22"/>
          <w:szCs w:val="22"/>
        </w:rPr>
        <w:t>ARCÉLIO LUIS MANELLI</w:t>
      </w:r>
    </w:p>
    <w:p w:rsidR="002D4ECC" w:rsidRPr="009F3123" w:rsidRDefault="002D4ECC" w:rsidP="004638D2">
      <w:pPr>
        <w:jc w:val="center"/>
        <w:rPr>
          <w:rFonts w:ascii="Calibri" w:hAnsi="Calibri" w:cs="Calibri"/>
          <w:sz w:val="22"/>
          <w:szCs w:val="22"/>
        </w:rPr>
      </w:pPr>
      <w:r w:rsidRPr="009F3123">
        <w:rPr>
          <w:rFonts w:ascii="Calibri" w:hAnsi="Calibri" w:cs="Calibri"/>
          <w:sz w:val="22"/>
          <w:szCs w:val="22"/>
        </w:rPr>
        <w:t>Administra</w:t>
      </w:r>
      <w:r w:rsidR="006A5D17" w:rsidRPr="009F3123">
        <w:rPr>
          <w:rFonts w:ascii="Calibri" w:hAnsi="Calibri" w:cs="Calibri"/>
          <w:sz w:val="22"/>
          <w:szCs w:val="22"/>
        </w:rPr>
        <w:t>dor</w:t>
      </w:r>
      <w:r w:rsidRPr="009F3123">
        <w:rPr>
          <w:rFonts w:ascii="Calibri" w:hAnsi="Calibri" w:cs="Calibri"/>
          <w:sz w:val="22"/>
          <w:szCs w:val="22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9F3123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59534F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9F3123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E96C750-2DE7-4EAC-AA4B-FAE30A9CB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332</Words>
  <Characters>1797</Characters>
  <Application>Microsoft Office Word</Application>
  <DocSecurity>0</DocSecurity>
  <Lines>14</Lines>
  <Paragraphs>4</Paragraphs>
  <ScaleCrop>false</ScaleCrop>
  <Company>Camara Municipal Araraquara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14</cp:revision>
  <cp:lastPrinted>2015-05-19T22:48:00Z</cp:lastPrinted>
  <dcterms:created xsi:type="dcterms:W3CDTF">2015-06-23T21:16:00Z</dcterms:created>
  <dcterms:modified xsi:type="dcterms:W3CDTF">2015-11-10T20:26:00Z</dcterms:modified>
</cp:coreProperties>
</file>