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C" w:rsidRPr="009E1277" w:rsidRDefault="00FE69BA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02636952" r:id="rId5"/>
        </w:obje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2D4ECC" w:rsidRDefault="002D4ECC" w:rsidP="003A364E">
      <w:pPr>
        <w:jc w:val="center"/>
        <w:rPr>
          <w:sz w:val="22"/>
          <w:szCs w:val="22"/>
          <w:u w:val="words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FE69BA">
        <w:rPr>
          <w:rFonts w:ascii="Tahoma" w:hAnsi="Tahoma" w:cs="Tahoma"/>
          <w:b/>
          <w:bCs/>
          <w:sz w:val="32"/>
          <w:szCs w:val="32"/>
          <w:u w:val="single"/>
        </w:rPr>
        <w:t>32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De 1</w:t>
      </w:r>
      <w:r w:rsidR="00FE69BA">
        <w:rPr>
          <w:rFonts w:ascii="Tahoma" w:hAnsi="Tahoma" w:cs="Tahoma"/>
          <w:sz w:val="32"/>
          <w:szCs w:val="32"/>
        </w:rPr>
        <w:t>º</w:t>
      </w:r>
      <w:r>
        <w:rPr>
          <w:rFonts w:ascii="Tahoma" w:hAnsi="Tahoma" w:cs="Tahoma"/>
          <w:sz w:val="32"/>
          <w:szCs w:val="32"/>
        </w:rPr>
        <w:t xml:space="preserve"> de </w:t>
      </w:r>
      <w:r w:rsidR="00FE69BA">
        <w:rPr>
          <w:rFonts w:ascii="Tahoma" w:hAnsi="Tahoma" w:cs="Tahoma"/>
          <w:sz w:val="32"/>
          <w:szCs w:val="32"/>
        </w:rPr>
        <w:t>setembr</w:t>
      </w:r>
      <w:r>
        <w:rPr>
          <w:rFonts w:ascii="Tahoma" w:hAnsi="Tahoma" w:cs="Tahoma"/>
          <w:sz w:val="32"/>
          <w:szCs w:val="32"/>
        </w:rPr>
        <w:t>o de 2015</w:t>
      </w: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Autor: VEREAD</w:t>
      </w:r>
      <w:r w:rsidR="00FE69BA">
        <w:rPr>
          <w:rFonts w:ascii="Tahoma" w:hAnsi="Tahoma" w:cs="Tahoma"/>
          <w:b/>
          <w:bCs/>
          <w:sz w:val="32"/>
          <w:szCs w:val="32"/>
        </w:rPr>
        <w:t>OR ROBERVAL FRAIZ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3A364E" w:rsidRDefault="00FE69BA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  <w:r w:rsidRPr="00FE69BA">
        <w:rPr>
          <w:rFonts w:ascii="Calibri" w:hAnsi="Calibri" w:cs="Calibri"/>
          <w:sz w:val="22"/>
          <w:szCs w:val="22"/>
          <w:lang w:eastAsia="en-US"/>
        </w:rPr>
        <w:t>Confere a honraria Cidadã Araraquarense à Presidente do Magazine Luiza Senhora Luiza Helena Trajano.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>
        <w:rPr>
          <w:rFonts w:ascii="Calibri" w:hAnsi="Calibri" w:cs="Calibri"/>
          <w:sz w:val="24"/>
          <w:szCs w:val="24"/>
        </w:rPr>
        <w:t>1</w:t>
      </w:r>
      <w:r w:rsidR="00FE69BA">
        <w:rPr>
          <w:rFonts w:ascii="Calibri" w:hAnsi="Calibri" w:cs="Calibri"/>
          <w:sz w:val="24"/>
          <w:szCs w:val="24"/>
        </w:rPr>
        <w:t>º</w:t>
      </w:r>
      <w:r w:rsidRPr="004A11D4">
        <w:rPr>
          <w:rFonts w:ascii="Calibri" w:hAnsi="Calibri" w:cs="Calibri"/>
          <w:sz w:val="24"/>
          <w:szCs w:val="24"/>
        </w:rPr>
        <w:t xml:space="preserve"> de </w:t>
      </w:r>
      <w:r w:rsidR="00FE69BA">
        <w:rPr>
          <w:rFonts w:ascii="Calibri" w:hAnsi="Calibri" w:cs="Calibri"/>
          <w:sz w:val="24"/>
          <w:szCs w:val="24"/>
        </w:rPr>
        <w:t>setembr</w:t>
      </w:r>
      <w:r>
        <w:rPr>
          <w:rFonts w:ascii="Calibri" w:hAnsi="Calibri" w:cs="Calibri"/>
          <w:sz w:val="24"/>
          <w:szCs w:val="24"/>
        </w:rPr>
        <w:t xml:space="preserve">o </w:t>
      </w:r>
      <w:r w:rsidRPr="004A11D4">
        <w:rPr>
          <w:rFonts w:ascii="Calibri" w:hAnsi="Calibri" w:cs="Calibri"/>
          <w:sz w:val="24"/>
          <w:szCs w:val="24"/>
        </w:rPr>
        <w:t>de 2015, promulga o seguinte</w:t>
      </w:r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D03F72" w:rsidRDefault="002D4ECC" w:rsidP="00D03F72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="00FE69BA" w:rsidRPr="00FE69BA">
        <w:rPr>
          <w:rFonts w:ascii="Calibri" w:hAnsi="Calibri" w:cs="Calibri"/>
          <w:sz w:val="24"/>
          <w:szCs w:val="24"/>
          <w:lang w:eastAsia="en-US"/>
        </w:rPr>
        <w:t>Fica conferida, nos termos do artigo 1º, inciso I, do Decreto Legislativo nº 914, de 03 de março de 2015, a honraria Cidadã Araraquarense à Presidente do Magazine Luiza Senhora Luiza Helena Trajano.</w:t>
      </w:r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  <w:bookmarkStart w:id="0" w:name="_GoBack"/>
      <w:bookmarkEnd w:id="0"/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2D4ECC" w:rsidRPr="004A11D4" w:rsidRDefault="002D4ECC" w:rsidP="009E7EE0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 </w:t>
      </w:r>
      <w:r>
        <w:rPr>
          <w:rFonts w:ascii="Calibri" w:hAnsi="Calibri" w:cs="Calibri"/>
          <w:sz w:val="24"/>
          <w:szCs w:val="24"/>
        </w:rPr>
        <w:t>1</w:t>
      </w:r>
      <w:r w:rsidR="00FE69BA">
        <w:rPr>
          <w:rFonts w:ascii="Calibri" w:hAnsi="Calibri" w:cs="Calibri"/>
          <w:sz w:val="24"/>
          <w:szCs w:val="24"/>
        </w:rPr>
        <w:t>º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FE69BA">
        <w:rPr>
          <w:rFonts w:ascii="Calibri" w:hAnsi="Calibri" w:cs="Calibri"/>
          <w:sz w:val="24"/>
          <w:szCs w:val="24"/>
        </w:rPr>
        <w:t>primeiro</w:t>
      </w:r>
      <w:r>
        <w:rPr>
          <w:rFonts w:ascii="Calibri" w:hAnsi="Calibri" w:cs="Calibri"/>
          <w:sz w:val="24"/>
          <w:szCs w:val="24"/>
        </w:rPr>
        <w:t>)</w:t>
      </w:r>
      <w:r w:rsidR="00FE69BA">
        <w:rPr>
          <w:rFonts w:ascii="Calibri" w:hAnsi="Calibri" w:cs="Calibri"/>
          <w:sz w:val="24"/>
          <w:szCs w:val="24"/>
        </w:rPr>
        <w:t xml:space="preserve"> dia</w:t>
      </w:r>
      <w:r w:rsidRPr="004A11D4">
        <w:rPr>
          <w:rFonts w:ascii="Calibri" w:hAnsi="Calibri" w:cs="Calibri"/>
          <w:sz w:val="24"/>
          <w:szCs w:val="24"/>
        </w:rPr>
        <w:t xml:space="preserve"> do mês de </w:t>
      </w:r>
      <w:r w:rsidR="00FE69BA">
        <w:rPr>
          <w:rFonts w:ascii="Calibri" w:hAnsi="Calibri" w:cs="Calibri"/>
          <w:sz w:val="24"/>
          <w:szCs w:val="24"/>
        </w:rPr>
        <w:t>setembro</w:t>
      </w:r>
      <w:r>
        <w:rPr>
          <w:rFonts w:ascii="Calibri" w:hAnsi="Calibri" w:cs="Calibri"/>
          <w:sz w:val="24"/>
          <w:szCs w:val="24"/>
        </w:rPr>
        <w:t xml:space="preserve"> </w:t>
      </w:r>
      <w:r w:rsidRPr="004A11D4">
        <w:rPr>
          <w:rFonts w:ascii="Calibri" w:hAnsi="Calibri" w:cs="Calibri"/>
          <w:sz w:val="24"/>
          <w:szCs w:val="24"/>
        </w:rPr>
        <w:t>do ano de 2015 (dois mil e quinze).</w:t>
      </w:r>
    </w:p>
    <w:p w:rsidR="002D4ECC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EDNA MARTINS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D4ECC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FE69BA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FE69BA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>
        <w:rPr>
          <w:rFonts w:ascii="Calibri" w:hAnsi="Calibri" w:cs="Calibri"/>
          <w:sz w:val="12"/>
          <w:szCs w:val="12"/>
        </w:rPr>
        <w:t>vmnm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826B9"/>
    <w:rsid w:val="000D2DA9"/>
    <w:rsid w:val="000F79FD"/>
    <w:rsid w:val="00146D86"/>
    <w:rsid w:val="00193FE8"/>
    <w:rsid w:val="002345F6"/>
    <w:rsid w:val="00284A31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638D2"/>
    <w:rsid w:val="00476C31"/>
    <w:rsid w:val="00497CCF"/>
    <w:rsid w:val="004A11D4"/>
    <w:rsid w:val="00540B8C"/>
    <w:rsid w:val="0058565A"/>
    <w:rsid w:val="00645E50"/>
    <w:rsid w:val="006D146B"/>
    <w:rsid w:val="006F6BB1"/>
    <w:rsid w:val="00722DCA"/>
    <w:rsid w:val="00750BA0"/>
    <w:rsid w:val="00871F90"/>
    <w:rsid w:val="008B69FF"/>
    <w:rsid w:val="009101C5"/>
    <w:rsid w:val="00935962"/>
    <w:rsid w:val="009713C5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E3BA0"/>
    <w:rsid w:val="00AF1A89"/>
    <w:rsid w:val="00AF7C0D"/>
    <w:rsid w:val="00B07E1F"/>
    <w:rsid w:val="00BB1B38"/>
    <w:rsid w:val="00C207D2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  <w:rsid w:val="00FE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A36BDA82-58D2-4653-9599-E616B9C98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226</Words>
  <Characters>1225</Characters>
  <Application>Microsoft Office Word</Application>
  <DocSecurity>0</DocSecurity>
  <Lines>10</Lines>
  <Paragraphs>2</Paragraphs>
  <ScaleCrop>false</ScaleCrop>
  <Company>Camara Municipal Araraquara</Company>
  <LinksUpToDate>false</LinksUpToDate>
  <CharactersWithSpaces>1449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 M. Neto Mendonça</cp:lastModifiedBy>
  <cp:revision>5</cp:revision>
  <cp:lastPrinted>2015-05-19T22:48:00Z</cp:lastPrinted>
  <dcterms:created xsi:type="dcterms:W3CDTF">2015-06-23T21:16:00Z</dcterms:created>
  <dcterms:modified xsi:type="dcterms:W3CDTF">2015-09-01T21:23:00Z</dcterms:modified>
</cp:coreProperties>
</file>