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142" w:rsidRPr="009E1277" w:rsidRDefault="008A2C82" w:rsidP="00393C44">
      <w:pPr>
        <w:pStyle w:val="Ttulo1"/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8A2C8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00205973" r:id="rId6"/>
        </w:pict>
      </w:r>
      <w:r w:rsidR="00C06142">
        <w:rPr>
          <w:rFonts w:ascii="Times New Roman" w:hAnsi="Times New Roman" w:cs="Times New Roman"/>
          <w:sz w:val="36"/>
          <w:szCs w:val="36"/>
        </w:rPr>
        <w:t xml:space="preserve">        </w:t>
      </w:r>
      <w:r w:rsidR="00C06142"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C06142" w:rsidRPr="00F57C4E" w:rsidRDefault="00C06142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06142" w:rsidRDefault="00C06142" w:rsidP="00393C44">
      <w:pPr>
        <w:jc w:val="center"/>
        <w:rPr>
          <w:sz w:val="22"/>
          <w:szCs w:val="22"/>
          <w:u w:val="words"/>
        </w:rPr>
      </w:pP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</w:t>
      </w:r>
      <w:r w:rsidR="005353CC">
        <w:rPr>
          <w:rFonts w:ascii="Tahoma" w:hAnsi="Tahoma" w:cs="Tahoma"/>
          <w:b/>
          <w:bCs/>
          <w:sz w:val="32"/>
          <w:szCs w:val="32"/>
          <w:u w:val="single"/>
        </w:rPr>
        <w:t>23</w:t>
      </w:r>
    </w:p>
    <w:p w:rsidR="00C06142" w:rsidRDefault="00C06142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353CC">
        <w:rPr>
          <w:rFonts w:ascii="Tahoma" w:hAnsi="Tahoma" w:cs="Tahoma"/>
          <w:sz w:val="32"/>
          <w:szCs w:val="32"/>
        </w:rPr>
        <w:t>04</w:t>
      </w:r>
      <w:r>
        <w:rPr>
          <w:rFonts w:ascii="Tahoma" w:hAnsi="Tahoma" w:cs="Tahoma"/>
          <w:sz w:val="32"/>
          <w:szCs w:val="32"/>
        </w:rPr>
        <w:t xml:space="preserve"> de </w:t>
      </w:r>
      <w:r w:rsidR="005353CC">
        <w:rPr>
          <w:rFonts w:ascii="Tahoma" w:hAnsi="Tahoma" w:cs="Tahoma"/>
          <w:sz w:val="32"/>
          <w:szCs w:val="32"/>
        </w:rPr>
        <w:t>agost</w:t>
      </w:r>
      <w:r>
        <w:rPr>
          <w:rFonts w:ascii="Tahoma" w:hAnsi="Tahoma" w:cs="Tahoma"/>
          <w:sz w:val="32"/>
          <w:szCs w:val="32"/>
        </w:rPr>
        <w:t>o de 2015</w:t>
      </w: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652DB3" w:rsidRDefault="008E00BD" w:rsidP="00652DB3">
      <w:pPr>
        <w:ind w:left="4678"/>
        <w:jc w:val="both"/>
        <w:rPr>
          <w:rFonts w:ascii="Calibri" w:hAnsi="Calibri" w:cs="Calibri"/>
        </w:rPr>
      </w:pPr>
      <w:r w:rsidRPr="008E00BD">
        <w:rPr>
          <w:rFonts w:ascii="Calibri" w:hAnsi="Calibri" w:cs="Calibri"/>
        </w:rPr>
        <w:t>Autoriza a Mesa da Câmara Municipal de Araraquara, através de sua Presidência a celebrar contrato visando à prestação de serviços de telefonia móvel para voz e dados e dá outras providências.</w:t>
      </w:r>
      <w:r w:rsidR="00C06142" w:rsidRPr="00652DB3">
        <w:rPr>
          <w:rFonts w:ascii="Calibri" w:hAnsi="Calibri" w:cs="Calibri"/>
        </w:rPr>
        <w:t xml:space="preserve"> 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O PRESIDENTE deste Legislativo, usando da atribuição que lhe é conferida pelo artigo 32, inciso II, alínea </w:t>
      </w:r>
      <w:r w:rsidRPr="000C27D0">
        <w:rPr>
          <w:rFonts w:ascii="Calibri" w:hAnsi="Calibri" w:cs="Calibri"/>
          <w:i/>
          <w:iCs/>
          <w:sz w:val="24"/>
          <w:szCs w:val="24"/>
        </w:rPr>
        <w:t>g</w:t>
      </w:r>
      <w:r w:rsidRPr="000C27D0">
        <w:rPr>
          <w:rFonts w:ascii="Calibri" w:hAnsi="Calibri" w:cs="Calibri"/>
          <w:sz w:val="24"/>
          <w:szCs w:val="24"/>
        </w:rPr>
        <w:t>, da Resolução nº 399, de 14 de novembro de 2012 (Regimento Interno), e de acordo com o que aprovou o plená</w:t>
      </w:r>
      <w:r>
        <w:rPr>
          <w:rFonts w:ascii="Calibri" w:hAnsi="Calibri" w:cs="Calibri"/>
          <w:sz w:val="24"/>
          <w:szCs w:val="24"/>
        </w:rPr>
        <w:t xml:space="preserve">rio em sessão ordinária de </w:t>
      </w:r>
      <w:r w:rsidR="005353CC">
        <w:rPr>
          <w:rFonts w:ascii="Calibri" w:hAnsi="Calibri" w:cs="Calibri"/>
          <w:sz w:val="24"/>
          <w:szCs w:val="24"/>
        </w:rPr>
        <w:t>04</w:t>
      </w:r>
      <w:r w:rsidRPr="000C27D0">
        <w:rPr>
          <w:rFonts w:ascii="Calibri" w:hAnsi="Calibri" w:cs="Calibri"/>
          <w:sz w:val="24"/>
          <w:szCs w:val="24"/>
        </w:rPr>
        <w:t xml:space="preserve"> de </w:t>
      </w:r>
      <w:r w:rsidR="005353CC">
        <w:rPr>
          <w:rFonts w:ascii="Calibri" w:hAnsi="Calibri" w:cs="Calibri"/>
          <w:sz w:val="24"/>
          <w:szCs w:val="24"/>
        </w:rPr>
        <w:t>agost</w:t>
      </w:r>
      <w:r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 xml:space="preserve">de 2015, promulga a </w:t>
      </w:r>
      <w:proofErr w:type="gramStart"/>
      <w:r w:rsidRPr="000C27D0">
        <w:rPr>
          <w:rFonts w:ascii="Calibri" w:hAnsi="Calibri" w:cs="Calibri"/>
          <w:sz w:val="24"/>
          <w:szCs w:val="24"/>
        </w:rPr>
        <w:t>seguinte</w:t>
      </w:r>
      <w:proofErr w:type="gramEnd"/>
    </w:p>
    <w:p w:rsidR="00C06142" w:rsidRPr="009D0CF1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C06142" w:rsidRPr="000C27D0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C06142" w:rsidRPr="009D0CF1" w:rsidRDefault="00C06142" w:rsidP="00393C44">
      <w:pPr>
        <w:jc w:val="both"/>
        <w:rPr>
          <w:rFonts w:ascii="Calibri" w:hAnsi="Calibri" w:cs="Calibri"/>
          <w:sz w:val="16"/>
          <w:szCs w:val="16"/>
        </w:rPr>
      </w:pPr>
    </w:p>
    <w:p w:rsidR="008E00BD" w:rsidRPr="008E00BD" w:rsidRDefault="008E00BD" w:rsidP="008E00BD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</w:r>
      <w:r w:rsidRPr="008E00BD">
        <w:rPr>
          <w:rFonts w:ascii="Calibri" w:hAnsi="Calibri" w:cs="Calibri"/>
          <w:bCs/>
          <w:sz w:val="24"/>
          <w:szCs w:val="24"/>
        </w:rPr>
        <w:t>Art. 1º</w:t>
      </w:r>
      <w:r w:rsidRPr="008E00BD">
        <w:rPr>
          <w:rFonts w:ascii="Calibri" w:hAnsi="Calibri" w:cs="Calibri"/>
          <w:sz w:val="24"/>
          <w:szCs w:val="24"/>
        </w:rPr>
        <w:t xml:space="preserve"> Fica a Mesa Diretora da Câmara Municipal de Araraquara, por seu Presidente, autorizada a celebrar contrato visando à prestação de serviços de telefonia móvel para voz e dados.</w:t>
      </w:r>
    </w:p>
    <w:p w:rsidR="008E00BD" w:rsidRPr="008E00BD" w:rsidRDefault="008E00BD" w:rsidP="008E00BD">
      <w:pPr>
        <w:jc w:val="both"/>
        <w:rPr>
          <w:rFonts w:ascii="Calibri" w:hAnsi="Calibri" w:cs="Calibri"/>
          <w:sz w:val="24"/>
          <w:szCs w:val="24"/>
        </w:rPr>
      </w:pPr>
    </w:p>
    <w:p w:rsidR="008E00BD" w:rsidRPr="008E00BD" w:rsidRDefault="008E00BD" w:rsidP="008E00BD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8E00BD">
        <w:rPr>
          <w:rFonts w:ascii="Calibri" w:hAnsi="Calibri" w:cs="Calibri"/>
          <w:sz w:val="24"/>
          <w:szCs w:val="24"/>
        </w:rPr>
        <w:t>Art. 2º A Mesa da Câmara Municipal de Araraquara regulamentará o disposto nesta resolução mediante ato específico.</w:t>
      </w:r>
    </w:p>
    <w:p w:rsidR="008E00BD" w:rsidRPr="008E00BD" w:rsidRDefault="008E00BD" w:rsidP="008E00BD">
      <w:pPr>
        <w:jc w:val="both"/>
        <w:rPr>
          <w:rFonts w:ascii="Calibri" w:hAnsi="Calibri" w:cs="Calibri"/>
          <w:sz w:val="24"/>
          <w:szCs w:val="24"/>
        </w:rPr>
      </w:pPr>
    </w:p>
    <w:p w:rsidR="008E00BD" w:rsidRPr="008E00BD" w:rsidRDefault="008E00BD" w:rsidP="008E00BD">
      <w:pPr>
        <w:tabs>
          <w:tab w:val="left" w:pos="2835"/>
        </w:tabs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</w:r>
      <w:r w:rsidRPr="008E00BD">
        <w:rPr>
          <w:rFonts w:ascii="Calibri" w:hAnsi="Calibri" w:cs="Calibri"/>
          <w:bCs/>
          <w:sz w:val="24"/>
          <w:szCs w:val="24"/>
        </w:rPr>
        <w:t>Art. 3º</w:t>
      </w:r>
      <w:r w:rsidRPr="008E00BD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8E00BD">
        <w:rPr>
          <w:rFonts w:ascii="Calibri" w:hAnsi="Calibri" w:cs="Calibri"/>
          <w:sz w:val="24"/>
          <w:szCs w:val="24"/>
        </w:rPr>
        <w:t>As despesas oriundas da aplicação desta resolução, onerarão dotações próprias do orçamento vigente do Poder Legislativo, suplementadas se necessário.</w:t>
      </w:r>
    </w:p>
    <w:p w:rsidR="008E00BD" w:rsidRPr="008E00BD" w:rsidRDefault="008E00BD" w:rsidP="008E00BD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:rsidR="008E00BD" w:rsidRPr="008E00BD" w:rsidRDefault="008E00BD" w:rsidP="008E00BD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</w:r>
      <w:r w:rsidRPr="008E00BD">
        <w:rPr>
          <w:rFonts w:ascii="Calibri" w:hAnsi="Calibri" w:cs="Calibri"/>
          <w:bCs/>
          <w:sz w:val="24"/>
          <w:szCs w:val="24"/>
        </w:rPr>
        <w:t>Art. 4º</w:t>
      </w:r>
      <w:r w:rsidRPr="008E00BD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8E00BD">
        <w:rPr>
          <w:rFonts w:ascii="Calibri" w:hAnsi="Calibri" w:cs="Calibri"/>
          <w:bCs/>
          <w:sz w:val="24"/>
          <w:szCs w:val="24"/>
        </w:rPr>
        <w:t>Esta resolução entra em vigor na data de sua publicação, revogando-se as disposições em contrário especialmente a Resolução nº 381 de 26 de maio de 2010 e Ato nº 045 de 19 de maio de 2005.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aos </w:t>
      </w:r>
      <w:r w:rsidR="008E00BD">
        <w:rPr>
          <w:rFonts w:ascii="Calibri" w:hAnsi="Calibri" w:cs="Calibri"/>
          <w:sz w:val="24"/>
          <w:szCs w:val="24"/>
        </w:rPr>
        <w:t>04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(</w:t>
      </w:r>
      <w:r w:rsidR="008E00BD">
        <w:rPr>
          <w:rFonts w:ascii="Calibri" w:hAnsi="Calibri" w:cs="Calibri"/>
          <w:sz w:val="24"/>
          <w:szCs w:val="24"/>
        </w:rPr>
        <w:t>quatro</w:t>
      </w:r>
      <w:r w:rsidRPr="000C27D0">
        <w:rPr>
          <w:rFonts w:ascii="Calibri" w:hAnsi="Calibri" w:cs="Calibri"/>
          <w:sz w:val="24"/>
          <w:szCs w:val="24"/>
        </w:rPr>
        <w:t xml:space="preserve">) dias do mês </w:t>
      </w:r>
      <w:bookmarkStart w:id="0" w:name="_GoBack"/>
      <w:bookmarkEnd w:id="0"/>
      <w:r w:rsidRPr="000C27D0">
        <w:rPr>
          <w:rFonts w:ascii="Calibri" w:hAnsi="Calibri" w:cs="Calibri"/>
          <w:sz w:val="24"/>
          <w:szCs w:val="24"/>
        </w:rPr>
        <w:t xml:space="preserve">de </w:t>
      </w:r>
      <w:r w:rsidR="008E00BD">
        <w:rPr>
          <w:rFonts w:ascii="Calibri" w:hAnsi="Calibri" w:cs="Calibri"/>
          <w:sz w:val="24"/>
          <w:szCs w:val="24"/>
        </w:rPr>
        <w:t>agost</w:t>
      </w:r>
      <w:r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>do ano de 2015 (dois mil e quinze).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 xml:space="preserve">Publicado na Câmara Municipal de Araraquara, na mesma </w:t>
      </w:r>
      <w:proofErr w:type="gramStart"/>
      <w:r w:rsidRPr="000C27D0">
        <w:rPr>
          <w:rFonts w:ascii="Calibri" w:hAnsi="Calibri" w:cs="Calibri"/>
          <w:sz w:val="22"/>
          <w:szCs w:val="22"/>
        </w:rPr>
        <w:t>data</w:t>
      </w:r>
      <w:proofErr w:type="gramEnd"/>
    </w:p>
    <w:p w:rsidR="00C06142" w:rsidRPr="009D0CF1" w:rsidRDefault="00C06142" w:rsidP="009D0CF1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Arquivado em livro próprio</w:t>
      </w:r>
      <w:r w:rsidRPr="000C27D0">
        <w:rPr>
          <w:rFonts w:ascii="Calibri" w:hAnsi="Calibri" w:cs="Calibri"/>
          <w:sz w:val="22"/>
          <w:szCs w:val="22"/>
        </w:rPr>
        <w:tab/>
      </w:r>
      <w:r w:rsidRPr="000C27D0">
        <w:rPr>
          <w:rFonts w:ascii="Calibri" w:hAnsi="Calibri" w:cs="Calibri"/>
          <w:sz w:val="22"/>
          <w:szCs w:val="22"/>
        </w:rPr>
        <w:tab/>
        <w:t xml:space="preserve">                             </w:t>
      </w:r>
      <w:proofErr w:type="spellStart"/>
      <w:r>
        <w:rPr>
          <w:rFonts w:ascii="Calibri" w:hAnsi="Calibri" w:cs="Calibri"/>
          <w:sz w:val="16"/>
          <w:szCs w:val="16"/>
        </w:rPr>
        <w:t>dlom</w:t>
      </w:r>
      <w:proofErr w:type="spellEnd"/>
    </w:p>
    <w:sectPr w:rsidR="00C06142" w:rsidRPr="009D0CF1" w:rsidSect="000C27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DF0"/>
    <w:rsid w:val="00030E36"/>
    <w:rsid w:val="0007746F"/>
    <w:rsid w:val="000864C1"/>
    <w:rsid w:val="000C27D0"/>
    <w:rsid w:val="000C46FF"/>
    <w:rsid w:val="00113109"/>
    <w:rsid w:val="00120CE3"/>
    <w:rsid w:val="00177957"/>
    <w:rsid w:val="00186E8A"/>
    <w:rsid w:val="001A5003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C0EF2"/>
    <w:rsid w:val="003E236E"/>
    <w:rsid w:val="003F2DCE"/>
    <w:rsid w:val="00481006"/>
    <w:rsid w:val="004A7B25"/>
    <w:rsid w:val="005353CC"/>
    <w:rsid w:val="005462DF"/>
    <w:rsid w:val="00572E2A"/>
    <w:rsid w:val="005771A2"/>
    <w:rsid w:val="0058573F"/>
    <w:rsid w:val="005E59C1"/>
    <w:rsid w:val="006405C5"/>
    <w:rsid w:val="006511A5"/>
    <w:rsid w:val="00652DB3"/>
    <w:rsid w:val="006C6070"/>
    <w:rsid w:val="006C70A3"/>
    <w:rsid w:val="006D5CAD"/>
    <w:rsid w:val="00764E18"/>
    <w:rsid w:val="007B71A6"/>
    <w:rsid w:val="007D1251"/>
    <w:rsid w:val="00804DC2"/>
    <w:rsid w:val="00807BD6"/>
    <w:rsid w:val="00827E3D"/>
    <w:rsid w:val="00830349"/>
    <w:rsid w:val="0083470E"/>
    <w:rsid w:val="008357FF"/>
    <w:rsid w:val="0085447E"/>
    <w:rsid w:val="00886DA5"/>
    <w:rsid w:val="008963EF"/>
    <w:rsid w:val="008A2C82"/>
    <w:rsid w:val="008A4DD8"/>
    <w:rsid w:val="008C1F46"/>
    <w:rsid w:val="008E00BD"/>
    <w:rsid w:val="00997596"/>
    <w:rsid w:val="009B5943"/>
    <w:rsid w:val="009D0CF1"/>
    <w:rsid w:val="009D3739"/>
    <w:rsid w:val="009E1277"/>
    <w:rsid w:val="009F6443"/>
    <w:rsid w:val="00A10041"/>
    <w:rsid w:val="00A46F1C"/>
    <w:rsid w:val="00A55780"/>
    <w:rsid w:val="00A83EC7"/>
    <w:rsid w:val="00AB1722"/>
    <w:rsid w:val="00AF57BF"/>
    <w:rsid w:val="00B45BE9"/>
    <w:rsid w:val="00B45F7E"/>
    <w:rsid w:val="00B46F24"/>
    <w:rsid w:val="00B71A08"/>
    <w:rsid w:val="00BF6266"/>
    <w:rsid w:val="00C06142"/>
    <w:rsid w:val="00C207D2"/>
    <w:rsid w:val="00C67339"/>
    <w:rsid w:val="00C849E3"/>
    <w:rsid w:val="00CA15BD"/>
    <w:rsid w:val="00D52C41"/>
    <w:rsid w:val="00DC3E10"/>
    <w:rsid w:val="00E27D98"/>
    <w:rsid w:val="00E34131"/>
    <w:rsid w:val="00EF4BC6"/>
    <w:rsid w:val="00F009C5"/>
    <w:rsid w:val="00F40AD0"/>
    <w:rsid w:val="00F57C4E"/>
    <w:rsid w:val="00FB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E18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764E1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764E1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64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764E18"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0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255</Words>
  <Characters>1352</Characters>
  <Application>Microsoft Office Word</Application>
  <DocSecurity>0</DocSecurity>
  <Lines>11</Lines>
  <Paragraphs>3</Paragraphs>
  <ScaleCrop>false</ScaleCrop>
  <Company>Camara Municipal Araraquara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</cp:lastModifiedBy>
  <cp:revision>11</cp:revision>
  <cp:lastPrinted>2015-02-20T23:21:00Z</cp:lastPrinted>
  <dcterms:created xsi:type="dcterms:W3CDTF">2015-04-01T13:38:00Z</dcterms:created>
  <dcterms:modified xsi:type="dcterms:W3CDTF">2015-08-04T18:06:00Z</dcterms:modified>
</cp:coreProperties>
</file>