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66" w:rsidRPr="00E270FC" w:rsidRDefault="00626F66" w:rsidP="00626F66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144996">
        <w:rPr>
          <w:rFonts w:ascii="Times New Roman" w:hAnsi="Times New Roman" w:cs="Times New Roman"/>
          <w:b/>
          <w:sz w:val="24"/>
          <w:szCs w:val="24"/>
        </w:rPr>
        <w:t>0504/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45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626F66" w:rsidRPr="00E270FC" w:rsidRDefault="00626F66" w:rsidP="00626F66">
      <w:pPr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  <w:r w:rsidR="00E52265">
        <w:rPr>
          <w:rFonts w:ascii="Times New Roman" w:hAnsi="Times New Roman" w:cs="Times New Roman"/>
          <w:b/>
          <w:bCs/>
          <w:sz w:val="24"/>
          <w:szCs w:val="24"/>
        </w:rPr>
        <w:t>/ Donizete Simioni – PT/ Gabriela Palombo – PT/</w:t>
      </w:r>
    </w:p>
    <w:p w:rsidR="00E52265" w:rsidRDefault="00E52265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João Farias – PRB/ Juliana Damus – PP/ Dr. Lapena – PSDB/ Rodrigo Buchechinha - Solidariedade</w:t>
      </w:r>
    </w:p>
    <w:p w:rsidR="00E52265" w:rsidRPr="00E270FC" w:rsidRDefault="00E52265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FB4FC0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1C3A48" w:rsidRPr="00B971C5" w:rsidRDefault="001C3A48" w:rsidP="00FF1E15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FB4FC0" w:rsidRDefault="00626F66" w:rsidP="00937AB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que o artigo 22 da Lei Orgânica do Município de Araraquara, prevê em seus incisos XI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71C5">
        <w:rPr>
          <w:rFonts w:ascii="Times New Roman" w:hAnsi="Times New Roman" w:cs="Times New Roman"/>
          <w:sz w:val="24"/>
          <w:szCs w:val="24"/>
        </w:rPr>
        <w:t xml:space="preserve"> XIX, </w:t>
      </w:r>
      <w:r>
        <w:rPr>
          <w:rFonts w:ascii="Times New Roman" w:hAnsi="Times New Roman" w:cs="Times New Roman"/>
          <w:sz w:val="24"/>
          <w:szCs w:val="24"/>
        </w:rPr>
        <w:t xml:space="preserve">ser de competência privativa da Câmara Municipal, </w:t>
      </w:r>
      <w:r w:rsidRPr="00B971C5">
        <w:rPr>
          <w:rFonts w:ascii="Times New Roman" w:hAnsi="Times New Roman" w:cs="Times New Roman"/>
          <w:sz w:val="24"/>
          <w:szCs w:val="24"/>
        </w:rPr>
        <w:t>dentre outras</w:t>
      </w:r>
      <w:r>
        <w:rPr>
          <w:rFonts w:ascii="Times New Roman" w:hAnsi="Times New Roman" w:cs="Times New Roman"/>
          <w:sz w:val="24"/>
          <w:szCs w:val="24"/>
        </w:rPr>
        <w:t xml:space="preserve"> atribuições</w:t>
      </w:r>
      <w:r w:rsidR="007B25B1">
        <w:rPr>
          <w:rFonts w:ascii="Times New Roman" w:hAnsi="Times New Roman" w:cs="Times New Roman"/>
          <w:sz w:val="24"/>
          <w:szCs w:val="24"/>
        </w:rPr>
        <w:t xml:space="preserve">, </w:t>
      </w:r>
      <w:r w:rsidRPr="00B971C5">
        <w:rPr>
          <w:rFonts w:ascii="Times New Roman" w:hAnsi="Times New Roman" w:cs="Times New Roman"/>
          <w:sz w:val="24"/>
          <w:szCs w:val="24"/>
        </w:rPr>
        <w:t>“fiscalizar e controlar a Administração direta e indireta” bem como “solicitar informações ao prefeito sobre assun</w:t>
      </w:r>
      <w:r w:rsidR="007B25B1">
        <w:rPr>
          <w:rFonts w:ascii="Times New Roman" w:hAnsi="Times New Roman" w:cs="Times New Roman"/>
          <w:sz w:val="24"/>
          <w:szCs w:val="24"/>
        </w:rPr>
        <w:t>tos referentes à administração”,</w:t>
      </w:r>
    </w:p>
    <w:p w:rsidR="001C3A48" w:rsidRDefault="001C3A48" w:rsidP="00937AB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D7B95" w:rsidRDefault="004D7B9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>, satisfeitas as formalidades regimentais, seja oficiado ao Ex</w:t>
      </w:r>
      <w:r w:rsidR="00C04261">
        <w:rPr>
          <w:rFonts w:ascii="Times New Roman" w:hAnsi="Times New Roman"/>
          <w:sz w:val="24"/>
          <w:szCs w:val="24"/>
        </w:rPr>
        <w:t xml:space="preserve">mo. </w:t>
      </w:r>
      <w:proofErr w:type="gramStart"/>
      <w:r w:rsidR="00C04261">
        <w:rPr>
          <w:rFonts w:ascii="Times New Roman" w:hAnsi="Times New Roman"/>
          <w:sz w:val="24"/>
          <w:szCs w:val="24"/>
        </w:rPr>
        <w:t>Sr.</w:t>
      </w:r>
      <w:proofErr w:type="gramEnd"/>
      <w:r w:rsidR="00C04261">
        <w:rPr>
          <w:rFonts w:ascii="Times New Roman" w:hAnsi="Times New Roman"/>
          <w:sz w:val="24"/>
          <w:szCs w:val="24"/>
        </w:rPr>
        <w:t xml:space="preserve"> Prefeito Municipal</w:t>
      </w:r>
      <w:r w:rsidR="00E52265">
        <w:rPr>
          <w:rFonts w:ascii="Times New Roman" w:hAnsi="Times New Roman"/>
          <w:sz w:val="24"/>
          <w:szCs w:val="24"/>
        </w:rPr>
        <w:t xml:space="preserve"> e à Secretaria de Direitos Humanos e Participação </w:t>
      </w:r>
      <w:r w:rsidR="00B06D38">
        <w:rPr>
          <w:rFonts w:ascii="Times New Roman" w:hAnsi="Times New Roman"/>
          <w:sz w:val="24"/>
          <w:szCs w:val="24"/>
        </w:rPr>
        <w:t>Popular</w:t>
      </w:r>
      <w:r w:rsidR="001C3A48">
        <w:rPr>
          <w:rFonts w:ascii="Times New Roman" w:hAnsi="Times New Roman"/>
          <w:sz w:val="24"/>
          <w:szCs w:val="24"/>
        </w:rPr>
        <w:t xml:space="preserve">, </w:t>
      </w:r>
      <w:r w:rsidRPr="00B971C5">
        <w:rPr>
          <w:rFonts w:ascii="Times New Roman" w:hAnsi="Times New Roman"/>
          <w:sz w:val="24"/>
          <w:szCs w:val="24"/>
        </w:rPr>
        <w:t xml:space="preserve">fazendo-lhes sentir a necessidade de enviar </w:t>
      </w:r>
      <w:r w:rsidRPr="00B32F55">
        <w:rPr>
          <w:rFonts w:ascii="Times New Roman" w:hAnsi="Times New Roman"/>
          <w:sz w:val="24"/>
          <w:szCs w:val="24"/>
        </w:rPr>
        <w:t xml:space="preserve">a esta Casa de Leis,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B32F55">
        <w:rPr>
          <w:rFonts w:ascii="Times New Roman" w:hAnsi="Times New Roman"/>
          <w:sz w:val="24"/>
          <w:szCs w:val="24"/>
        </w:rPr>
        <w:t xml:space="preserve">informações abaixo relacionadas, </w:t>
      </w:r>
    </w:p>
    <w:p w:rsidR="000D7879" w:rsidRPr="00B32F55" w:rsidRDefault="000D7879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B95" w:rsidRPr="00FF1E15" w:rsidRDefault="00E52265" w:rsidP="00FB4FC0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 quanto tempo o orçamento participativo está sem atividades</w:t>
      </w:r>
      <w:r w:rsidR="001C3A48">
        <w:rPr>
          <w:rFonts w:ascii="Times New Roman" w:hAnsi="Times New Roman"/>
          <w:sz w:val="24"/>
          <w:szCs w:val="24"/>
        </w:rPr>
        <w:t>;</w:t>
      </w:r>
    </w:p>
    <w:p w:rsidR="004D7B95" w:rsidRDefault="004D7B95" w:rsidP="00FB4FC0">
      <w:pPr>
        <w:spacing w:after="0" w:line="240" w:lineRule="auto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CE5604" w:rsidRDefault="00E52265" w:rsidP="001C3A48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Quantos funcionários em cargos de confiança estão lotados na supracitada Secretaria</w:t>
      </w:r>
      <w:r w:rsidR="00A726F7">
        <w:rPr>
          <w:rFonts w:ascii="Times New Roman" w:hAnsi="Times New Roman"/>
          <w:sz w:val="24"/>
          <w:szCs w:val="24"/>
        </w:rPr>
        <w:t>;</w:t>
      </w:r>
    </w:p>
    <w:p w:rsidR="00A726F7" w:rsidRPr="00A726F7" w:rsidRDefault="00A726F7" w:rsidP="00A726F7">
      <w:pPr>
        <w:pStyle w:val="PargrafodaLista"/>
        <w:rPr>
          <w:rFonts w:ascii="Times New Roman" w:hAnsi="Times New Roman"/>
          <w:sz w:val="24"/>
          <w:szCs w:val="24"/>
        </w:rPr>
      </w:pPr>
    </w:p>
    <w:p w:rsidR="00A726F7" w:rsidRDefault="00E52265" w:rsidP="001C3A48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Quantos são os funcionários de carreira lotados na mesma</w:t>
      </w:r>
      <w:r w:rsidR="00C023E5">
        <w:rPr>
          <w:rFonts w:ascii="Times New Roman" w:hAnsi="Times New Roman"/>
          <w:sz w:val="24"/>
          <w:szCs w:val="24"/>
        </w:rPr>
        <w:t>;</w:t>
      </w:r>
    </w:p>
    <w:p w:rsidR="00A726F7" w:rsidRPr="00A726F7" w:rsidRDefault="00A726F7" w:rsidP="00A726F7">
      <w:pPr>
        <w:pStyle w:val="PargrafodaLista"/>
        <w:rPr>
          <w:rFonts w:ascii="Times New Roman" w:hAnsi="Times New Roman"/>
          <w:sz w:val="24"/>
          <w:szCs w:val="24"/>
        </w:rPr>
      </w:pPr>
    </w:p>
    <w:p w:rsidR="00A726F7" w:rsidRPr="00A726F7" w:rsidRDefault="00E52265" w:rsidP="00A726F7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Relatório completo contendo o total de gastos mensal e anual com funcionários, discriminando os cargos de confiança e de carreira</w:t>
      </w:r>
      <w:r w:rsidR="00AA345B">
        <w:rPr>
          <w:rFonts w:ascii="Times New Roman" w:hAnsi="Times New Roman"/>
          <w:sz w:val="24"/>
          <w:szCs w:val="24"/>
        </w:rPr>
        <w:t>.</w:t>
      </w:r>
    </w:p>
    <w:p w:rsidR="001C3A48" w:rsidRPr="001C3A48" w:rsidRDefault="001C3A48" w:rsidP="001C3A48">
      <w:pPr>
        <w:pStyle w:val="PargrafodaLista"/>
        <w:rPr>
          <w:rFonts w:ascii="Times New Roman" w:hAnsi="Times New Roman"/>
          <w:sz w:val="24"/>
          <w:szCs w:val="24"/>
        </w:rPr>
      </w:pPr>
    </w:p>
    <w:p w:rsidR="001C3A48" w:rsidRPr="001C3A48" w:rsidRDefault="001C3A48" w:rsidP="001C3A48">
      <w:pPr>
        <w:pStyle w:val="PargrafodaLista"/>
        <w:spacing w:after="0" w:line="240" w:lineRule="auto"/>
        <w:ind w:left="1538"/>
        <w:jc w:val="both"/>
        <w:rPr>
          <w:rFonts w:ascii="Times New Roman" w:hAnsi="Times New Roman"/>
          <w:sz w:val="24"/>
          <w:szCs w:val="24"/>
        </w:rPr>
      </w:pPr>
    </w:p>
    <w:p w:rsidR="00FB4FC0" w:rsidRDefault="00FB4FC0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2265" w:rsidRDefault="00E5226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2265" w:rsidRDefault="00E5226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2265" w:rsidRPr="00B971C5" w:rsidRDefault="00E5226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E52265">
        <w:rPr>
          <w:rFonts w:eastAsia="Calibri"/>
          <w:sz w:val="24"/>
          <w:szCs w:val="24"/>
        </w:rPr>
        <w:t>27</w:t>
      </w:r>
      <w:r w:rsidR="00C023E5">
        <w:rPr>
          <w:rFonts w:eastAsia="Calibri"/>
          <w:sz w:val="24"/>
          <w:szCs w:val="24"/>
        </w:rPr>
        <w:t xml:space="preserve"> de Julho</w:t>
      </w:r>
      <w:r>
        <w:rPr>
          <w:rFonts w:eastAsia="Calibri"/>
          <w:sz w:val="24"/>
          <w:szCs w:val="24"/>
        </w:rPr>
        <w:t xml:space="preserve"> de 2015</w:t>
      </w:r>
      <w:r w:rsidRPr="00B971C5">
        <w:rPr>
          <w:rFonts w:eastAsia="Calibri"/>
          <w:sz w:val="24"/>
          <w:szCs w:val="24"/>
        </w:rPr>
        <w:t>.</w:t>
      </w:r>
    </w:p>
    <w:p w:rsidR="00FF1E15" w:rsidRDefault="00FF1E1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FB4FC0" w:rsidRDefault="00FB4FC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626F66" w:rsidRDefault="00FF1E1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E52265" w:rsidRDefault="00E5226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Pr="00B971C5" w:rsidRDefault="00E52265" w:rsidP="00E5226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DONIZETE SIMIONI</w:t>
      </w:r>
    </w:p>
    <w:p w:rsidR="00E52265" w:rsidRPr="00FF1E1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E52265" w:rsidRDefault="00E5226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Pr="00B971C5" w:rsidRDefault="00E52265" w:rsidP="00E5226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GABRIELA PALOMBO</w:t>
      </w: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Pr="00B971C5" w:rsidRDefault="00E52265" w:rsidP="00E5226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JOÃO FARIAS</w:t>
      </w:r>
      <w:proofErr w:type="gramEnd"/>
    </w:p>
    <w:p w:rsidR="00E52265" w:rsidRPr="00FF1E1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Pr="00B971C5" w:rsidRDefault="00E52265" w:rsidP="00E5226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JULIANA DAMUS</w:t>
      </w:r>
    </w:p>
    <w:p w:rsidR="00E52265" w:rsidRPr="00FF1E1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Pr="00B971C5" w:rsidRDefault="00E52265" w:rsidP="00E5226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LAPENA</w:t>
      </w:r>
    </w:p>
    <w:p w:rsidR="00E52265" w:rsidRPr="00FF1E1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Pr="00B971C5" w:rsidRDefault="00E52265" w:rsidP="00E5226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RODRIGO BUCHECHINHA</w:t>
      </w:r>
    </w:p>
    <w:p w:rsidR="00E52265" w:rsidRPr="00FF1E1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E52265" w:rsidRPr="00FF1E15" w:rsidRDefault="00E52265" w:rsidP="00E52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Default="00E5226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265" w:rsidRPr="00FF1E15" w:rsidRDefault="00E5226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2265" w:rsidRPr="00FF1E15" w:rsidSect="00B32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921" w:rsidRDefault="00513921" w:rsidP="00FF1E15">
      <w:pPr>
        <w:spacing w:after="0" w:line="240" w:lineRule="auto"/>
      </w:pPr>
      <w:r>
        <w:separator/>
      </w:r>
    </w:p>
  </w:endnote>
  <w:endnote w:type="continuationSeparator" w:id="0">
    <w:p w:rsidR="00513921" w:rsidRDefault="00513921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15" w:rsidRDefault="00325B1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265" w:rsidRPr="00FF1E15" w:rsidRDefault="00325B15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023– </w:t>
    </w:r>
    <w:proofErr w:type="spellStart"/>
    <w:r>
      <w:rPr>
        <w:rFonts w:ascii="Times New Roman" w:hAnsi="Times New Roman" w:cs="Times New Roman"/>
        <w:sz w:val="20"/>
        <w:szCs w:val="20"/>
      </w:rPr>
      <w:t>Req</w:t>
    </w:r>
    <w:proofErr w:type="spellEnd"/>
    <w:r>
      <w:rPr>
        <w:rFonts w:ascii="Times New Roman" w:hAnsi="Times New Roman" w:cs="Times New Roman"/>
        <w:sz w:val="20"/>
        <w:szCs w:val="20"/>
      </w:rPr>
      <w:t>. Orçamento Participativo</w:t>
    </w:r>
  </w:p>
  <w:p w:rsidR="00E52265" w:rsidRDefault="00E5226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15" w:rsidRDefault="00325B1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921" w:rsidRDefault="00513921" w:rsidP="00FF1E15">
      <w:pPr>
        <w:spacing w:after="0" w:line="240" w:lineRule="auto"/>
      </w:pPr>
      <w:r>
        <w:separator/>
      </w:r>
    </w:p>
  </w:footnote>
  <w:footnote w:type="continuationSeparator" w:id="0">
    <w:p w:rsidR="00513921" w:rsidRDefault="00513921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15" w:rsidRDefault="00325B1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15" w:rsidRDefault="00325B1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15" w:rsidRDefault="00325B1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26F66"/>
    <w:rsid w:val="000759DF"/>
    <w:rsid w:val="00093960"/>
    <w:rsid w:val="000C2A31"/>
    <w:rsid w:val="000D7879"/>
    <w:rsid w:val="00144996"/>
    <w:rsid w:val="00183B90"/>
    <w:rsid w:val="001C3A48"/>
    <w:rsid w:val="001F5279"/>
    <w:rsid w:val="0022289B"/>
    <w:rsid w:val="00252EA9"/>
    <w:rsid w:val="00257FC9"/>
    <w:rsid w:val="00286D4B"/>
    <w:rsid w:val="00294C06"/>
    <w:rsid w:val="002B1189"/>
    <w:rsid w:val="002B463D"/>
    <w:rsid w:val="002F21A7"/>
    <w:rsid w:val="0030375E"/>
    <w:rsid w:val="00304FDB"/>
    <w:rsid w:val="00325B15"/>
    <w:rsid w:val="00344DB3"/>
    <w:rsid w:val="00354541"/>
    <w:rsid w:val="00381980"/>
    <w:rsid w:val="003D6BE0"/>
    <w:rsid w:val="003E03D8"/>
    <w:rsid w:val="004000F1"/>
    <w:rsid w:val="00461183"/>
    <w:rsid w:val="004D7B95"/>
    <w:rsid w:val="004F27D7"/>
    <w:rsid w:val="004F4D23"/>
    <w:rsid w:val="00513921"/>
    <w:rsid w:val="00581C47"/>
    <w:rsid w:val="005E53A8"/>
    <w:rsid w:val="006045B5"/>
    <w:rsid w:val="00620C12"/>
    <w:rsid w:val="00626F66"/>
    <w:rsid w:val="00667CFE"/>
    <w:rsid w:val="00692E20"/>
    <w:rsid w:val="006D0CE0"/>
    <w:rsid w:val="006E0014"/>
    <w:rsid w:val="00781A72"/>
    <w:rsid w:val="007B25B1"/>
    <w:rsid w:val="007E0206"/>
    <w:rsid w:val="007E795F"/>
    <w:rsid w:val="00825BDC"/>
    <w:rsid w:val="00835884"/>
    <w:rsid w:val="008A6519"/>
    <w:rsid w:val="008C4561"/>
    <w:rsid w:val="0091008C"/>
    <w:rsid w:val="00937ABC"/>
    <w:rsid w:val="00941F51"/>
    <w:rsid w:val="00960055"/>
    <w:rsid w:val="00981C5B"/>
    <w:rsid w:val="009D76A0"/>
    <w:rsid w:val="009F1C43"/>
    <w:rsid w:val="009F78D3"/>
    <w:rsid w:val="00A03A89"/>
    <w:rsid w:val="00A726F7"/>
    <w:rsid w:val="00A90976"/>
    <w:rsid w:val="00AA345B"/>
    <w:rsid w:val="00AA52B6"/>
    <w:rsid w:val="00AD2BE3"/>
    <w:rsid w:val="00B06D38"/>
    <w:rsid w:val="00B31A9F"/>
    <w:rsid w:val="00B32F55"/>
    <w:rsid w:val="00B33245"/>
    <w:rsid w:val="00B537AE"/>
    <w:rsid w:val="00BB1C54"/>
    <w:rsid w:val="00BC3A3F"/>
    <w:rsid w:val="00C023E5"/>
    <w:rsid w:val="00C04261"/>
    <w:rsid w:val="00C25E82"/>
    <w:rsid w:val="00C459E8"/>
    <w:rsid w:val="00CD25F9"/>
    <w:rsid w:val="00CE5604"/>
    <w:rsid w:val="00DA2359"/>
    <w:rsid w:val="00DB0CB9"/>
    <w:rsid w:val="00DC2A56"/>
    <w:rsid w:val="00DF14BD"/>
    <w:rsid w:val="00E52265"/>
    <w:rsid w:val="00E74D3E"/>
    <w:rsid w:val="00EC2F1C"/>
    <w:rsid w:val="00F44210"/>
    <w:rsid w:val="00F84EB5"/>
    <w:rsid w:val="00FB4FC0"/>
    <w:rsid w:val="00FC382D"/>
    <w:rsid w:val="00FF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A7768-57D5-4248-AF11-E39122BE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Câmara Municipal de Araraquara</cp:lastModifiedBy>
  <cp:revision>4</cp:revision>
  <cp:lastPrinted>2015-07-27T17:23:00Z</cp:lastPrinted>
  <dcterms:created xsi:type="dcterms:W3CDTF">2015-07-27T17:39:00Z</dcterms:created>
  <dcterms:modified xsi:type="dcterms:W3CDTF">2015-07-29T16:52:00Z</dcterms:modified>
</cp:coreProperties>
</file>